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7"/>
        <w:gridCol w:w="377"/>
        <w:gridCol w:w="364"/>
        <w:gridCol w:w="924"/>
        <w:gridCol w:w="1040"/>
        <w:gridCol w:w="1206"/>
        <w:gridCol w:w="1627"/>
        <w:gridCol w:w="1884"/>
        <w:gridCol w:w="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Subject: Introduction to Management Thoughts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Program: BBA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Subject Code: BB0104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Semester :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2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Teaching Scheme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Examination Evaluation Scheme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Credits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University evaluation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Continuous Internal Evaluation (CIE)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16/40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24/60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Course Objective: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This course provides a detailed explanation of the basic principles of Management used to manage an enterprise. 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It aims at explain the concept, nature, significance of management, along with the various levels of Management and the skills required at each level.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Course Content: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Unit-I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Introduction to Management</w:t>
      </w:r>
      <w:r>
        <w:rPr>
          <w:rFonts w:hint="default" w:ascii="Times New Roman" w:hAnsi="Times New Roman" w:cs="Times New Roman"/>
          <w:sz w:val="24"/>
          <w:szCs w:val="24"/>
        </w:rPr>
        <w:t>: 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Definition, Nature, Types of Managers, Managerial skills and Levels, Basic Functions of Management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24"/>
          <w:szCs w:val="24"/>
        </w:rPr>
        <w:t>Evolution of Management Theory:</w:t>
      </w:r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 Scientific Management—F.W. Taylor, Henry L Gantt, Frank and Lillian Gilbreth,    Theory of Henry Fayol, Fayol’s vs. Taylor’s comparison. Behavioral Model of Management (Hawthorne studies), Modern Theories of Management (Systems Management School, Situational Approach School) 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Unit-II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Planning</w:t>
      </w:r>
      <w:r>
        <w:rPr>
          <w:rFonts w:hint="default" w:ascii="Times New Roman" w:hAnsi="Times New Roman" w:cs="Times New Roman"/>
          <w:sz w:val="24"/>
          <w:szCs w:val="24"/>
        </w:rPr>
        <w:t>: Definition, Nature, Importance, Types of Planning, Steps in Planning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Organizing:</w:t>
      </w:r>
      <w:r>
        <w:rPr>
          <w:rFonts w:hint="default" w:ascii="Times New Roman" w:hAnsi="Times New Roman" w:cs="Times New Roman"/>
          <w:sz w:val="24"/>
          <w:szCs w:val="24"/>
        </w:rPr>
        <w:t xml:space="preserve"> Concept, Definition, Formal and Informal Organization, Organizational Structure, Span of Management, Delegation of authority, Departmentation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Unit-III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Staffing:</w:t>
      </w:r>
      <w:r>
        <w:rPr>
          <w:rFonts w:hint="default" w:ascii="Times New Roman" w:hAnsi="Times New Roman" w:cs="Times New Roman"/>
          <w:sz w:val="24"/>
          <w:szCs w:val="24"/>
        </w:rPr>
        <w:t xml:space="preserve"> Definition, Factors affecting Staffing—The External and Internal Environment, Identification of Job Requirements, Job Evaluation, Recruitment, Selection, Placement, Training and development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Leadership:</w:t>
      </w:r>
      <w:r>
        <w:rPr>
          <w:rFonts w:hint="default" w:ascii="Times New Roman" w:hAnsi="Times New Roman" w:cs="Times New Roman"/>
          <w:sz w:val="24"/>
          <w:szCs w:val="24"/>
        </w:rPr>
        <w:t xml:space="preserve"> Definition, Leadership Characteristics, Leadership Theories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Unit-IV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Directing and Controlling</w:t>
      </w:r>
      <w:r>
        <w:rPr>
          <w:rFonts w:hint="default" w:ascii="Times New Roman" w:hAnsi="Times New Roman" w:cs="Times New Roman"/>
          <w:sz w:val="24"/>
          <w:szCs w:val="24"/>
        </w:rPr>
        <w:t>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Meaning of Motivation, Motives, and Motivation theories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Meaning of directing &amp; control, Need of Control, Control Process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Course Outcome: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CO1: Managerial functions like planning, and have the same basic knowledge on the international aspect of management.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CO2: To understand the planning process in the organization.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CO3: To understand the concept of organization.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CO4: Demonstrate the ability to directing, leadership and communicate effectively.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CO5: To analysis isolate issues and formulate best control methods.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CO6: Understand the complexities associated with management of human resources in the organizations and integrate the learning in handling these complexities.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Text Books: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L.M.Prasad – Principles and Practice of Management (2001) Sultan Chand and   Sons  - Edition- 5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Robbins, DeCenzo and Bhattacharyya Essential of Management Pearson Publication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Koontz, H. and Weihrich, H (1998)  &amp; (2001) Essentials Of Management (Tata McGraw  Hill: New Delhi) Edition- 5th  and 10th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0DF8F8A"/>
    <w:rsid w:val="5D7D9DF2"/>
    <w:rsid w:val="B0DF8F8A"/>
    <w:rsid w:val="C59580CD"/>
    <w:rsid w:val="FFD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2023-06-15T15:22:00Z</dcterms:created>
  <dc:creator>akanxagalande</dc:creator>
  <cp:lastModifiedBy>akanxagalande</cp:lastModifiedBy>
  <dcterms:modified xsi:type="dcterms:W3CDTF">2023-06-15T10:28:34Z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1033-11.1.0.9505</vt:lpwstr>
  </property>
</Properties>
</file>