
<file path=[Content_Types].xml><?xml version="1.0" encoding="utf-8"?>
<Types xmlns="http://schemas.openxmlformats.org/package/2006/content-types">
  <Default Extension="xml" ContentType="application/xml"/>
  <Default Extension="png" ContentType="image/png"/>
  <Default Extension="bmp" ContentType="image/bmp"/>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jc w:val="both"/>
        <w:rPr>
          <w:rFonts w:cs="Arial"/>
          <w:color w:val="C00000"/>
          <w:szCs w:val="24"/>
        </w:rPr>
      </w:pPr>
      <w:r>
        <w:rPr>
          <w:rFonts w:cs="Arial"/>
          <w:color w:val="C00000"/>
          <w:szCs w:val="24"/>
        </w:rPr>
        <w:t>Name of Institute:IITE</w:t>
      </w:r>
    </w:p>
    <w:p>
      <w:pPr>
        <w:pStyle w:val="3"/>
        <w:ind w:left="0"/>
        <w:jc w:val="both"/>
        <w:rPr>
          <w:rFonts w:cs="Arial"/>
          <w:b w:val="0"/>
          <w:color w:val="C00000"/>
          <w:szCs w:val="24"/>
        </w:rPr>
      </w:pPr>
      <w:r>
        <w:rPr>
          <w:rFonts w:cs="Arial"/>
          <w:color w:val="C00000"/>
          <w:szCs w:val="24"/>
        </w:rPr>
        <w:t>Name of Faculty:Prof. Miloni Ganatra</w:t>
      </w:r>
    </w:p>
    <w:p>
      <w:pPr>
        <w:pStyle w:val="3"/>
        <w:ind w:left="0"/>
        <w:jc w:val="center"/>
        <w:rPr>
          <w:rFonts w:cs="Arial"/>
          <w:szCs w:val="24"/>
          <w:lang w:val="en-AU"/>
        </w:rPr>
      </w:pPr>
    </w:p>
    <w:p>
      <w:pPr>
        <w:pStyle w:val="3"/>
        <w:ind w:left="0"/>
        <w:rPr>
          <w:rFonts w:cs="Arial"/>
          <w:b w:val="0"/>
          <w:color w:val="0033CC"/>
          <w:szCs w:val="24"/>
          <w:lang w:val="en-AU"/>
        </w:rPr>
      </w:pPr>
    </w:p>
    <w:p>
      <w:pPr>
        <w:rPr>
          <w:rFonts w:ascii="Arial" w:hAnsi="Arial" w:cs="Arial"/>
          <w:b/>
          <w:color w:val="0033CC"/>
          <w:lang w:val="en-AU"/>
        </w:rPr>
      </w:pPr>
      <w:r>
        <w:rPr>
          <w:rFonts w:ascii="Arial" w:hAnsi="Arial" w:cs="Arial"/>
          <w:b/>
          <w:color w:val="0033CC"/>
          <w:lang w:val="en-AU"/>
        </w:rPr>
        <w:t>Course code:</w:t>
      </w:r>
      <w:r>
        <w:t xml:space="preserve"> </w:t>
      </w:r>
      <w:r>
        <w:rPr>
          <w:rFonts w:ascii="Arial" w:hAnsi="Arial" w:cs="Arial"/>
          <w:b/>
          <w:color w:val="0033CC"/>
          <w:lang w:val="en-AU"/>
        </w:rPr>
        <w:t>EC0319</w:t>
      </w:r>
    </w:p>
    <w:p>
      <w:pPr>
        <w:rPr>
          <w:rFonts w:ascii="Arial" w:hAnsi="Arial" w:cs="Arial"/>
          <w:b/>
          <w:color w:val="0033CC"/>
          <w:lang w:val="en-AU"/>
        </w:rPr>
      </w:pPr>
      <w:r>
        <w:rPr>
          <w:rFonts w:ascii="Arial" w:hAnsi="Arial" w:cs="Arial"/>
          <w:b/>
          <w:color w:val="0033CC"/>
          <w:lang w:val="en-AU"/>
        </w:rPr>
        <w:t>Course name: Digital Electronics</w:t>
      </w:r>
    </w:p>
    <w:p>
      <w:pPr>
        <w:spacing w:line="360" w:lineRule="auto"/>
        <w:rPr>
          <w:rFonts w:ascii="Arial" w:hAnsi="Arial" w:cs="Arial"/>
          <w:lang w:val="en-AU"/>
        </w:rPr>
      </w:pPr>
      <w:r>
        <w:rPr>
          <w:rFonts w:ascii="Arial" w:hAnsi="Arial" w:cs="Arial"/>
          <w:lang w:val="en-AU"/>
        </w:rPr>
        <w:t>Pre-requisites:  Decimal, Binary Number</w:t>
      </w:r>
      <w:r>
        <w:rPr>
          <w:rFonts w:eastAsia="Droid Sans Fallback"/>
          <w:kern w:val="3"/>
          <w:lang w:val="en-IN" w:eastAsia="zh-CN" w:bidi="hi-IN"/>
        </w:rPr>
        <w:t xml:space="preserve">, </w:t>
      </w:r>
      <w:r>
        <w:rPr>
          <w:rFonts w:ascii="Arial" w:hAnsi="Arial" w:cs="Arial"/>
          <w:lang w:val="en-AU"/>
        </w:rPr>
        <w:t>Mathematical Analysis, Theorems</w:t>
      </w:r>
    </w:p>
    <w:p>
      <w:pPr>
        <w:spacing w:line="360" w:lineRule="auto"/>
        <w:rPr>
          <w:rFonts w:eastAsia="Droid Sans Fallback"/>
          <w:kern w:val="3"/>
          <w:lang w:val="en-IN" w:eastAsia="zh-CN" w:bidi="hi-IN"/>
        </w:rPr>
      </w:pPr>
      <w:r>
        <w:rPr>
          <w:rFonts w:ascii="Arial" w:hAnsi="Arial" w:cs="Arial"/>
          <w:lang w:val="en-AU"/>
        </w:rPr>
        <w:t>Credit points: 4</w:t>
      </w:r>
    </w:p>
    <w:p>
      <w:pPr>
        <w:rPr>
          <w:rFonts w:ascii="Arial" w:hAnsi="Arial" w:cs="Arial"/>
          <w:lang w:val="en-AU"/>
        </w:rPr>
      </w:pPr>
      <w:r>
        <w:rPr>
          <w:rFonts w:ascii="Arial" w:hAnsi="Arial" w:cs="Arial"/>
          <w:lang w:val="en-AU"/>
        </w:rPr>
        <w:t>Offered Semester: 3</w:t>
      </w:r>
    </w:p>
    <w:p>
      <w:pPr>
        <w:rPr>
          <w:rFonts w:ascii="Arial" w:hAnsi="Arial" w:cs="Arial"/>
          <w:lang w:val="en-AU"/>
        </w:rPr>
      </w:pPr>
    </w:p>
    <w:p>
      <w:pPr>
        <w:rPr>
          <w:rFonts w:ascii="Arial" w:hAnsi="Arial" w:cs="Arial"/>
          <w:b/>
          <w:lang w:val="en-AU"/>
        </w:rPr>
      </w:pPr>
      <w:r>
        <w:rPr>
          <w:rFonts w:ascii="Arial" w:hAnsi="Arial" w:cs="Arial"/>
          <w:b/>
          <w:lang w:val="en-AU"/>
        </w:rPr>
        <w:t>Course coordinator (weeks 01 - 12)</w:t>
      </w:r>
    </w:p>
    <w:p>
      <w:pPr>
        <w:rPr>
          <w:rFonts w:ascii="Arial" w:hAnsi="Arial" w:cs="Arial"/>
          <w:lang w:val="en-AU"/>
        </w:rPr>
      </w:pPr>
      <w:r>
        <w:rPr>
          <w:rFonts w:ascii="Arial" w:hAnsi="Arial" w:cs="Arial"/>
          <w:lang w:val="en-AU"/>
        </w:rPr>
        <w:t>Full name: Prof. Miloni Ganatra</w:t>
      </w:r>
    </w:p>
    <w:p>
      <w:pPr>
        <w:tabs>
          <w:tab w:val="right" w:pos="9600"/>
        </w:tabs>
        <w:rPr>
          <w:rFonts w:ascii="Arial" w:hAnsi="Arial" w:cs="Arial"/>
          <w:lang w:val="en-AU"/>
        </w:rPr>
      </w:pPr>
      <w:r>
        <w:rPr>
          <w:rFonts w:ascii="Arial" w:hAnsi="Arial" w:cs="Arial"/>
          <w:lang w:val="en-AU"/>
        </w:rPr>
        <w:t>Department with siting location:E.C –Machine Lab -2</w:t>
      </w:r>
      <w:r>
        <w:rPr>
          <w:rFonts w:ascii="Arial" w:hAnsi="Arial" w:cs="Arial"/>
          <w:vertAlign w:val="superscript"/>
          <w:lang w:val="en-AU"/>
        </w:rPr>
        <w:t>nd</w:t>
      </w:r>
      <w:r>
        <w:rPr>
          <w:rFonts w:ascii="Arial" w:hAnsi="Arial" w:cs="Arial"/>
          <w:lang w:val="en-AU"/>
        </w:rPr>
        <w:t xml:space="preserve"> Floor ,Bhanwar Building </w:t>
      </w:r>
    </w:p>
    <w:p>
      <w:pPr>
        <w:tabs>
          <w:tab w:val="right" w:pos="9600"/>
        </w:tabs>
        <w:rPr>
          <w:rFonts w:ascii="Arial" w:hAnsi="Arial" w:cs="Arial"/>
          <w:lang w:val="en-AU"/>
        </w:rPr>
      </w:pPr>
      <w:r>
        <w:rPr>
          <w:rFonts w:ascii="Arial" w:hAnsi="Arial" w:cs="Arial"/>
          <w:lang w:val="en-AU"/>
        </w:rPr>
        <w:t>Telephone:9974592124</w:t>
      </w:r>
      <w:r>
        <w:rPr>
          <w:rFonts w:ascii="Arial" w:hAnsi="Arial" w:cs="Arial"/>
          <w:lang w:val="en-AU"/>
        </w:rPr>
        <w:tab/>
      </w:r>
    </w:p>
    <w:p>
      <w:pPr>
        <w:tabs>
          <w:tab w:val="right" w:pos="9600"/>
        </w:tabs>
        <w:rPr>
          <w:rFonts w:ascii="Arial" w:hAnsi="Arial" w:cs="Arial"/>
          <w:lang w:val="en-AU"/>
        </w:rPr>
      </w:pPr>
      <w:r>
        <w:rPr>
          <w:rFonts w:ascii="Arial" w:hAnsi="Arial" w:cs="Arial"/>
          <w:lang w:val="en-AU"/>
        </w:rPr>
        <w:t>Email:miloniganatra.ec@indusuni.ac.in</w:t>
      </w:r>
      <w:r>
        <w:rPr>
          <w:rFonts w:ascii="Arial" w:hAnsi="Arial" w:cs="Arial"/>
          <w:lang w:val="en-AU"/>
        </w:rPr>
        <w:tab/>
      </w:r>
    </w:p>
    <w:p>
      <w:pPr>
        <w:tabs>
          <w:tab w:val="right" w:pos="9600"/>
        </w:tabs>
        <w:rPr>
          <w:rFonts w:ascii="Arial" w:hAnsi="Arial" w:cs="Arial"/>
          <w:lang w:val="en-AU"/>
        </w:rPr>
      </w:pPr>
      <w:r>
        <w:rPr>
          <w:rFonts w:ascii="Arial" w:hAnsi="Arial" w:cs="Arial"/>
          <w:lang w:val="en-AU"/>
        </w:rPr>
        <w:t>Consultation times:2</w:t>
      </w:r>
      <w:r>
        <w:rPr>
          <w:rFonts w:ascii="Arial" w:hAnsi="Arial" w:cs="Arial"/>
          <w:vertAlign w:val="superscript"/>
          <w:lang w:val="en-AU"/>
        </w:rPr>
        <w:t>nd</w:t>
      </w:r>
      <w:r>
        <w:rPr>
          <w:rFonts w:ascii="Arial" w:hAnsi="Arial" w:cs="Arial"/>
          <w:lang w:val="en-AU"/>
        </w:rPr>
        <w:t xml:space="preserve"> &amp; 4</w:t>
      </w:r>
      <w:r>
        <w:rPr>
          <w:rFonts w:ascii="Arial" w:hAnsi="Arial" w:cs="Arial"/>
          <w:vertAlign w:val="superscript"/>
          <w:lang w:val="en-AU"/>
        </w:rPr>
        <w:t>th</w:t>
      </w:r>
      <w:r>
        <w:rPr>
          <w:rFonts w:ascii="Arial" w:hAnsi="Arial" w:cs="Arial"/>
          <w:lang w:val="en-AU"/>
        </w:rPr>
        <w:t xml:space="preserve"> Saturday </w:t>
      </w:r>
      <w:r>
        <w:rPr>
          <w:rFonts w:ascii="Arial" w:hAnsi="Arial" w:cs="Arial"/>
          <w:lang w:val="en-AU"/>
        </w:rPr>
        <w:tab/>
      </w:r>
    </w:p>
    <w:p>
      <w:pPr>
        <w:rPr>
          <w:rFonts w:ascii="Arial" w:hAnsi="Arial" w:cs="Arial"/>
          <w:b/>
          <w:lang w:val="en-AU"/>
        </w:rPr>
      </w:pPr>
    </w:p>
    <w:p>
      <w:pPr>
        <w:rPr>
          <w:rFonts w:ascii="Arial" w:hAnsi="Arial" w:cs="Arial"/>
          <w:b/>
          <w:lang w:val="en-AU"/>
        </w:rPr>
      </w:pPr>
    </w:p>
    <w:p>
      <w:pPr>
        <w:rPr>
          <w:rFonts w:ascii="Arial" w:hAnsi="Arial" w:cs="Arial"/>
          <w:b/>
          <w:lang w:val="en-AU"/>
        </w:rPr>
      </w:pPr>
      <w:r>
        <w:rPr>
          <w:rFonts w:ascii="Arial" w:hAnsi="Arial" w:cs="Arial"/>
          <w:b/>
          <w:lang w:val="en-AU"/>
        </w:rPr>
        <w:t>Course lecturer (weeks 01 - 12)</w:t>
      </w:r>
    </w:p>
    <w:p>
      <w:pPr>
        <w:rPr>
          <w:rFonts w:ascii="Arial" w:hAnsi="Arial" w:cs="Arial"/>
          <w:lang w:val="en-AU"/>
        </w:rPr>
      </w:pPr>
      <w:r>
        <w:rPr>
          <w:rFonts w:ascii="Arial" w:hAnsi="Arial" w:cs="Arial"/>
          <w:lang w:val="en-AU"/>
        </w:rPr>
        <w:t>Full name: Prof. Miloni Ganatra</w:t>
      </w:r>
    </w:p>
    <w:p>
      <w:pPr>
        <w:tabs>
          <w:tab w:val="right" w:pos="9600"/>
        </w:tabs>
        <w:rPr>
          <w:rFonts w:ascii="Arial" w:hAnsi="Arial" w:cs="Arial"/>
          <w:lang w:val="en-AU"/>
        </w:rPr>
      </w:pPr>
      <w:r>
        <w:rPr>
          <w:rFonts w:ascii="Arial" w:hAnsi="Arial" w:cs="Arial"/>
          <w:lang w:val="en-AU"/>
        </w:rPr>
        <w:t>Department with siting location: E.C –Machine Lab -2</w:t>
      </w:r>
      <w:r>
        <w:rPr>
          <w:rFonts w:ascii="Arial" w:hAnsi="Arial" w:cs="Arial"/>
          <w:vertAlign w:val="superscript"/>
          <w:lang w:val="en-AU"/>
        </w:rPr>
        <w:t>nd</w:t>
      </w:r>
      <w:r>
        <w:rPr>
          <w:rFonts w:ascii="Arial" w:hAnsi="Arial" w:cs="Arial"/>
          <w:lang w:val="en-AU"/>
        </w:rPr>
        <w:t xml:space="preserve"> Floor ,Bhanwar Building</w:t>
      </w:r>
    </w:p>
    <w:p>
      <w:pPr>
        <w:tabs>
          <w:tab w:val="right" w:pos="9498"/>
        </w:tabs>
        <w:rPr>
          <w:rFonts w:ascii="Arial" w:hAnsi="Arial" w:cs="Arial"/>
          <w:lang w:val="en-AU"/>
        </w:rPr>
      </w:pPr>
      <w:r>
        <w:rPr>
          <w:rFonts w:ascii="Arial" w:hAnsi="Arial" w:cs="Arial"/>
          <w:lang w:val="en-AU"/>
        </w:rPr>
        <w:t>Telephone: 9974592124</w:t>
      </w:r>
      <w:r>
        <w:rPr>
          <w:rFonts w:ascii="Arial" w:hAnsi="Arial" w:cs="Arial"/>
          <w:lang w:val="en-AU"/>
        </w:rPr>
        <w:tab/>
      </w:r>
    </w:p>
    <w:p>
      <w:pPr>
        <w:tabs>
          <w:tab w:val="right" w:pos="9498"/>
        </w:tabs>
        <w:rPr>
          <w:rFonts w:ascii="Arial" w:hAnsi="Arial" w:cs="Arial"/>
          <w:lang w:val="en-AU"/>
        </w:rPr>
      </w:pPr>
      <w:r>
        <w:rPr>
          <w:rFonts w:ascii="Arial" w:hAnsi="Arial" w:cs="Arial"/>
          <w:lang w:val="en-AU"/>
        </w:rPr>
        <w:t>Email: miloniganatra.ec@indusuni.ac.in</w:t>
      </w:r>
      <w:r>
        <w:rPr>
          <w:rFonts w:ascii="Arial" w:hAnsi="Arial" w:cs="Arial"/>
          <w:lang w:val="en-AU"/>
        </w:rPr>
        <w:tab/>
      </w:r>
    </w:p>
    <w:p>
      <w:pPr>
        <w:tabs>
          <w:tab w:val="right" w:pos="9600"/>
        </w:tabs>
        <w:rPr>
          <w:rFonts w:ascii="Arial" w:hAnsi="Arial" w:cs="Arial"/>
          <w:lang w:val="en-AU"/>
        </w:rPr>
      </w:pPr>
      <w:r>
        <w:rPr>
          <w:rFonts w:ascii="Arial" w:hAnsi="Arial" w:cs="Arial"/>
          <w:lang w:val="en-AU"/>
        </w:rPr>
        <w:t>Consultation times: 2</w:t>
      </w:r>
      <w:r>
        <w:rPr>
          <w:rFonts w:ascii="Arial" w:hAnsi="Arial" w:cs="Arial"/>
          <w:vertAlign w:val="superscript"/>
          <w:lang w:val="en-AU"/>
        </w:rPr>
        <w:t>nd</w:t>
      </w:r>
      <w:r>
        <w:rPr>
          <w:rFonts w:ascii="Arial" w:hAnsi="Arial" w:cs="Arial"/>
          <w:lang w:val="en-AU"/>
        </w:rPr>
        <w:t xml:space="preserve"> &amp; 4</w:t>
      </w:r>
      <w:r>
        <w:rPr>
          <w:rFonts w:ascii="Arial" w:hAnsi="Arial" w:cs="Arial"/>
          <w:vertAlign w:val="superscript"/>
          <w:lang w:val="en-AU"/>
        </w:rPr>
        <w:t>th</w:t>
      </w:r>
      <w:r>
        <w:rPr>
          <w:rFonts w:ascii="Arial" w:hAnsi="Arial" w:cs="Arial"/>
          <w:lang w:val="en-AU"/>
        </w:rPr>
        <w:t xml:space="preserve"> Saturday</w:t>
      </w:r>
      <w:r>
        <w:rPr>
          <w:rFonts w:ascii="Arial" w:hAnsi="Arial" w:cs="Arial"/>
          <w:lang w:val="en-AU"/>
        </w:rPr>
        <w:tab/>
      </w:r>
      <w:r>
        <w:rPr>
          <w:rFonts w:ascii="Arial" w:hAnsi="Arial" w:cs="Arial"/>
          <w:lang w:val="en-AU"/>
        </w:rPr>
        <w:t xml:space="preserve"> </w:t>
      </w:r>
    </w:p>
    <w:p>
      <w:pPr>
        <w:tabs>
          <w:tab w:val="right" w:pos="9498"/>
        </w:tabs>
        <w:rPr>
          <w:rFonts w:ascii="Arial" w:hAnsi="Arial" w:cs="Arial"/>
          <w:lang w:val="en-AU"/>
        </w:rPr>
      </w:pPr>
      <w:r>
        <w:rPr>
          <w:rFonts w:ascii="Arial" w:hAnsi="Arial" w:cs="Arial"/>
          <w:lang w:val="en-AU"/>
        </w:rPr>
        <w:t xml:space="preserve">                                 </w:t>
      </w:r>
      <w:r>
        <w:rPr>
          <w:rFonts w:ascii="Arial" w:hAnsi="Arial" w:cs="Arial"/>
          <w:lang w:val="en-AU"/>
        </w:rPr>
        <w:tab/>
      </w:r>
    </w:p>
    <w:p>
      <w:pPr>
        <w:rPr>
          <w:rFonts w:ascii="Arial" w:hAnsi="Arial" w:cs="Arial"/>
          <w:b/>
          <w:bCs/>
          <w:lang w:val="en-AU"/>
        </w:rPr>
      </w:pPr>
    </w:p>
    <w:p>
      <w:pPr>
        <w:jc w:val="both"/>
        <w:rPr>
          <w:rFonts w:ascii="Arial" w:hAnsi="Arial" w:cs="Arial"/>
          <w:lang w:val="en-AU"/>
        </w:rPr>
      </w:pPr>
      <w:r>
        <w:rPr>
          <w:rFonts w:ascii="Arial" w:hAnsi="Arial" w:cs="Arial"/>
          <w:lang w:val="en-AU"/>
        </w:rPr>
        <w:t xml:space="preserve">Students will be contacted throughout the session via mail with important information relating to this course. </w:t>
      </w:r>
    </w:p>
    <w:p>
      <w:pPr>
        <w:pStyle w:val="2"/>
        <w:rPr>
          <w:rFonts w:ascii="Arial" w:hAnsi="Arial" w:cs="Arial"/>
          <w:sz w:val="24"/>
          <w:szCs w:val="24"/>
          <w:lang w:val="en-AU"/>
        </w:rPr>
      </w:pPr>
      <w:r>
        <w:rPr>
          <w:rFonts w:ascii="Arial" w:hAnsi="Arial" w:cs="Arial"/>
          <w:sz w:val="24"/>
          <w:szCs w:val="24"/>
          <w:lang w:val="en-AU"/>
        </w:rPr>
        <w:t>Course Objectives</w:t>
      </w:r>
    </w:p>
    <w:p>
      <w:pPr>
        <w:ind w:left="567" w:hanging="567"/>
        <w:jc w:val="both"/>
        <w:rPr>
          <w:rFonts w:ascii="Arial" w:hAnsi="Arial" w:cs="Arial"/>
          <w:lang w:val="en-AU"/>
        </w:rPr>
      </w:pPr>
      <w:r>
        <w:rPr>
          <w:rFonts w:ascii="Arial" w:hAnsi="Arial" w:cs="Arial"/>
          <w:lang w:val="en-AU"/>
        </w:rPr>
        <w:t>By participating in and understanding all facets of this course a student will:</w:t>
      </w:r>
    </w:p>
    <w:p>
      <w:pPr>
        <w:ind w:left="567" w:hanging="567"/>
        <w:jc w:val="both"/>
        <w:rPr>
          <w:rFonts w:ascii="Arial" w:hAnsi="Arial" w:cs="Arial"/>
          <w:lang w:val="en-AU"/>
        </w:rPr>
      </w:pPr>
    </w:p>
    <w:p>
      <w:pPr>
        <w:pStyle w:val="15"/>
        <w:numPr>
          <w:ilvl w:val="0"/>
          <w:numId w:val="1"/>
        </w:numPr>
        <w:jc w:val="both"/>
        <w:rPr>
          <w:rFonts w:ascii="Arial" w:hAnsi="Arial" w:cs="Arial"/>
          <w:color w:val="auto"/>
          <w:lang w:val="en-AU"/>
        </w:rPr>
      </w:pPr>
      <w:r>
        <w:rPr>
          <w:rFonts w:ascii="Arial" w:hAnsi="Arial" w:cs="Arial"/>
          <w:color w:val="auto"/>
          <w:lang w:val="en-AU"/>
        </w:rPr>
        <w:t>To prepare students to perform the analysis and design of various digital electronic circuits.</w:t>
      </w:r>
    </w:p>
    <w:p>
      <w:pPr>
        <w:pStyle w:val="15"/>
        <w:numPr>
          <w:ilvl w:val="0"/>
          <w:numId w:val="1"/>
        </w:numPr>
        <w:jc w:val="both"/>
        <w:rPr>
          <w:rFonts w:ascii="Arial" w:hAnsi="Arial" w:cs="Arial"/>
          <w:color w:val="auto"/>
          <w:lang w:val="en-AU"/>
        </w:rPr>
      </w:pPr>
      <w:r>
        <w:rPr>
          <w:rFonts w:ascii="Arial" w:hAnsi="Arial" w:cs="Arial"/>
          <w:color w:val="auto"/>
          <w:lang w:val="en-AU"/>
        </w:rPr>
        <w:t>To explain the elements of digital system abstractions such as digital representations of information, digital logic, Boolean algebra, Combinational &amp; Sequential logic, state elements and finite state machine (FSMs).</w:t>
      </w:r>
    </w:p>
    <w:p>
      <w:pPr>
        <w:pStyle w:val="14"/>
        <w:jc w:val="both"/>
        <w:rPr>
          <w:rFonts w:ascii="Arial" w:hAnsi="Arial" w:cs="Arial"/>
          <w:lang w:val="en-AU"/>
        </w:rPr>
      </w:pPr>
    </w:p>
    <w:p>
      <w:pPr>
        <w:pStyle w:val="2"/>
        <w:rPr>
          <w:rFonts w:ascii="Arial" w:hAnsi="Arial" w:cs="Arial"/>
          <w:sz w:val="24"/>
          <w:szCs w:val="24"/>
        </w:rPr>
      </w:pPr>
      <w:r>
        <w:rPr>
          <w:rFonts w:ascii="Arial" w:hAnsi="Arial" w:cs="Arial"/>
          <w:sz w:val="24"/>
          <w:szCs w:val="24"/>
        </w:rPr>
        <w:t>Course Outcomes (CO)</w:t>
      </w:r>
    </w:p>
    <w:p>
      <w:pPr>
        <w:rPr>
          <w:rFonts w:ascii="Arial" w:hAnsi="Arial" w:cs="Arial"/>
          <w:lang w:val="en-AU"/>
        </w:rPr>
      </w:pPr>
      <w:r>
        <w:rPr>
          <w:rFonts w:ascii="Arial" w:hAnsi="Arial" w:cs="Arial"/>
          <w:lang w:val="en-AU"/>
        </w:rPr>
        <w:t xml:space="preserve">After successful completion of this course, students will be able to </w:t>
      </w:r>
    </w:p>
    <w:p>
      <w:pPr>
        <w:rPr>
          <w:rFonts w:ascii="Arial" w:hAnsi="Arial" w:cs="Arial"/>
          <w:lang w:val="en-AU"/>
        </w:rPr>
      </w:pPr>
    </w:p>
    <w:p>
      <w:pPr>
        <w:numPr>
          <w:ilvl w:val="0"/>
          <w:numId w:val="2"/>
        </w:numPr>
        <w:jc w:val="both"/>
        <w:rPr>
          <w:rFonts w:ascii="Arial" w:hAnsi="Arial" w:cs="Arial"/>
          <w:color w:val="000000"/>
        </w:rPr>
      </w:pPr>
      <w:r>
        <w:rPr>
          <w:rFonts w:ascii="Arial" w:hAnsi="Arial" w:cs="Arial"/>
          <w:color w:val="000000"/>
        </w:rPr>
        <w:t xml:space="preserve">To Understand number representation and able to perform conversion between different representation in digital electronic circuits. [BT 2] </w:t>
      </w:r>
    </w:p>
    <w:p>
      <w:pPr>
        <w:ind w:left="1080"/>
        <w:jc w:val="both"/>
        <w:rPr>
          <w:rFonts w:ascii="Arial" w:hAnsi="Arial" w:cs="Arial"/>
          <w:color w:val="000000"/>
        </w:rPr>
      </w:pPr>
    </w:p>
    <w:p>
      <w:pPr>
        <w:numPr>
          <w:ilvl w:val="0"/>
          <w:numId w:val="2"/>
        </w:numPr>
        <w:jc w:val="both"/>
        <w:rPr>
          <w:rFonts w:ascii="Arial" w:hAnsi="Arial" w:cs="Arial"/>
          <w:color w:val="000000"/>
        </w:rPr>
      </w:pPr>
      <w:r>
        <w:rPr>
          <w:rFonts w:ascii="Arial" w:hAnsi="Arial" w:cs="Arial"/>
          <w:color w:val="000000"/>
        </w:rPr>
        <w:t xml:space="preserve">To Familiar with basic logic gates and Independently or work in team to create logic circuits using logic gates. [BT 6] </w:t>
      </w:r>
    </w:p>
    <w:p>
      <w:pPr>
        <w:ind w:left="1080"/>
        <w:jc w:val="both"/>
        <w:rPr>
          <w:rFonts w:ascii="Arial" w:hAnsi="Arial" w:cs="Arial"/>
          <w:color w:val="000000"/>
        </w:rPr>
      </w:pPr>
    </w:p>
    <w:p>
      <w:pPr>
        <w:numPr>
          <w:ilvl w:val="0"/>
          <w:numId w:val="2"/>
        </w:numPr>
        <w:jc w:val="both"/>
        <w:rPr>
          <w:rFonts w:ascii="Arial" w:hAnsi="Arial" w:cs="Arial"/>
          <w:color w:val="000000"/>
        </w:rPr>
      </w:pPr>
      <w:r>
        <w:rPr>
          <w:rFonts w:ascii="Arial" w:hAnsi="Arial" w:cs="Arial"/>
          <w:color w:val="000000"/>
        </w:rPr>
        <w:t>To Remember Boolean algebra and apply basic properties of Boolean algebra to simplify Boolean functions by using the basic Boolean properties. [BT-3]</w:t>
      </w:r>
    </w:p>
    <w:p>
      <w:pPr>
        <w:ind w:left="1080"/>
        <w:jc w:val="both"/>
        <w:rPr>
          <w:rFonts w:ascii="Arial" w:hAnsi="Arial" w:cs="Arial"/>
          <w:color w:val="000000"/>
        </w:rPr>
      </w:pPr>
    </w:p>
    <w:p>
      <w:pPr>
        <w:numPr>
          <w:ilvl w:val="0"/>
          <w:numId w:val="2"/>
        </w:numPr>
        <w:jc w:val="both"/>
        <w:rPr>
          <w:rFonts w:ascii="Arial" w:hAnsi="Arial" w:cs="Arial"/>
          <w:color w:val="000000"/>
        </w:rPr>
      </w:pPr>
      <w:r>
        <w:rPr>
          <w:rFonts w:ascii="Arial" w:hAnsi="Arial" w:cs="Arial"/>
          <w:color w:val="000000"/>
        </w:rPr>
        <w:t>To Able to optimize logic circuits using Karnaugh maps.</w:t>
      </w:r>
      <w:r>
        <w:rPr>
          <w:rFonts w:ascii="Arial" w:hAnsi="Arial" w:cs="Arial"/>
        </w:rPr>
        <w:t xml:space="preserve"> </w:t>
      </w:r>
      <w:r>
        <w:rPr>
          <w:rFonts w:ascii="Arial" w:hAnsi="Arial" w:cs="Arial"/>
          <w:color w:val="000000"/>
        </w:rPr>
        <w:t>[BT 5]</w:t>
      </w:r>
    </w:p>
    <w:p>
      <w:pPr>
        <w:ind w:left="1080"/>
        <w:jc w:val="both"/>
        <w:rPr>
          <w:rFonts w:ascii="Arial" w:hAnsi="Arial" w:cs="Arial"/>
          <w:color w:val="000000"/>
        </w:rPr>
      </w:pPr>
    </w:p>
    <w:p>
      <w:pPr>
        <w:numPr>
          <w:ilvl w:val="0"/>
          <w:numId w:val="2"/>
        </w:numPr>
        <w:jc w:val="both"/>
        <w:rPr>
          <w:rFonts w:ascii="Arial" w:hAnsi="Arial" w:cs="Arial"/>
          <w:color w:val="000000"/>
        </w:rPr>
      </w:pPr>
      <w:r>
        <w:rPr>
          <w:rFonts w:ascii="Arial" w:hAnsi="Arial" w:cs="Arial"/>
          <w:color w:val="000000"/>
        </w:rPr>
        <w:t>To analyze logic processes and implement logical operations using combinational logic circuits. [BT 4]</w:t>
      </w:r>
    </w:p>
    <w:p>
      <w:pPr>
        <w:ind w:left="720"/>
        <w:jc w:val="both"/>
        <w:rPr>
          <w:rFonts w:ascii="Arial" w:hAnsi="Arial" w:cs="Arial"/>
          <w:color w:val="000000"/>
        </w:rPr>
      </w:pPr>
    </w:p>
    <w:p>
      <w:pPr>
        <w:numPr>
          <w:ilvl w:val="0"/>
          <w:numId w:val="2"/>
        </w:numPr>
        <w:jc w:val="both"/>
        <w:rPr>
          <w:rFonts w:ascii="Arial" w:hAnsi="Arial" w:cs="Arial"/>
          <w:color w:val="000000"/>
        </w:rPr>
      </w:pPr>
      <w:r>
        <w:rPr>
          <w:rFonts w:ascii="Arial" w:hAnsi="Arial" w:cs="Arial"/>
          <w:color w:val="000000"/>
        </w:rPr>
        <w:t>To understand concepts of sequential circuits and to analyze sequential systems in terms of state machines. [BT 4]</w:t>
      </w:r>
    </w:p>
    <w:p>
      <w:pPr>
        <w:ind w:left="1080"/>
        <w:jc w:val="both"/>
        <w:rPr>
          <w:rFonts w:ascii="Arial" w:hAnsi="Arial" w:cs="Arial"/>
          <w:lang w:val="en-AU"/>
        </w:rPr>
      </w:pPr>
    </w:p>
    <w:p/>
    <w:p>
      <w:pPr>
        <w:pStyle w:val="2"/>
        <w:rPr>
          <w:rFonts w:ascii="Arial" w:hAnsi="Arial" w:cs="Arial"/>
          <w:sz w:val="24"/>
          <w:szCs w:val="24"/>
        </w:rPr>
      </w:pPr>
      <w:r>
        <w:rPr>
          <w:rFonts w:ascii="Arial" w:hAnsi="Arial" w:cs="Arial"/>
          <w:sz w:val="24"/>
          <w:szCs w:val="24"/>
        </w:rPr>
        <w:t>Course Outline</w:t>
      </w:r>
    </w:p>
    <w:p>
      <w:pPr>
        <w:jc w:val="center"/>
        <w:rPr>
          <w:rFonts w:ascii="Arial" w:hAnsi="Arial" w:cs="Arial"/>
          <w:b/>
          <w:lang w:val="en-AU"/>
        </w:rPr>
      </w:pPr>
      <w:r>
        <w:rPr>
          <w:rFonts w:ascii="Arial" w:hAnsi="Arial" w:cs="Arial"/>
          <w:b/>
          <w:lang w:val="en-AU"/>
        </w:rPr>
        <w:t>UNIT-I</w:t>
      </w:r>
    </w:p>
    <w:p>
      <w:pPr>
        <w:jc w:val="right"/>
        <w:rPr>
          <w:rFonts w:ascii="Arial" w:hAnsi="Arial" w:cs="Arial"/>
          <w:b/>
          <w:lang w:val="en-AU"/>
        </w:rPr>
      </w:pPr>
      <w:r>
        <w:rPr>
          <w:rFonts w:ascii="Arial" w:hAnsi="Arial" w:cs="Arial"/>
          <w:b/>
          <w:lang w:val="en-AU"/>
        </w:rPr>
        <w:t>[12 hours]</w:t>
      </w:r>
    </w:p>
    <w:p>
      <w:pPr>
        <w:jc w:val="both"/>
        <w:rPr>
          <w:rFonts w:ascii="Arial" w:hAnsi="Arial" w:cs="Arial"/>
          <w:lang w:val="en-AU"/>
        </w:rPr>
      </w:pPr>
    </w:p>
    <w:p>
      <w:pPr>
        <w:jc w:val="both"/>
        <w:rPr>
          <w:rFonts w:ascii="Arial" w:hAnsi="Arial" w:cs="Arial"/>
          <w:b/>
          <w:lang w:val="en-AU"/>
        </w:rPr>
      </w:pPr>
      <w:r>
        <w:rPr>
          <w:rFonts w:ascii="Arial" w:hAnsi="Arial" w:cs="Arial"/>
          <w:b/>
          <w:lang w:val="en-AU"/>
        </w:rPr>
        <w:t xml:space="preserve">Number System: </w:t>
      </w:r>
    </w:p>
    <w:p>
      <w:pPr>
        <w:jc w:val="both"/>
        <w:rPr>
          <w:rFonts w:ascii="Arial" w:hAnsi="Arial" w:cs="Arial"/>
          <w:lang w:val="en-AU"/>
        </w:rPr>
      </w:pPr>
      <w:r>
        <w:rPr>
          <w:rFonts w:ascii="Arial" w:hAnsi="Arial" w:cs="Arial"/>
          <w:lang w:val="en-AU"/>
        </w:rPr>
        <w:t>Decimal, Binary, Octal, Hexadecimal number system, Conversion of numbers from one number system to other, complement method of addition ,subtraction using 9’s and 10’s compliment method &amp;  1’s and 2’s complement method.</w:t>
      </w:r>
    </w:p>
    <w:p>
      <w:pPr>
        <w:jc w:val="both"/>
        <w:rPr>
          <w:rFonts w:ascii="Arial" w:hAnsi="Arial" w:cs="Arial"/>
          <w:lang w:val="en-AU"/>
        </w:rPr>
      </w:pPr>
    </w:p>
    <w:p>
      <w:pPr>
        <w:jc w:val="both"/>
        <w:rPr>
          <w:rFonts w:ascii="Arial" w:hAnsi="Arial" w:cs="Arial"/>
          <w:b/>
          <w:lang w:val="en-AU"/>
        </w:rPr>
      </w:pPr>
      <w:r>
        <w:rPr>
          <w:rFonts w:ascii="Arial" w:hAnsi="Arial" w:cs="Arial"/>
          <w:b/>
          <w:lang w:val="en-AU"/>
        </w:rPr>
        <w:t xml:space="preserve">Binary Codes: </w:t>
      </w:r>
    </w:p>
    <w:p>
      <w:pPr>
        <w:jc w:val="both"/>
        <w:rPr>
          <w:rFonts w:ascii="Arial" w:hAnsi="Arial" w:cs="Arial"/>
          <w:lang w:val="en-AU"/>
        </w:rPr>
      </w:pPr>
      <w:r>
        <w:rPr>
          <w:rFonts w:ascii="Arial" w:hAnsi="Arial" w:cs="Arial"/>
          <w:lang w:val="en-AU"/>
        </w:rPr>
        <w:t>Weighted and Non-weighted code, 8421 BCD code, XS-3 code, Gray code, Binary to Gray conversion, Gray to Binary conversion</w:t>
      </w:r>
    </w:p>
    <w:p>
      <w:pPr>
        <w:jc w:val="both"/>
        <w:rPr>
          <w:rFonts w:ascii="Arial" w:hAnsi="Arial" w:cs="Arial"/>
          <w:lang w:val="en-AU"/>
        </w:rPr>
      </w:pPr>
    </w:p>
    <w:p>
      <w:pPr>
        <w:jc w:val="both"/>
        <w:rPr>
          <w:rFonts w:ascii="Arial" w:hAnsi="Arial" w:cs="Arial"/>
          <w:lang w:val="en-AU"/>
        </w:rPr>
      </w:pPr>
      <w:r>
        <w:rPr>
          <w:rFonts w:ascii="Arial" w:hAnsi="Arial" w:cs="Arial"/>
          <w:b/>
          <w:lang w:val="en-AU"/>
        </w:rPr>
        <w:t>Logic Gates &amp; Boolean Algebra:</w:t>
      </w:r>
      <w:r>
        <w:rPr>
          <w:rFonts w:ascii="Arial" w:hAnsi="Arial" w:cs="Arial"/>
          <w:lang w:val="en-AU"/>
        </w:rPr>
        <w:t xml:space="preserve"> AND, OR, NOT, NAND, NOR, X-OR, X-NOR, BUFFER, Axioms and laws of Boolean algebra, D’morgans theorem, Duality, Reduction of Boolean expression.</w:t>
      </w:r>
    </w:p>
    <w:p>
      <w:pPr>
        <w:rPr>
          <w:rFonts w:ascii="Arial" w:hAnsi="Arial" w:cs="Arial"/>
          <w:lang w:val="en-AU"/>
        </w:rPr>
      </w:pPr>
    </w:p>
    <w:p>
      <w:pPr>
        <w:jc w:val="center"/>
        <w:rPr>
          <w:rFonts w:ascii="Arial" w:hAnsi="Arial" w:cs="Arial"/>
          <w:lang w:val="en-AU"/>
        </w:rPr>
      </w:pPr>
    </w:p>
    <w:p>
      <w:pPr>
        <w:jc w:val="center"/>
        <w:rPr>
          <w:rFonts w:ascii="Arial" w:hAnsi="Arial" w:cs="Arial"/>
          <w:b/>
          <w:lang w:val="en-AU"/>
        </w:rPr>
      </w:pPr>
      <w:r>
        <w:rPr>
          <w:rFonts w:ascii="Arial" w:hAnsi="Arial" w:cs="Arial"/>
          <w:b/>
          <w:lang w:val="en-AU"/>
        </w:rPr>
        <w:t>UNIT-II</w:t>
      </w:r>
    </w:p>
    <w:p>
      <w:pPr>
        <w:jc w:val="right"/>
        <w:rPr>
          <w:rFonts w:ascii="Arial" w:hAnsi="Arial" w:cs="Arial"/>
          <w:b/>
          <w:lang w:val="en-AU"/>
        </w:rPr>
      </w:pPr>
      <w:r>
        <w:rPr>
          <w:rFonts w:ascii="Arial" w:hAnsi="Arial" w:cs="Arial"/>
          <w:b/>
          <w:lang w:val="en-AU"/>
        </w:rPr>
        <w:t>[12 hours]</w:t>
      </w:r>
    </w:p>
    <w:p>
      <w:pPr>
        <w:jc w:val="center"/>
        <w:rPr>
          <w:rFonts w:ascii="Arial" w:hAnsi="Arial" w:cs="Arial"/>
          <w:lang w:val="en-AU"/>
        </w:rPr>
      </w:pPr>
    </w:p>
    <w:p>
      <w:pPr>
        <w:spacing w:line="323" w:lineRule="atLeast"/>
        <w:jc w:val="both"/>
        <w:rPr>
          <w:rFonts w:ascii="Arial" w:hAnsi="Arial" w:cs="Arial"/>
          <w:lang w:val="en-AU"/>
        </w:rPr>
      </w:pPr>
      <w:r>
        <w:rPr>
          <w:rFonts w:ascii="Arial" w:hAnsi="Arial" w:cs="Arial"/>
          <w:b/>
          <w:lang w:val="en-AU"/>
        </w:rPr>
        <w:t>Boolean Algebra</w:t>
      </w:r>
      <w:r>
        <w:rPr>
          <w:rFonts w:ascii="Arial" w:hAnsi="Arial" w:cs="Arial"/>
          <w:lang w:val="en-AU"/>
        </w:rPr>
        <w:t xml:space="preserve"> - II &amp; Simplification of Boolean Functions: Converting AND/OR/INVERT logic to NAND/NOR logic , POS and SOP expressions, Simplification of Boolean expression using Karnaugh Map for 2 to 5 variables, Don’t care conditions and Tabulation method </w:t>
      </w:r>
    </w:p>
    <w:p>
      <w:pPr>
        <w:jc w:val="both"/>
        <w:rPr>
          <w:rFonts w:ascii="Arial" w:hAnsi="Arial" w:cs="Arial"/>
          <w:lang w:val="en-AU"/>
        </w:rPr>
      </w:pPr>
    </w:p>
    <w:p>
      <w:pPr>
        <w:jc w:val="both"/>
        <w:rPr>
          <w:rFonts w:ascii="Arial" w:hAnsi="Arial" w:cs="Arial"/>
          <w:lang w:val="en-AU"/>
        </w:rPr>
      </w:pPr>
      <w:r>
        <w:rPr>
          <w:rFonts w:ascii="Arial" w:hAnsi="Arial" w:cs="Arial"/>
          <w:b/>
          <w:lang w:val="en-AU"/>
        </w:rPr>
        <w:t>Combinational Logic:</w:t>
      </w:r>
      <w:r>
        <w:rPr>
          <w:rFonts w:ascii="Arial" w:hAnsi="Arial" w:cs="Arial"/>
          <w:lang w:val="en-AU"/>
        </w:rPr>
        <w:t xml:space="preserve"> Introduction, Design Procedure, Code Conversion, Multilevel NAND and NOR circuit</w:t>
      </w:r>
    </w:p>
    <w:p>
      <w:pPr>
        <w:rPr>
          <w:rFonts w:ascii="Arial" w:hAnsi="Arial" w:cs="Arial"/>
          <w:lang w:val="en-AU"/>
        </w:rPr>
      </w:pPr>
    </w:p>
    <w:p>
      <w:pPr>
        <w:jc w:val="center"/>
        <w:rPr>
          <w:rFonts w:ascii="Arial" w:hAnsi="Arial" w:cs="Arial"/>
          <w:b/>
          <w:lang w:val="en-AU"/>
        </w:rPr>
      </w:pPr>
      <w:r>
        <w:rPr>
          <w:rFonts w:ascii="Arial" w:hAnsi="Arial" w:cs="Arial"/>
          <w:b/>
          <w:lang w:val="en-AU"/>
        </w:rPr>
        <w:t>UNIT-III</w:t>
      </w:r>
    </w:p>
    <w:p>
      <w:pPr>
        <w:jc w:val="right"/>
        <w:rPr>
          <w:rFonts w:ascii="Arial" w:hAnsi="Arial" w:cs="Arial"/>
          <w:lang w:val="en-AU"/>
        </w:rPr>
      </w:pPr>
    </w:p>
    <w:p>
      <w:pPr>
        <w:jc w:val="right"/>
        <w:rPr>
          <w:rFonts w:ascii="Arial" w:hAnsi="Arial" w:cs="Arial"/>
          <w:b/>
          <w:lang w:val="en-AU"/>
        </w:rPr>
      </w:pPr>
      <w:r>
        <w:rPr>
          <w:rFonts w:ascii="Arial" w:hAnsi="Arial" w:cs="Arial"/>
          <w:b/>
          <w:lang w:val="en-AU"/>
        </w:rPr>
        <w:t>[12hours]</w:t>
      </w:r>
    </w:p>
    <w:p>
      <w:pPr>
        <w:rPr>
          <w:rFonts w:ascii="Arial" w:hAnsi="Arial" w:cs="Arial"/>
          <w:b/>
          <w:lang w:val="en-AU"/>
        </w:rPr>
      </w:pPr>
      <w:r>
        <w:rPr>
          <w:rFonts w:ascii="Arial" w:hAnsi="Arial" w:cs="Arial"/>
          <w:b/>
          <w:lang w:val="en-AU"/>
        </w:rPr>
        <w:t xml:space="preserve">Combinational Circuits   with MSI &amp; LSI                                                                                                   </w:t>
      </w:r>
    </w:p>
    <w:p>
      <w:pPr>
        <w:jc w:val="both"/>
        <w:rPr>
          <w:rFonts w:ascii="Arial" w:hAnsi="Arial" w:cs="Arial"/>
          <w:lang w:val="en-AU"/>
        </w:rPr>
      </w:pPr>
    </w:p>
    <w:p>
      <w:pPr>
        <w:jc w:val="both"/>
        <w:rPr>
          <w:rFonts w:ascii="Arial" w:hAnsi="Arial" w:cs="Arial"/>
          <w:lang w:val="en-AU"/>
        </w:rPr>
      </w:pPr>
      <w:r>
        <w:rPr>
          <w:rFonts w:ascii="Arial" w:hAnsi="Arial" w:cs="Arial"/>
          <w:lang w:val="en-AU"/>
        </w:rPr>
        <w:t>The Half-adder, The Full-adder, The Half-subtractor, The Full-Subtractor, Parallel Binary Adders, Binary Subtractor, Adder- Subtractor, BCD adder, Code converters, Parity bit Generators/Checkers, Comparators, Decoders, BCD to 7-Segment Decoders, Encoders, , Multiplexers, Applications of Multiplexer, Demultiplexers , Circuit implementation using PLDs (PLA, PAL)</w:t>
      </w:r>
    </w:p>
    <w:p>
      <w:pPr>
        <w:jc w:val="both"/>
        <w:rPr>
          <w:rFonts w:ascii="Arial" w:hAnsi="Arial" w:cs="Arial"/>
          <w:lang w:val="en-AU"/>
        </w:rPr>
      </w:pPr>
    </w:p>
    <w:p>
      <w:pPr>
        <w:jc w:val="both"/>
        <w:rPr>
          <w:rFonts w:ascii="Arial" w:hAnsi="Arial" w:cs="Arial"/>
          <w:b/>
          <w:lang w:val="en-AU"/>
        </w:rPr>
      </w:pPr>
      <w:r>
        <w:rPr>
          <w:rFonts w:ascii="Arial" w:hAnsi="Arial" w:cs="Arial"/>
          <w:b/>
          <w:lang w:val="en-AU"/>
        </w:rPr>
        <w:t>Flip Flop :</w:t>
      </w:r>
    </w:p>
    <w:p>
      <w:pPr>
        <w:widowControl w:val="0"/>
        <w:overflowPunct w:val="0"/>
        <w:autoSpaceDE w:val="0"/>
        <w:autoSpaceDN w:val="0"/>
        <w:adjustRightInd w:val="0"/>
        <w:jc w:val="both"/>
        <w:rPr>
          <w:rFonts w:ascii="Arial" w:hAnsi="Arial" w:cs="Arial"/>
          <w:lang w:val="en-AU"/>
        </w:rPr>
      </w:pPr>
      <w:r>
        <w:rPr>
          <w:rFonts w:ascii="Arial" w:hAnsi="Arial" w:cs="Arial"/>
          <w:lang w:val="en-AU"/>
        </w:rPr>
        <w:t xml:space="preserve">S-R Flip-flop, JK Flip-flop, D Flip-flop, T Flip-flop, Master-slave Flip-flop, Conversion of Flip flop </w:t>
      </w:r>
    </w:p>
    <w:p>
      <w:pPr>
        <w:widowControl w:val="0"/>
        <w:overflowPunct w:val="0"/>
        <w:autoSpaceDE w:val="0"/>
        <w:autoSpaceDN w:val="0"/>
        <w:adjustRightInd w:val="0"/>
        <w:jc w:val="both"/>
        <w:rPr>
          <w:rFonts w:ascii="Arial" w:hAnsi="Arial" w:cs="Arial"/>
          <w:lang w:val="en-AU"/>
        </w:rPr>
      </w:pPr>
    </w:p>
    <w:p>
      <w:pPr>
        <w:jc w:val="center"/>
        <w:rPr>
          <w:rFonts w:ascii="Arial" w:hAnsi="Arial" w:cs="Arial"/>
          <w:lang w:val="en-AU"/>
        </w:rPr>
      </w:pPr>
    </w:p>
    <w:p>
      <w:pPr>
        <w:jc w:val="center"/>
        <w:rPr>
          <w:rFonts w:ascii="Arial" w:hAnsi="Arial" w:cs="Arial"/>
          <w:b/>
          <w:lang w:val="en-AU"/>
        </w:rPr>
      </w:pPr>
      <w:r>
        <w:rPr>
          <w:rFonts w:ascii="Arial" w:hAnsi="Arial" w:cs="Arial"/>
          <w:b/>
          <w:lang w:val="en-AU"/>
        </w:rPr>
        <w:t>UNIT-IV</w:t>
      </w:r>
    </w:p>
    <w:p>
      <w:pPr>
        <w:jc w:val="right"/>
        <w:rPr>
          <w:rFonts w:ascii="Arial" w:hAnsi="Arial" w:cs="Arial"/>
          <w:b/>
          <w:lang w:val="en-AU"/>
        </w:rPr>
      </w:pPr>
      <w:r>
        <w:rPr>
          <w:rFonts w:ascii="Arial" w:hAnsi="Arial" w:cs="Arial"/>
          <w:b/>
          <w:lang w:val="en-AU"/>
        </w:rPr>
        <w:t>[12hours]</w:t>
      </w:r>
    </w:p>
    <w:p>
      <w:pPr>
        <w:jc w:val="both"/>
        <w:rPr>
          <w:rFonts w:ascii="Arial" w:hAnsi="Arial" w:cs="Arial"/>
          <w:b/>
          <w:lang w:val="en-AU"/>
        </w:rPr>
      </w:pPr>
      <w:r>
        <w:rPr>
          <w:rFonts w:ascii="Arial" w:hAnsi="Arial" w:cs="Arial"/>
          <w:b/>
          <w:lang w:val="en-AU"/>
        </w:rPr>
        <w:t xml:space="preserve">Shift Registers, Counters &amp; FSM Design </w:t>
      </w:r>
    </w:p>
    <w:p>
      <w:pPr>
        <w:jc w:val="both"/>
        <w:rPr>
          <w:rFonts w:ascii="Arial" w:hAnsi="Arial" w:cs="Arial"/>
          <w:lang w:val="en-AU"/>
        </w:rPr>
      </w:pPr>
    </w:p>
    <w:p>
      <w:pPr>
        <w:rPr>
          <w:rFonts w:ascii="Arial" w:hAnsi="Arial" w:cs="Arial"/>
          <w:lang w:val="en-AU"/>
        </w:rPr>
      </w:pPr>
      <w:r>
        <w:rPr>
          <w:rFonts w:ascii="Arial" w:hAnsi="Arial" w:cs="Arial"/>
          <w:b/>
          <w:lang w:val="en-AU"/>
        </w:rPr>
        <w:t>Shift Registers:</w:t>
      </w:r>
      <w:r>
        <w:rPr>
          <w:rFonts w:ascii="Arial" w:hAnsi="Arial" w:cs="Arial"/>
          <w:lang w:val="en-AU"/>
        </w:rPr>
        <w:t xml:space="preserve"> Serial-in Serial-out Shift register, Serial-in Parallel-out Shift register, Parallel-in Serial-out Shift register, Parallel-in Parallel-out Shift register</w:t>
      </w:r>
    </w:p>
    <w:p>
      <w:pPr>
        <w:rPr>
          <w:rFonts w:ascii="Arial" w:hAnsi="Arial" w:cs="Arial"/>
          <w:lang w:val="en-AU"/>
        </w:rPr>
      </w:pPr>
    </w:p>
    <w:p>
      <w:pPr>
        <w:jc w:val="both"/>
        <w:rPr>
          <w:rFonts w:ascii="Arial" w:hAnsi="Arial" w:cs="Arial"/>
          <w:lang w:val="en-AU"/>
        </w:rPr>
      </w:pPr>
      <w:r>
        <w:rPr>
          <w:rFonts w:ascii="Arial" w:hAnsi="Arial" w:cs="Arial"/>
          <w:b/>
          <w:lang w:val="en-AU"/>
        </w:rPr>
        <w:t>Counters:</w:t>
      </w:r>
      <w:r>
        <w:rPr>
          <w:rFonts w:ascii="Arial" w:hAnsi="Arial" w:cs="Arial"/>
          <w:lang w:val="en-AU"/>
        </w:rPr>
        <w:t xml:space="preserve"> Asynchronous counter, Design of Asynchronous counter, Synchronous counters, Design of Synchronous counter</w:t>
      </w:r>
    </w:p>
    <w:p>
      <w:pPr>
        <w:jc w:val="both"/>
        <w:rPr>
          <w:rFonts w:ascii="Arial" w:hAnsi="Arial" w:cs="Arial"/>
          <w:lang w:val="en-AU"/>
        </w:rPr>
      </w:pPr>
    </w:p>
    <w:p>
      <w:pPr>
        <w:jc w:val="both"/>
        <w:rPr>
          <w:rFonts w:ascii="Arial" w:hAnsi="Arial" w:cs="Arial"/>
          <w:lang w:val="en-AU"/>
        </w:rPr>
      </w:pPr>
      <w:r>
        <w:rPr>
          <w:rFonts w:ascii="Arial" w:hAnsi="Arial" w:cs="Arial"/>
          <w:b/>
          <w:lang w:val="en-AU"/>
        </w:rPr>
        <w:t>FSM Design:</w:t>
      </w:r>
      <w:r>
        <w:rPr>
          <w:rFonts w:ascii="Arial" w:hAnsi="Arial" w:cs="Arial"/>
          <w:lang w:val="en-AU"/>
        </w:rPr>
        <w:t xml:space="preserve"> State Diagram, State Table, State Assignment, Moore and Mealy Model</w:t>
      </w:r>
    </w:p>
    <w:p>
      <w:pPr>
        <w:jc w:val="both"/>
        <w:rPr>
          <w:rFonts w:ascii="Arial" w:hAnsi="Arial" w:cs="Arial"/>
        </w:rPr>
      </w:pPr>
    </w:p>
    <w:p>
      <w:pPr>
        <w:pStyle w:val="2"/>
        <w:rPr>
          <w:rFonts w:ascii="Arial" w:hAnsi="Arial" w:cs="Arial"/>
          <w:sz w:val="24"/>
          <w:szCs w:val="24"/>
        </w:rPr>
      </w:pPr>
      <w:r>
        <w:rPr>
          <w:rFonts w:ascii="Arial" w:hAnsi="Arial" w:cs="Arial"/>
          <w:sz w:val="24"/>
          <w:szCs w:val="24"/>
        </w:rPr>
        <w:t>Method of delivery</w:t>
      </w:r>
    </w:p>
    <w:p>
      <w:pPr>
        <w:spacing w:line="234" w:lineRule="atLeast"/>
        <w:rPr>
          <w:rFonts w:ascii="Arial" w:hAnsi="Arial" w:cs="Arial"/>
          <w:b/>
          <w:color w:val="660099"/>
          <w:shd w:val="clear" w:color="auto" w:fill="FFFFFF"/>
        </w:rPr>
      </w:pPr>
      <w:r>
        <w:rPr>
          <w:rFonts w:ascii="Arial" w:hAnsi="Arial" w:cs="Arial"/>
          <w:color w:val="808080"/>
        </w:rPr>
        <w:t>(Online Platform ,Face to face lectures, PPT,</w:t>
      </w:r>
      <w:r>
        <w:t xml:space="preserve"> </w:t>
      </w:r>
      <w:r>
        <w:rPr>
          <w:b/>
        </w:rPr>
        <w:fldChar w:fldCharType="begin"/>
      </w:r>
      <w:r>
        <w:rPr>
          <w:b/>
        </w:rPr>
        <w:instrText xml:space="preserve"> HYPERLINK "https://www.collinsdictionary.com/dictionary/english/chalkboard" </w:instrText>
      </w:r>
      <w:r>
        <w:rPr>
          <w:b/>
        </w:rPr>
        <w:fldChar w:fldCharType="separate"/>
      </w:r>
      <w:r>
        <w:rPr>
          <w:rFonts w:ascii="Arial" w:hAnsi="Arial" w:cs="Arial"/>
          <w:b/>
          <w:color w:val="808080"/>
        </w:rPr>
        <w:t>Chalkboard)</w:t>
      </w:r>
    </w:p>
    <w:p>
      <w:pPr>
        <w:rPr>
          <w:b/>
        </w:rPr>
      </w:pPr>
      <w:r>
        <w:rPr>
          <w:b/>
        </w:rPr>
        <w:fldChar w:fldCharType="end"/>
      </w:r>
    </w:p>
    <w:p>
      <w:pPr>
        <w:pStyle w:val="2"/>
        <w:rPr>
          <w:rFonts w:ascii="Arial" w:hAnsi="Arial" w:cs="Arial"/>
          <w:sz w:val="24"/>
          <w:szCs w:val="24"/>
        </w:rPr>
      </w:pPr>
      <w:r>
        <w:rPr>
          <w:rFonts w:ascii="Arial" w:hAnsi="Arial" w:cs="Arial"/>
          <w:sz w:val="24"/>
          <w:szCs w:val="24"/>
        </w:rPr>
        <w:t>Study time</w:t>
      </w:r>
    </w:p>
    <w:p>
      <w:pPr>
        <w:rPr>
          <w:rFonts w:ascii="Arial" w:hAnsi="Arial" w:cs="Arial"/>
          <w:color w:val="808080"/>
        </w:rPr>
      </w:pPr>
      <w:r>
        <w:rPr>
          <w:rFonts w:ascii="Arial" w:hAnsi="Arial" w:cs="Arial"/>
          <w:color w:val="808080"/>
        </w:rPr>
        <w:t>(9 hours per week including class attendance)</w:t>
      </w:r>
    </w:p>
    <w:p>
      <w:pPr>
        <w:ind w:left="567" w:hanging="567"/>
        <w:jc w:val="both"/>
        <w:rPr>
          <w:rFonts w:ascii="Arial" w:hAnsi="Arial" w:cs="Arial"/>
        </w:rPr>
      </w:pPr>
    </w:p>
    <w:p>
      <w:pPr>
        <w:pStyle w:val="2"/>
        <w:rPr>
          <w:rFonts w:ascii="Arial" w:hAnsi="Arial" w:cs="Arial"/>
          <w:sz w:val="24"/>
          <w:szCs w:val="24"/>
        </w:rPr>
      </w:pPr>
      <w:r>
        <w:rPr>
          <w:rFonts w:ascii="Arial" w:hAnsi="Arial" w:cs="Arial"/>
          <w:sz w:val="24"/>
          <w:szCs w:val="24"/>
        </w:rPr>
        <w:t>CO-PO Mapping (PO: Program Outcomes)</w:t>
      </w:r>
    </w:p>
    <w:p/>
    <w:tbl>
      <w:tblPr>
        <w:tblStyle w:val="16"/>
        <w:tblW w:w="10440"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174"/>
        <w:gridCol w:w="720"/>
        <w:gridCol w:w="705"/>
        <w:gridCol w:w="750"/>
        <w:gridCol w:w="761"/>
        <w:gridCol w:w="718"/>
        <w:gridCol w:w="729"/>
        <w:gridCol w:w="717"/>
        <w:gridCol w:w="708"/>
        <w:gridCol w:w="758"/>
        <w:gridCol w:w="900"/>
        <w:gridCol w:w="900"/>
        <w:gridCol w:w="90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1174" w:type="dxa"/>
          </w:tcPr>
          <w:p>
            <w:pPr>
              <w:jc w:val="center"/>
              <w:rPr>
                <w:rFonts w:asciiTheme="minorHAnsi" w:hAnsiTheme="minorHAnsi" w:cstheme="minorHAnsi"/>
                <w:lang w:eastAsia="en-IN" w:bidi="hi-IN"/>
              </w:rPr>
            </w:pPr>
            <w:r>
              <w:rPr>
                <w:rFonts w:asciiTheme="minorHAnsi" w:hAnsiTheme="minorHAnsi" w:cstheme="minorHAnsi"/>
                <w:lang w:eastAsia="en-IN" w:bidi="hi-IN"/>
              </w:rPr>
              <w:t>CO</w:t>
            </w:r>
          </w:p>
        </w:tc>
        <w:tc>
          <w:tcPr>
            <w:tcW w:w="720" w:type="dxa"/>
          </w:tcPr>
          <w:p>
            <w:pPr>
              <w:jc w:val="center"/>
              <w:rPr>
                <w:rFonts w:asciiTheme="minorHAnsi" w:hAnsiTheme="minorHAnsi" w:cstheme="minorHAnsi"/>
                <w:lang w:eastAsia="en-IN" w:bidi="hi-IN"/>
              </w:rPr>
            </w:pPr>
            <w:r>
              <w:rPr>
                <w:rFonts w:asciiTheme="minorHAnsi" w:hAnsiTheme="minorHAnsi" w:cstheme="minorHAnsi"/>
                <w:lang w:eastAsia="en-IN" w:bidi="hi-IN"/>
              </w:rPr>
              <w:t>PO1</w:t>
            </w:r>
          </w:p>
        </w:tc>
        <w:tc>
          <w:tcPr>
            <w:tcW w:w="705" w:type="dxa"/>
          </w:tcPr>
          <w:p>
            <w:pPr>
              <w:jc w:val="center"/>
              <w:rPr>
                <w:rFonts w:asciiTheme="minorHAnsi" w:hAnsiTheme="minorHAnsi" w:cstheme="minorHAnsi"/>
                <w:lang w:eastAsia="en-IN" w:bidi="hi-IN"/>
              </w:rPr>
            </w:pPr>
            <w:r>
              <w:rPr>
                <w:rFonts w:asciiTheme="minorHAnsi" w:hAnsiTheme="minorHAnsi" w:cstheme="minorHAnsi"/>
                <w:lang w:eastAsia="en-IN" w:bidi="hi-IN"/>
              </w:rPr>
              <w:t>PO2</w:t>
            </w:r>
          </w:p>
        </w:tc>
        <w:tc>
          <w:tcPr>
            <w:tcW w:w="750" w:type="dxa"/>
          </w:tcPr>
          <w:p>
            <w:pPr>
              <w:jc w:val="center"/>
              <w:rPr>
                <w:rFonts w:asciiTheme="minorHAnsi" w:hAnsiTheme="minorHAnsi" w:cstheme="minorHAnsi"/>
                <w:lang w:eastAsia="en-IN" w:bidi="hi-IN"/>
              </w:rPr>
            </w:pPr>
            <w:r>
              <w:rPr>
                <w:rFonts w:asciiTheme="minorHAnsi" w:hAnsiTheme="minorHAnsi" w:cstheme="minorHAnsi"/>
                <w:lang w:eastAsia="en-IN" w:bidi="hi-IN"/>
              </w:rPr>
              <w:t>PO3</w:t>
            </w:r>
          </w:p>
        </w:tc>
        <w:tc>
          <w:tcPr>
            <w:tcW w:w="761" w:type="dxa"/>
          </w:tcPr>
          <w:p>
            <w:pPr>
              <w:jc w:val="center"/>
              <w:rPr>
                <w:rFonts w:asciiTheme="minorHAnsi" w:hAnsiTheme="minorHAnsi" w:cstheme="minorHAnsi"/>
                <w:lang w:eastAsia="en-IN" w:bidi="hi-IN"/>
              </w:rPr>
            </w:pPr>
            <w:r>
              <w:rPr>
                <w:rFonts w:asciiTheme="minorHAnsi" w:hAnsiTheme="minorHAnsi" w:cstheme="minorHAnsi"/>
                <w:lang w:eastAsia="en-IN" w:bidi="hi-IN"/>
              </w:rPr>
              <w:t>PO4</w:t>
            </w:r>
          </w:p>
        </w:tc>
        <w:tc>
          <w:tcPr>
            <w:tcW w:w="718" w:type="dxa"/>
          </w:tcPr>
          <w:p>
            <w:pPr>
              <w:jc w:val="center"/>
              <w:rPr>
                <w:rFonts w:asciiTheme="minorHAnsi" w:hAnsiTheme="minorHAnsi" w:cstheme="minorHAnsi"/>
                <w:lang w:eastAsia="en-IN" w:bidi="hi-IN"/>
              </w:rPr>
            </w:pPr>
            <w:r>
              <w:rPr>
                <w:rFonts w:asciiTheme="minorHAnsi" w:hAnsiTheme="minorHAnsi" w:cstheme="minorHAnsi"/>
                <w:lang w:eastAsia="en-IN" w:bidi="hi-IN"/>
              </w:rPr>
              <w:t>PO5</w:t>
            </w:r>
          </w:p>
        </w:tc>
        <w:tc>
          <w:tcPr>
            <w:tcW w:w="729" w:type="dxa"/>
          </w:tcPr>
          <w:p>
            <w:pPr>
              <w:jc w:val="center"/>
              <w:rPr>
                <w:rFonts w:asciiTheme="minorHAnsi" w:hAnsiTheme="minorHAnsi" w:cstheme="minorHAnsi"/>
                <w:lang w:eastAsia="en-IN" w:bidi="hi-IN"/>
              </w:rPr>
            </w:pPr>
            <w:r>
              <w:rPr>
                <w:rFonts w:asciiTheme="minorHAnsi" w:hAnsiTheme="minorHAnsi" w:cstheme="minorHAnsi"/>
                <w:lang w:eastAsia="en-IN" w:bidi="hi-IN"/>
              </w:rPr>
              <w:t>PO6</w:t>
            </w:r>
          </w:p>
        </w:tc>
        <w:tc>
          <w:tcPr>
            <w:tcW w:w="717" w:type="dxa"/>
          </w:tcPr>
          <w:p>
            <w:pPr>
              <w:jc w:val="center"/>
              <w:rPr>
                <w:rFonts w:asciiTheme="minorHAnsi" w:hAnsiTheme="minorHAnsi" w:cstheme="minorHAnsi"/>
                <w:lang w:eastAsia="en-IN" w:bidi="hi-IN"/>
              </w:rPr>
            </w:pPr>
            <w:r>
              <w:rPr>
                <w:rFonts w:asciiTheme="minorHAnsi" w:hAnsiTheme="minorHAnsi" w:cstheme="minorHAnsi"/>
                <w:lang w:eastAsia="en-IN" w:bidi="hi-IN"/>
              </w:rPr>
              <w:t>PO7</w:t>
            </w:r>
          </w:p>
        </w:tc>
        <w:tc>
          <w:tcPr>
            <w:tcW w:w="708" w:type="dxa"/>
          </w:tcPr>
          <w:p>
            <w:pPr>
              <w:jc w:val="center"/>
              <w:rPr>
                <w:rFonts w:asciiTheme="minorHAnsi" w:hAnsiTheme="minorHAnsi" w:cstheme="minorHAnsi"/>
                <w:lang w:eastAsia="en-IN" w:bidi="hi-IN"/>
              </w:rPr>
            </w:pPr>
            <w:r>
              <w:rPr>
                <w:rFonts w:asciiTheme="minorHAnsi" w:hAnsiTheme="minorHAnsi" w:cstheme="minorHAnsi"/>
                <w:lang w:eastAsia="en-IN" w:bidi="hi-IN"/>
              </w:rPr>
              <w:t>PO8</w:t>
            </w:r>
          </w:p>
        </w:tc>
        <w:tc>
          <w:tcPr>
            <w:tcW w:w="758" w:type="dxa"/>
          </w:tcPr>
          <w:p>
            <w:pPr>
              <w:jc w:val="center"/>
              <w:rPr>
                <w:rFonts w:asciiTheme="minorHAnsi" w:hAnsiTheme="minorHAnsi" w:cstheme="minorHAnsi"/>
                <w:lang w:eastAsia="en-IN" w:bidi="hi-IN"/>
              </w:rPr>
            </w:pPr>
            <w:r>
              <w:rPr>
                <w:rFonts w:asciiTheme="minorHAnsi" w:hAnsiTheme="minorHAnsi" w:cstheme="minorHAnsi"/>
                <w:lang w:eastAsia="en-IN" w:bidi="hi-IN"/>
              </w:rPr>
              <w:t>PO9</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PO10</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PO11</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PO12</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1174" w:type="dxa"/>
          </w:tcPr>
          <w:p>
            <w:pPr>
              <w:jc w:val="center"/>
              <w:rPr>
                <w:rFonts w:asciiTheme="minorHAnsi" w:hAnsiTheme="minorHAnsi" w:cstheme="minorHAnsi"/>
                <w:lang w:eastAsia="en-IN" w:bidi="hi-IN"/>
              </w:rPr>
            </w:pPr>
            <w:r>
              <w:rPr>
                <w:rFonts w:asciiTheme="minorHAnsi" w:hAnsiTheme="minorHAnsi" w:cstheme="minorHAnsi"/>
                <w:lang w:eastAsia="en-IN" w:bidi="hi-IN"/>
              </w:rPr>
              <w:t>C0 1</w:t>
            </w:r>
          </w:p>
        </w:tc>
        <w:tc>
          <w:tcPr>
            <w:tcW w:w="720" w:type="dxa"/>
          </w:tcPr>
          <w:p>
            <w:pPr>
              <w:jc w:val="center"/>
              <w:rPr>
                <w:rFonts w:asciiTheme="minorHAnsi" w:hAnsiTheme="minorHAnsi" w:cstheme="minorHAnsi"/>
                <w:lang w:eastAsia="en-IN" w:bidi="hi-IN"/>
              </w:rPr>
            </w:pPr>
            <w:r>
              <w:rPr>
                <w:rFonts w:asciiTheme="minorHAnsi" w:hAnsiTheme="minorHAnsi" w:cstheme="minorHAnsi"/>
                <w:lang w:eastAsia="en-IN" w:bidi="hi-IN"/>
              </w:rPr>
              <w:t>3</w:t>
            </w:r>
          </w:p>
        </w:tc>
        <w:tc>
          <w:tcPr>
            <w:tcW w:w="705" w:type="dxa"/>
          </w:tcPr>
          <w:p>
            <w:pPr>
              <w:jc w:val="center"/>
              <w:rPr>
                <w:rFonts w:asciiTheme="minorHAnsi" w:hAnsiTheme="minorHAnsi" w:cstheme="minorHAnsi"/>
                <w:lang w:eastAsia="en-IN" w:bidi="hi-IN"/>
              </w:rPr>
            </w:pPr>
            <w:r>
              <w:rPr>
                <w:rFonts w:asciiTheme="minorHAnsi" w:hAnsiTheme="minorHAnsi" w:cstheme="minorHAnsi"/>
                <w:lang w:eastAsia="en-IN" w:bidi="hi-IN"/>
              </w:rPr>
              <w:t>3</w:t>
            </w:r>
          </w:p>
        </w:tc>
        <w:tc>
          <w:tcPr>
            <w:tcW w:w="750" w:type="dxa"/>
          </w:tcPr>
          <w:p>
            <w:pPr>
              <w:jc w:val="center"/>
              <w:rPr>
                <w:rFonts w:asciiTheme="minorHAnsi" w:hAnsiTheme="minorHAnsi" w:cstheme="minorHAnsi"/>
                <w:lang w:eastAsia="en-IN" w:bidi="hi-IN"/>
              </w:rPr>
            </w:pPr>
            <w:r>
              <w:rPr>
                <w:rFonts w:asciiTheme="minorHAnsi" w:hAnsiTheme="minorHAnsi" w:cstheme="minorHAnsi"/>
                <w:lang w:eastAsia="en-IN" w:bidi="hi-IN"/>
              </w:rPr>
              <w:t>2</w:t>
            </w:r>
          </w:p>
        </w:tc>
        <w:tc>
          <w:tcPr>
            <w:tcW w:w="761" w:type="dxa"/>
          </w:tcPr>
          <w:p>
            <w:pPr>
              <w:jc w:val="center"/>
              <w:rPr>
                <w:rFonts w:asciiTheme="minorHAnsi" w:hAnsiTheme="minorHAnsi" w:cstheme="minorHAnsi"/>
                <w:lang w:eastAsia="en-IN" w:bidi="hi-IN"/>
              </w:rPr>
            </w:pPr>
            <w:r>
              <w:rPr>
                <w:rFonts w:asciiTheme="minorHAnsi" w:hAnsiTheme="minorHAnsi" w:cstheme="minorHAnsi"/>
                <w:lang w:eastAsia="en-IN" w:bidi="hi-IN"/>
              </w:rPr>
              <w:t>1</w:t>
            </w:r>
          </w:p>
        </w:tc>
        <w:tc>
          <w:tcPr>
            <w:tcW w:w="71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29"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17"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0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5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1174" w:type="dxa"/>
          </w:tcPr>
          <w:p>
            <w:pPr>
              <w:jc w:val="center"/>
              <w:rPr>
                <w:rFonts w:asciiTheme="minorHAnsi" w:hAnsiTheme="minorHAnsi" w:cstheme="minorHAnsi"/>
                <w:lang w:eastAsia="en-IN" w:bidi="hi-IN"/>
              </w:rPr>
            </w:pPr>
            <w:r>
              <w:rPr>
                <w:rFonts w:asciiTheme="minorHAnsi" w:hAnsiTheme="minorHAnsi" w:cstheme="minorHAnsi"/>
                <w:lang w:eastAsia="en-IN" w:bidi="hi-IN"/>
              </w:rPr>
              <w:t>C0 2</w:t>
            </w:r>
          </w:p>
        </w:tc>
        <w:tc>
          <w:tcPr>
            <w:tcW w:w="720" w:type="dxa"/>
          </w:tcPr>
          <w:p>
            <w:pPr>
              <w:jc w:val="center"/>
              <w:rPr>
                <w:rFonts w:asciiTheme="minorHAnsi" w:hAnsiTheme="minorHAnsi" w:cstheme="minorHAnsi"/>
                <w:lang w:eastAsia="en-IN" w:bidi="hi-IN"/>
              </w:rPr>
            </w:pPr>
            <w:r>
              <w:rPr>
                <w:rFonts w:asciiTheme="minorHAnsi" w:hAnsiTheme="minorHAnsi" w:cstheme="minorHAnsi"/>
                <w:lang w:eastAsia="en-IN" w:bidi="hi-IN"/>
              </w:rPr>
              <w:t>2</w:t>
            </w:r>
          </w:p>
        </w:tc>
        <w:tc>
          <w:tcPr>
            <w:tcW w:w="705" w:type="dxa"/>
          </w:tcPr>
          <w:p>
            <w:pPr>
              <w:jc w:val="center"/>
              <w:rPr>
                <w:rFonts w:asciiTheme="minorHAnsi" w:hAnsiTheme="minorHAnsi" w:cstheme="minorHAnsi"/>
                <w:lang w:eastAsia="en-IN" w:bidi="hi-IN"/>
              </w:rPr>
            </w:pPr>
            <w:r>
              <w:rPr>
                <w:rFonts w:asciiTheme="minorHAnsi" w:hAnsiTheme="minorHAnsi" w:cstheme="minorHAnsi"/>
                <w:lang w:eastAsia="en-IN" w:bidi="hi-IN"/>
              </w:rPr>
              <w:t>3</w:t>
            </w:r>
          </w:p>
        </w:tc>
        <w:tc>
          <w:tcPr>
            <w:tcW w:w="750" w:type="dxa"/>
          </w:tcPr>
          <w:p>
            <w:pPr>
              <w:jc w:val="center"/>
              <w:rPr>
                <w:rFonts w:asciiTheme="minorHAnsi" w:hAnsiTheme="minorHAnsi" w:cstheme="minorHAnsi"/>
                <w:lang w:eastAsia="en-IN" w:bidi="hi-IN"/>
              </w:rPr>
            </w:pPr>
            <w:r>
              <w:rPr>
                <w:rFonts w:asciiTheme="minorHAnsi" w:hAnsiTheme="minorHAnsi" w:cstheme="minorHAnsi"/>
                <w:lang w:eastAsia="en-IN" w:bidi="hi-IN"/>
              </w:rPr>
              <w:t>3</w:t>
            </w:r>
          </w:p>
        </w:tc>
        <w:tc>
          <w:tcPr>
            <w:tcW w:w="761" w:type="dxa"/>
          </w:tcPr>
          <w:p>
            <w:pPr>
              <w:jc w:val="center"/>
              <w:rPr>
                <w:rFonts w:asciiTheme="minorHAnsi" w:hAnsiTheme="minorHAnsi" w:cstheme="minorHAnsi"/>
                <w:lang w:eastAsia="en-IN" w:bidi="hi-IN"/>
              </w:rPr>
            </w:pPr>
            <w:r>
              <w:rPr>
                <w:rFonts w:asciiTheme="minorHAnsi" w:hAnsiTheme="minorHAnsi" w:cstheme="minorHAnsi"/>
                <w:lang w:eastAsia="en-IN" w:bidi="hi-IN"/>
              </w:rPr>
              <w:t>1</w:t>
            </w:r>
          </w:p>
        </w:tc>
        <w:tc>
          <w:tcPr>
            <w:tcW w:w="71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29"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17"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0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58" w:type="dxa"/>
          </w:tcPr>
          <w:p>
            <w:pPr>
              <w:jc w:val="center"/>
              <w:rPr>
                <w:rFonts w:asciiTheme="minorHAnsi" w:hAnsiTheme="minorHAnsi" w:cstheme="minorHAnsi"/>
                <w:lang w:eastAsia="en-IN" w:bidi="hi-IN"/>
              </w:rPr>
            </w:pPr>
            <w:r>
              <w:rPr>
                <w:rFonts w:asciiTheme="minorHAnsi" w:hAnsiTheme="minorHAnsi" w:cstheme="minorHAnsi"/>
                <w:lang w:eastAsia="en-IN" w:bidi="hi-IN"/>
              </w:rPr>
              <w:t>2</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Ex>
        <w:tc>
          <w:tcPr>
            <w:tcW w:w="1174" w:type="dxa"/>
          </w:tcPr>
          <w:p>
            <w:pPr>
              <w:jc w:val="center"/>
              <w:rPr>
                <w:rFonts w:asciiTheme="minorHAnsi" w:hAnsiTheme="minorHAnsi" w:cstheme="minorHAnsi"/>
                <w:lang w:eastAsia="en-IN" w:bidi="hi-IN"/>
              </w:rPr>
            </w:pPr>
            <w:r>
              <w:rPr>
                <w:rFonts w:asciiTheme="minorHAnsi" w:hAnsiTheme="minorHAnsi" w:cstheme="minorHAnsi"/>
                <w:lang w:eastAsia="en-IN" w:bidi="hi-IN"/>
              </w:rPr>
              <w:t>C0 3</w:t>
            </w:r>
          </w:p>
        </w:tc>
        <w:tc>
          <w:tcPr>
            <w:tcW w:w="720" w:type="dxa"/>
          </w:tcPr>
          <w:p>
            <w:pPr>
              <w:jc w:val="center"/>
              <w:rPr>
                <w:rFonts w:asciiTheme="minorHAnsi" w:hAnsiTheme="minorHAnsi" w:cstheme="minorHAnsi"/>
                <w:lang w:eastAsia="en-IN" w:bidi="hi-IN"/>
              </w:rPr>
            </w:pPr>
            <w:r>
              <w:rPr>
                <w:rFonts w:asciiTheme="minorHAnsi" w:hAnsiTheme="minorHAnsi" w:cstheme="minorHAnsi"/>
                <w:lang w:eastAsia="en-IN" w:bidi="hi-IN"/>
              </w:rPr>
              <w:t>1</w:t>
            </w:r>
          </w:p>
        </w:tc>
        <w:tc>
          <w:tcPr>
            <w:tcW w:w="705" w:type="dxa"/>
          </w:tcPr>
          <w:p>
            <w:pPr>
              <w:jc w:val="center"/>
              <w:rPr>
                <w:rFonts w:asciiTheme="minorHAnsi" w:hAnsiTheme="minorHAnsi" w:cstheme="minorHAnsi"/>
                <w:lang w:eastAsia="en-IN" w:bidi="hi-IN"/>
              </w:rPr>
            </w:pPr>
            <w:r>
              <w:rPr>
                <w:rFonts w:asciiTheme="minorHAnsi" w:hAnsiTheme="minorHAnsi" w:cstheme="minorHAnsi"/>
                <w:lang w:eastAsia="en-IN" w:bidi="hi-IN"/>
              </w:rPr>
              <w:t>3</w:t>
            </w:r>
          </w:p>
        </w:tc>
        <w:tc>
          <w:tcPr>
            <w:tcW w:w="750" w:type="dxa"/>
          </w:tcPr>
          <w:p>
            <w:pPr>
              <w:jc w:val="center"/>
              <w:rPr>
                <w:rFonts w:asciiTheme="minorHAnsi" w:hAnsiTheme="minorHAnsi" w:cstheme="minorHAnsi"/>
                <w:lang w:eastAsia="en-IN" w:bidi="hi-IN"/>
              </w:rPr>
            </w:pPr>
            <w:r>
              <w:rPr>
                <w:rFonts w:asciiTheme="minorHAnsi" w:hAnsiTheme="minorHAnsi" w:cstheme="minorHAnsi"/>
                <w:lang w:eastAsia="en-IN" w:bidi="hi-IN"/>
              </w:rPr>
              <w:t>2</w:t>
            </w:r>
          </w:p>
        </w:tc>
        <w:tc>
          <w:tcPr>
            <w:tcW w:w="761" w:type="dxa"/>
          </w:tcPr>
          <w:p>
            <w:pPr>
              <w:jc w:val="center"/>
              <w:rPr>
                <w:rFonts w:asciiTheme="minorHAnsi" w:hAnsiTheme="minorHAnsi" w:cstheme="minorHAnsi"/>
                <w:lang w:eastAsia="en-IN" w:bidi="hi-IN"/>
              </w:rPr>
            </w:pPr>
            <w:r>
              <w:rPr>
                <w:rFonts w:asciiTheme="minorHAnsi" w:hAnsiTheme="minorHAnsi" w:cstheme="minorHAnsi"/>
                <w:lang w:eastAsia="en-IN" w:bidi="hi-IN"/>
              </w:rPr>
              <w:t>3</w:t>
            </w:r>
          </w:p>
        </w:tc>
        <w:tc>
          <w:tcPr>
            <w:tcW w:w="71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29"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17"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0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5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1174" w:type="dxa"/>
          </w:tcPr>
          <w:p>
            <w:pPr>
              <w:jc w:val="center"/>
              <w:rPr>
                <w:rFonts w:asciiTheme="minorHAnsi" w:hAnsiTheme="minorHAnsi" w:cstheme="minorHAnsi"/>
                <w:lang w:eastAsia="en-IN" w:bidi="hi-IN"/>
              </w:rPr>
            </w:pPr>
            <w:r>
              <w:rPr>
                <w:rFonts w:asciiTheme="minorHAnsi" w:hAnsiTheme="minorHAnsi" w:cstheme="minorHAnsi"/>
                <w:lang w:eastAsia="en-IN" w:bidi="hi-IN"/>
              </w:rPr>
              <w:t>C0 4</w:t>
            </w:r>
          </w:p>
        </w:tc>
        <w:tc>
          <w:tcPr>
            <w:tcW w:w="720" w:type="dxa"/>
          </w:tcPr>
          <w:p>
            <w:pPr>
              <w:jc w:val="center"/>
              <w:rPr>
                <w:rFonts w:asciiTheme="minorHAnsi" w:hAnsiTheme="minorHAnsi" w:cstheme="minorHAnsi"/>
                <w:lang w:eastAsia="en-IN" w:bidi="hi-IN"/>
              </w:rPr>
            </w:pPr>
            <w:r>
              <w:rPr>
                <w:rFonts w:asciiTheme="minorHAnsi" w:hAnsiTheme="minorHAnsi" w:cstheme="minorHAnsi"/>
                <w:lang w:eastAsia="en-IN" w:bidi="hi-IN"/>
              </w:rPr>
              <w:t>2</w:t>
            </w:r>
          </w:p>
        </w:tc>
        <w:tc>
          <w:tcPr>
            <w:tcW w:w="705" w:type="dxa"/>
          </w:tcPr>
          <w:p>
            <w:pPr>
              <w:jc w:val="center"/>
              <w:rPr>
                <w:rFonts w:asciiTheme="minorHAnsi" w:hAnsiTheme="minorHAnsi" w:cstheme="minorHAnsi"/>
                <w:lang w:eastAsia="en-IN" w:bidi="hi-IN"/>
              </w:rPr>
            </w:pPr>
            <w:r>
              <w:rPr>
                <w:rFonts w:asciiTheme="minorHAnsi" w:hAnsiTheme="minorHAnsi" w:cstheme="minorHAnsi"/>
                <w:lang w:eastAsia="en-IN" w:bidi="hi-IN"/>
              </w:rPr>
              <w:t>3</w:t>
            </w:r>
          </w:p>
        </w:tc>
        <w:tc>
          <w:tcPr>
            <w:tcW w:w="750" w:type="dxa"/>
          </w:tcPr>
          <w:p>
            <w:pPr>
              <w:jc w:val="center"/>
              <w:rPr>
                <w:rFonts w:asciiTheme="minorHAnsi" w:hAnsiTheme="minorHAnsi" w:cstheme="minorHAnsi"/>
                <w:lang w:eastAsia="en-IN" w:bidi="hi-IN"/>
              </w:rPr>
            </w:pPr>
            <w:r>
              <w:rPr>
                <w:rFonts w:asciiTheme="minorHAnsi" w:hAnsiTheme="minorHAnsi" w:cstheme="minorHAnsi"/>
                <w:lang w:eastAsia="en-IN" w:bidi="hi-IN"/>
              </w:rPr>
              <w:t>3</w:t>
            </w:r>
          </w:p>
        </w:tc>
        <w:tc>
          <w:tcPr>
            <w:tcW w:w="761" w:type="dxa"/>
          </w:tcPr>
          <w:p>
            <w:pPr>
              <w:jc w:val="center"/>
              <w:rPr>
                <w:rFonts w:asciiTheme="minorHAnsi" w:hAnsiTheme="minorHAnsi" w:cstheme="minorHAnsi"/>
                <w:lang w:eastAsia="en-IN" w:bidi="hi-IN"/>
              </w:rPr>
            </w:pPr>
            <w:r>
              <w:rPr>
                <w:rFonts w:asciiTheme="minorHAnsi" w:hAnsiTheme="minorHAnsi" w:cstheme="minorHAnsi"/>
                <w:lang w:eastAsia="en-IN" w:bidi="hi-IN"/>
              </w:rPr>
              <w:t>2</w:t>
            </w:r>
          </w:p>
        </w:tc>
        <w:tc>
          <w:tcPr>
            <w:tcW w:w="71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29"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17"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0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5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1174" w:type="dxa"/>
          </w:tcPr>
          <w:p>
            <w:pPr>
              <w:jc w:val="center"/>
              <w:rPr>
                <w:rFonts w:asciiTheme="minorHAnsi" w:hAnsiTheme="minorHAnsi" w:cstheme="minorHAnsi"/>
                <w:lang w:eastAsia="en-IN" w:bidi="hi-IN"/>
              </w:rPr>
            </w:pPr>
            <w:r>
              <w:rPr>
                <w:rFonts w:asciiTheme="minorHAnsi" w:hAnsiTheme="minorHAnsi" w:cstheme="minorHAnsi"/>
                <w:lang w:eastAsia="en-IN" w:bidi="hi-IN"/>
              </w:rPr>
              <w:t>C0 5</w:t>
            </w:r>
          </w:p>
        </w:tc>
        <w:tc>
          <w:tcPr>
            <w:tcW w:w="720" w:type="dxa"/>
          </w:tcPr>
          <w:p>
            <w:pPr>
              <w:jc w:val="center"/>
              <w:rPr>
                <w:rFonts w:asciiTheme="minorHAnsi" w:hAnsiTheme="minorHAnsi" w:cstheme="minorHAnsi"/>
                <w:lang w:eastAsia="en-IN" w:bidi="hi-IN"/>
              </w:rPr>
            </w:pPr>
            <w:r>
              <w:rPr>
                <w:rFonts w:asciiTheme="minorHAnsi" w:hAnsiTheme="minorHAnsi" w:cstheme="minorHAnsi"/>
                <w:lang w:eastAsia="en-IN" w:bidi="hi-IN"/>
              </w:rPr>
              <w:t>2</w:t>
            </w:r>
          </w:p>
        </w:tc>
        <w:tc>
          <w:tcPr>
            <w:tcW w:w="705" w:type="dxa"/>
          </w:tcPr>
          <w:p>
            <w:pPr>
              <w:jc w:val="center"/>
              <w:rPr>
                <w:rFonts w:asciiTheme="minorHAnsi" w:hAnsiTheme="minorHAnsi" w:cstheme="minorHAnsi"/>
                <w:lang w:eastAsia="en-IN" w:bidi="hi-IN"/>
              </w:rPr>
            </w:pPr>
            <w:r>
              <w:rPr>
                <w:rFonts w:asciiTheme="minorHAnsi" w:hAnsiTheme="minorHAnsi" w:cstheme="minorHAnsi"/>
                <w:lang w:eastAsia="en-IN" w:bidi="hi-IN"/>
              </w:rPr>
              <w:t>2</w:t>
            </w:r>
          </w:p>
        </w:tc>
        <w:tc>
          <w:tcPr>
            <w:tcW w:w="750" w:type="dxa"/>
          </w:tcPr>
          <w:p>
            <w:pPr>
              <w:jc w:val="center"/>
              <w:rPr>
                <w:rFonts w:asciiTheme="minorHAnsi" w:hAnsiTheme="minorHAnsi" w:cstheme="minorHAnsi"/>
                <w:lang w:eastAsia="en-IN" w:bidi="hi-IN"/>
              </w:rPr>
            </w:pPr>
            <w:r>
              <w:rPr>
                <w:rFonts w:asciiTheme="minorHAnsi" w:hAnsiTheme="minorHAnsi" w:cstheme="minorHAnsi"/>
                <w:lang w:eastAsia="en-IN" w:bidi="hi-IN"/>
              </w:rPr>
              <w:t>3</w:t>
            </w:r>
          </w:p>
        </w:tc>
        <w:tc>
          <w:tcPr>
            <w:tcW w:w="761" w:type="dxa"/>
          </w:tcPr>
          <w:p>
            <w:pPr>
              <w:jc w:val="center"/>
              <w:rPr>
                <w:rFonts w:asciiTheme="minorHAnsi" w:hAnsiTheme="minorHAnsi" w:cstheme="minorHAnsi"/>
                <w:lang w:eastAsia="en-IN" w:bidi="hi-IN"/>
              </w:rPr>
            </w:pPr>
            <w:r>
              <w:rPr>
                <w:rFonts w:asciiTheme="minorHAnsi" w:hAnsiTheme="minorHAnsi" w:cstheme="minorHAnsi"/>
                <w:lang w:eastAsia="en-IN" w:bidi="hi-IN"/>
              </w:rPr>
              <w:t>2</w:t>
            </w:r>
          </w:p>
        </w:tc>
        <w:tc>
          <w:tcPr>
            <w:tcW w:w="718" w:type="dxa"/>
          </w:tcPr>
          <w:p>
            <w:pPr>
              <w:jc w:val="center"/>
              <w:rPr>
                <w:rFonts w:asciiTheme="minorHAnsi" w:hAnsiTheme="minorHAnsi" w:cstheme="minorHAnsi"/>
                <w:lang w:eastAsia="en-IN" w:bidi="hi-IN"/>
              </w:rPr>
            </w:pPr>
            <w:r>
              <w:rPr>
                <w:rFonts w:asciiTheme="minorHAnsi" w:hAnsiTheme="minorHAnsi" w:cstheme="minorHAnsi"/>
                <w:lang w:eastAsia="en-IN" w:bidi="hi-IN"/>
              </w:rPr>
              <w:t>2</w:t>
            </w:r>
          </w:p>
        </w:tc>
        <w:tc>
          <w:tcPr>
            <w:tcW w:w="729"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17"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0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5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1174" w:type="dxa"/>
          </w:tcPr>
          <w:p>
            <w:pPr>
              <w:jc w:val="center"/>
              <w:rPr>
                <w:rFonts w:asciiTheme="minorHAnsi" w:hAnsiTheme="minorHAnsi" w:cstheme="minorHAnsi"/>
                <w:lang w:eastAsia="en-IN" w:bidi="hi-IN"/>
              </w:rPr>
            </w:pPr>
            <w:r>
              <w:rPr>
                <w:rFonts w:asciiTheme="minorHAnsi" w:hAnsiTheme="minorHAnsi" w:cstheme="minorHAnsi"/>
                <w:lang w:eastAsia="en-IN" w:bidi="hi-IN"/>
              </w:rPr>
              <w:t>C0 6</w:t>
            </w:r>
          </w:p>
        </w:tc>
        <w:tc>
          <w:tcPr>
            <w:tcW w:w="720" w:type="dxa"/>
          </w:tcPr>
          <w:p>
            <w:pPr>
              <w:jc w:val="center"/>
              <w:rPr>
                <w:rFonts w:asciiTheme="minorHAnsi" w:hAnsiTheme="minorHAnsi" w:cstheme="minorHAnsi"/>
                <w:lang w:eastAsia="en-IN" w:bidi="hi-IN"/>
              </w:rPr>
            </w:pPr>
            <w:r>
              <w:rPr>
                <w:rFonts w:asciiTheme="minorHAnsi" w:hAnsiTheme="minorHAnsi" w:cstheme="minorHAnsi"/>
                <w:lang w:eastAsia="en-IN" w:bidi="hi-IN"/>
              </w:rPr>
              <w:t>1</w:t>
            </w:r>
          </w:p>
        </w:tc>
        <w:tc>
          <w:tcPr>
            <w:tcW w:w="705" w:type="dxa"/>
          </w:tcPr>
          <w:p>
            <w:pPr>
              <w:jc w:val="center"/>
              <w:rPr>
                <w:rFonts w:asciiTheme="minorHAnsi" w:hAnsiTheme="minorHAnsi" w:cstheme="minorHAnsi"/>
                <w:lang w:eastAsia="en-IN" w:bidi="hi-IN"/>
              </w:rPr>
            </w:pPr>
            <w:r>
              <w:rPr>
                <w:rFonts w:asciiTheme="minorHAnsi" w:hAnsiTheme="minorHAnsi" w:cstheme="minorHAnsi"/>
                <w:lang w:eastAsia="en-IN" w:bidi="hi-IN"/>
              </w:rPr>
              <w:t>2</w:t>
            </w:r>
          </w:p>
        </w:tc>
        <w:tc>
          <w:tcPr>
            <w:tcW w:w="750" w:type="dxa"/>
          </w:tcPr>
          <w:p>
            <w:pPr>
              <w:jc w:val="center"/>
              <w:rPr>
                <w:rFonts w:asciiTheme="minorHAnsi" w:hAnsiTheme="minorHAnsi" w:cstheme="minorHAnsi"/>
                <w:lang w:eastAsia="en-IN" w:bidi="hi-IN"/>
              </w:rPr>
            </w:pPr>
            <w:r>
              <w:rPr>
                <w:rFonts w:asciiTheme="minorHAnsi" w:hAnsiTheme="minorHAnsi" w:cstheme="minorHAnsi"/>
                <w:lang w:eastAsia="en-IN" w:bidi="hi-IN"/>
              </w:rPr>
              <w:t>3</w:t>
            </w:r>
          </w:p>
        </w:tc>
        <w:tc>
          <w:tcPr>
            <w:tcW w:w="761" w:type="dxa"/>
          </w:tcPr>
          <w:p>
            <w:pPr>
              <w:jc w:val="center"/>
              <w:rPr>
                <w:rFonts w:asciiTheme="minorHAnsi" w:hAnsiTheme="minorHAnsi" w:cstheme="minorHAnsi"/>
                <w:lang w:eastAsia="en-IN" w:bidi="hi-IN"/>
              </w:rPr>
            </w:pPr>
            <w:r>
              <w:rPr>
                <w:rFonts w:asciiTheme="minorHAnsi" w:hAnsiTheme="minorHAnsi" w:cstheme="minorHAnsi"/>
                <w:lang w:eastAsia="en-IN" w:bidi="hi-IN"/>
              </w:rPr>
              <w:t>3</w:t>
            </w:r>
          </w:p>
        </w:tc>
        <w:tc>
          <w:tcPr>
            <w:tcW w:w="718" w:type="dxa"/>
          </w:tcPr>
          <w:p>
            <w:pPr>
              <w:jc w:val="center"/>
              <w:rPr>
                <w:rFonts w:asciiTheme="minorHAnsi" w:hAnsiTheme="minorHAnsi" w:cstheme="minorHAnsi"/>
                <w:lang w:eastAsia="en-IN" w:bidi="hi-IN"/>
              </w:rPr>
            </w:pPr>
            <w:r>
              <w:rPr>
                <w:rFonts w:asciiTheme="minorHAnsi" w:hAnsiTheme="minorHAnsi" w:cstheme="minorHAnsi"/>
                <w:lang w:eastAsia="en-IN" w:bidi="hi-IN"/>
              </w:rPr>
              <w:t>3</w:t>
            </w:r>
          </w:p>
        </w:tc>
        <w:tc>
          <w:tcPr>
            <w:tcW w:w="729"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17"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0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758"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c>
          <w:tcPr>
            <w:tcW w:w="900" w:type="dxa"/>
          </w:tcPr>
          <w:p>
            <w:pPr>
              <w:jc w:val="center"/>
              <w:rPr>
                <w:rFonts w:asciiTheme="minorHAnsi" w:hAnsiTheme="minorHAnsi" w:cstheme="minorHAnsi"/>
                <w:lang w:eastAsia="en-IN" w:bidi="hi-IN"/>
              </w:rPr>
            </w:pPr>
            <w:r>
              <w:rPr>
                <w:rFonts w:asciiTheme="minorHAnsi" w:hAnsiTheme="minorHAnsi" w:cstheme="minorHAnsi"/>
                <w:lang w:eastAsia="en-IN" w:bidi="hi-IN"/>
              </w:rPr>
              <w:t>-</w:t>
            </w:r>
          </w:p>
        </w:tc>
      </w:tr>
    </w:tbl>
    <w:p>
      <w:pPr>
        <w:pStyle w:val="2"/>
      </w:pPr>
    </w:p>
    <w:p>
      <w:pPr>
        <w:pStyle w:val="2"/>
        <w:rPr>
          <w:rFonts w:ascii="Arial" w:hAnsi="Arial" w:cs="Arial"/>
          <w:sz w:val="24"/>
          <w:szCs w:val="24"/>
        </w:rPr>
      </w:pPr>
      <w:r>
        <w:rPr>
          <w:rFonts w:ascii="Arial" w:hAnsi="Arial" w:cs="Arial"/>
          <w:sz w:val="24"/>
          <w:szCs w:val="24"/>
        </w:rPr>
        <w:t>Blooms Taxonomy and Knowledge retention (For reference)</w:t>
      </w:r>
    </w:p>
    <w:p>
      <w:pPr>
        <w:rPr>
          <w:rFonts w:ascii="Arial" w:hAnsi="Arial" w:cs="Arial"/>
        </w:rPr>
      </w:pPr>
      <w:r>
        <w:rPr>
          <w:rFonts w:ascii="Arial" w:hAnsi="Arial" w:cs="Arial"/>
        </w:rPr>
        <w:t xml:space="preserve">(Blooms taxonomy has been given for reference) </w:t>
      </w:r>
    </w:p>
    <w:p>
      <w:pPr>
        <w:tabs>
          <w:tab w:val="left" w:pos="3018"/>
        </w:tabs>
        <w:rPr>
          <w:rFonts w:ascii="Arial" w:hAnsi="Arial" w:cs="Arial"/>
        </w:rPr>
      </w:pPr>
      <w:r>
        <w:rPr>
          <w:rFonts w:ascii="Arial" w:hAnsi="Arial" w:cs="Arial"/>
        </w:rPr>
        <w:tab/>
      </w:r>
    </w:p>
    <w:p>
      <w:pPr>
        <w:keepNext/>
        <w:jc w:val="center"/>
      </w:pPr>
      <w:r>
        <w:drawing>
          <wp:inline distT="0" distB="0" distL="0" distR="0">
            <wp:extent cx="2735580" cy="19812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35580" cy="1981200"/>
                    </a:xfrm>
                    <a:prstGeom prst="rect">
                      <a:avLst/>
                    </a:prstGeom>
                    <a:noFill/>
                    <a:ln>
                      <a:noFill/>
                    </a:ln>
                  </pic:spPr>
                </pic:pic>
              </a:graphicData>
            </a:graphic>
          </wp:inline>
        </w:drawing>
      </w:r>
    </w:p>
    <w:p>
      <w:pPr>
        <w:pStyle w:val="6"/>
        <w:jc w:val="center"/>
      </w:pPr>
      <w:r>
        <w:t xml:space="preserve">Figure </w:t>
      </w:r>
      <w:r>
        <w:fldChar w:fldCharType="begin"/>
      </w:r>
      <w:r>
        <w:instrText xml:space="preserve"> SEQ Figure \* ARABIC </w:instrText>
      </w:r>
      <w:r>
        <w:fldChar w:fldCharType="separate"/>
      </w:r>
      <w:r>
        <w:t>1</w:t>
      </w:r>
      <w:r>
        <w:fldChar w:fldCharType="end"/>
      </w:r>
      <w:r>
        <w:t>: Blooms Taxonomy</w:t>
      </w:r>
    </w:p>
    <w:p>
      <w:pPr>
        <w:keepNext/>
        <w:jc w:val="center"/>
      </w:pPr>
      <w:r>
        <w:drawing>
          <wp:inline distT="0" distB="0" distL="0" distR="0">
            <wp:extent cx="3992880" cy="1981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92880" cy="1981200"/>
                    </a:xfrm>
                    <a:prstGeom prst="rect">
                      <a:avLst/>
                    </a:prstGeom>
                    <a:noFill/>
                    <a:ln>
                      <a:noFill/>
                    </a:ln>
                  </pic:spPr>
                </pic:pic>
              </a:graphicData>
            </a:graphic>
          </wp:inline>
        </w:drawing>
      </w:r>
    </w:p>
    <w:p>
      <w:pPr>
        <w:pStyle w:val="6"/>
        <w:jc w:val="center"/>
      </w:pPr>
      <w:r>
        <w:t xml:space="preserve">Figure </w:t>
      </w:r>
      <w:r>
        <w:fldChar w:fldCharType="begin"/>
      </w:r>
      <w:r>
        <w:instrText xml:space="preserve"> SEQ Figure \* ARABIC </w:instrText>
      </w:r>
      <w:r>
        <w:fldChar w:fldCharType="separate"/>
      </w:r>
      <w:r>
        <w:t>2</w:t>
      </w:r>
      <w:r>
        <w:fldChar w:fldCharType="end"/>
      </w:r>
      <w:r>
        <w:t>: Knowledge retention</w:t>
      </w:r>
    </w:p>
    <w:p>
      <w:pPr>
        <w:pStyle w:val="2"/>
      </w:pPr>
    </w:p>
    <w:p>
      <w:pPr>
        <w:pStyle w:val="2"/>
        <w:rPr>
          <w:rFonts w:ascii="Arial" w:hAnsi="Arial" w:cs="Arial"/>
          <w:sz w:val="24"/>
          <w:szCs w:val="24"/>
        </w:rPr>
      </w:pPr>
      <w:r>
        <w:rPr>
          <w:rFonts w:ascii="Arial" w:hAnsi="Arial" w:cs="Arial"/>
          <w:sz w:val="24"/>
          <w:szCs w:val="24"/>
        </w:rPr>
        <w:t xml:space="preserve">Graduate Qualities and Capabilities covered </w:t>
      </w:r>
    </w:p>
    <w:p>
      <w:pPr>
        <w:rPr>
          <w:rFonts w:ascii="Arial" w:hAnsi="Arial" w:cs="Arial"/>
        </w:rPr>
      </w:pPr>
      <w:r>
        <w:rPr>
          <w:rFonts w:ascii="Arial" w:hAnsi="Arial" w:cs="Arial"/>
        </w:rPr>
        <w:t xml:space="preserve">(Qualities graduates harness crediting this Course) </w:t>
      </w:r>
    </w:p>
    <w:p>
      <w:pPr>
        <w:rPr>
          <w:rFonts w:ascii="Arial" w:hAnsi="Arial" w:cs="Arial"/>
        </w:rPr>
      </w:pPr>
    </w:p>
    <w:tbl>
      <w:tblPr>
        <w:tblStyle w:val="5"/>
        <w:tblpPr w:leftFromText="180" w:rightFromText="180" w:vertAnchor="text" w:tblpX="90" w:tblpY="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shd w:val="clear" w:color="auto" w:fill="0F243E"/>
          </w:tcPr>
          <w:p>
            <w:pPr>
              <w:rPr>
                <w:rFonts w:ascii="Arial" w:hAnsi="Arial" w:cs="Arial"/>
                <w:color w:val="95B3D7"/>
              </w:rPr>
            </w:pPr>
            <w:r>
              <w:rPr>
                <w:rFonts w:ascii="Arial" w:hAnsi="Arial" w:cs="Arial"/>
                <w:b/>
                <w:color w:val="95B3D7"/>
              </w:rPr>
              <w:t>General Graduate Qualities</w:t>
            </w:r>
          </w:p>
        </w:tc>
        <w:tc>
          <w:tcPr>
            <w:tcW w:w="4860" w:type="dxa"/>
            <w:shd w:val="clear" w:color="auto" w:fill="0F243E"/>
          </w:tcPr>
          <w:p>
            <w:pPr>
              <w:rPr>
                <w:rFonts w:ascii="Arial" w:hAnsi="Arial" w:cs="Arial"/>
                <w:color w:val="95B3D7"/>
              </w:rPr>
            </w:pPr>
            <w:r>
              <w:rPr>
                <w:rFonts w:ascii="Arial" w:hAnsi="Arial" w:cs="Arial"/>
                <w:b/>
                <w:color w:val="95B3D7"/>
              </w:rPr>
              <w:t>Specific Department of ______Graduate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80" w:type="dxa"/>
            <w:shd w:val="clear" w:color="auto" w:fill="C6D9F1"/>
          </w:tcPr>
          <w:p>
            <w:pPr>
              <w:rPr>
                <w:rFonts w:ascii="Arial" w:hAnsi="Arial" w:cs="Arial"/>
                <w:b/>
              </w:rPr>
            </w:pPr>
            <w:r>
              <w:rPr>
                <w:rFonts w:ascii="Arial" w:hAnsi="Arial" w:cs="Arial"/>
                <w:b/>
              </w:rPr>
              <w:t>Informed</w:t>
            </w:r>
          </w:p>
          <w:p>
            <w:pPr>
              <w:rPr>
                <w:rFonts w:ascii="Arial" w:hAnsi="Arial" w:cs="Arial"/>
              </w:rPr>
            </w:pPr>
            <w:r>
              <w:rPr>
                <w:rFonts w:ascii="Arial" w:hAnsi="Arial" w:cs="Arial"/>
              </w:rPr>
              <w:t>Have a sound knowledge of an area of study or profession and understand its current issues, locally and internationally. Know how to apply this knowledge. Understand how an area of study has developed and how it relates to other areas.</w:t>
            </w:r>
          </w:p>
        </w:tc>
        <w:tc>
          <w:tcPr>
            <w:tcW w:w="4860" w:type="dxa"/>
            <w:shd w:val="clear" w:color="auto" w:fill="auto"/>
          </w:tcPr>
          <w:p>
            <w:pPr>
              <w:rPr>
                <w:rFonts w:ascii="Arial" w:hAnsi="Arial" w:cs="Arial"/>
                <w:b/>
              </w:rPr>
            </w:pPr>
            <w:r>
              <w:rPr>
                <w:rFonts w:ascii="Arial" w:hAnsi="Arial" w:cs="Arial"/>
                <w:b/>
              </w:rPr>
              <w:t>1 Professional knowledge, grounding &amp; awareness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4680" w:type="dxa"/>
          </w:tcPr>
          <w:p>
            <w:pPr>
              <w:rPr>
                <w:rFonts w:ascii="Arial" w:hAnsi="Arial" w:cs="Arial"/>
                <w:b/>
              </w:rPr>
            </w:pPr>
            <w:r>
              <w:rPr>
                <w:rFonts w:ascii="Arial" w:hAnsi="Arial" w:cs="Arial"/>
                <w:b/>
              </w:rPr>
              <w:t>Independent learners</w:t>
            </w:r>
          </w:p>
          <w:p>
            <w:pPr>
              <w:rPr>
                <w:rFonts w:ascii="Arial" w:hAnsi="Arial" w:cs="Arial"/>
              </w:rPr>
            </w:pPr>
            <w:r>
              <w:rPr>
                <w:rFonts w:ascii="Arial" w:hAnsi="Arial" w:cs="Arial"/>
              </w:rPr>
              <w:t>Engage with new ideas and ways of thinking and critically analyze issues. Seek to extend knowledge through ongoing research, enquiry and reflection. Find and evaluate information, using a variety of sources and technologies. Acknowledge the work and ideas of others.</w:t>
            </w:r>
          </w:p>
        </w:tc>
        <w:tc>
          <w:tcPr>
            <w:tcW w:w="4860" w:type="dxa"/>
            <w:shd w:val="clear" w:color="auto" w:fill="auto"/>
          </w:tcPr>
          <w:p>
            <w:pPr>
              <w:rPr>
                <w:rFonts w:ascii="Arial" w:hAnsi="Arial" w:cs="Arial"/>
                <w:b/>
              </w:rPr>
            </w:pPr>
            <w:r>
              <w:rPr>
                <w:rFonts w:ascii="Arial" w:hAnsi="Arial" w:cs="Arial"/>
                <w:b/>
              </w:rPr>
              <w:t>2 Information literacy, gathering &amp; processing</w:t>
            </w: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shd w:val="clear" w:color="auto" w:fill="C6D9F1"/>
          </w:tcPr>
          <w:p>
            <w:pPr>
              <w:rPr>
                <w:rFonts w:ascii="Arial" w:hAnsi="Arial" w:cs="Arial"/>
                <w:b/>
              </w:rPr>
            </w:pPr>
            <w:r>
              <w:rPr>
                <w:rFonts w:ascii="Arial" w:hAnsi="Arial" w:cs="Arial"/>
                <w:b/>
              </w:rPr>
              <w:t>Problem solvers</w:t>
            </w:r>
          </w:p>
          <w:p>
            <w:pPr>
              <w:rPr>
                <w:rFonts w:ascii="Arial" w:hAnsi="Arial" w:cs="Arial"/>
              </w:rPr>
            </w:pPr>
            <w:r>
              <w:rPr>
                <w:rFonts w:ascii="Arial" w:hAnsi="Arial" w:cs="Arial"/>
              </w:rPr>
              <w:t>Take on challenges and opportunities. Apply creative, logical and critical thinking skills to respond effectively. Make and implement decisions. Be flexible, thorough, innovative and aim for high standards.</w:t>
            </w:r>
          </w:p>
        </w:tc>
        <w:tc>
          <w:tcPr>
            <w:tcW w:w="4860" w:type="dxa"/>
            <w:shd w:val="clear" w:color="auto" w:fill="C6D9F1"/>
          </w:tcPr>
          <w:p>
            <w:pPr>
              <w:rPr>
                <w:rFonts w:ascii="Arial" w:hAnsi="Arial" w:cs="Arial"/>
                <w:b/>
              </w:rPr>
            </w:pPr>
            <w:r>
              <w:rPr>
                <w:rFonts w:ascii="Arial" w:hAnsi="Arial" w:cs="Arial"/>
                <w:b/>
              </w:rPr>
              <w:t>4 Problem solving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680" w:type="dxa"/>
            <w:vMerge w:val="restart"/>
            <w:shd w:val="clear" w:color="auto" w:fill="auto"/>
          </w:tcPr>
          <w:p>
            <w:pPr>
              <w:rPr>
                <w:rFonts w:ascii="Arial" w:hAnsi="Arial" w:cs="Arial"/>
                <w:b/>
              </w:rPr>
            </w:pPr>
            <w:r>
              <w:rPr>
                <w:rFonts w:ascii="Arial" w:hAnsi="Arial" w:cs="Arial"/>
                <w:b/>
              </w:rPr>
              <w:t>Effective communicators</w:t>
            </w:r>
          </w:p>
          <w:p>
            <w:pPr>
              <w:rPr>
                <w:rFonts w:ascii="Arial" w:hAnsi="Arial" w:cs="Arial"/>
              </w:rPr>
            </w:pPr>
            <w:r>
              <w:rPr>
                <w:rFonts w:ascii="Arial" w:hAnsi="Arial" w:cs="Arial"/>
              </w:rPr>
              <w:t>Articulate ideas and convey them effectively using a range of media. Work collaboratively and engage with people in different settings. Recognize how culture can shape communication.</w:t>
            </w:r>
          </w:p>
        </w:tc>
        <w:tc>
          <w:tcPr>
            <w:tcW w:w="4860" w:type="dxa"/>
          </w:tcPr>
          <w:p>
            <w:pPr>
              <w:rPr>
                <w:rFonts w:ascii="Arial" w:hAnsi="Arial" w:cs="Arial"/>
                <w:b/>
              </w:rPr>
            </w:pPr>
            <w:r>
              <w:rPr>
                <w:rFonts w:ascii="Arial" w:hAnsi="Arial" w:cs="Arial"/>
                <w:b/>
              </w:rPr>
              <w:t>5 Written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vMerge w:val="continue"/>
            <w:shd w:val="clear" w:color="auto" w:fill="auto"/>
          </w:tcPr>
          <w:p>
            <w:pPr>
              <w:rPr>
                <w:rFonts w:ascii="Arial" w:hAnsi="Arial" w:cs="Arial"/>
              </w:rPr>
            </w:pPr>
          </w:p>
        </w:tc>
        <w:tc>
          <w:tcPr>
            <w:tcW w:w="4860" w:type="dxa"/>
            <w:shd w:val="clear" w:color="auto" w:fill="C6D9F1"/>
          </w:tcPr>
          <w:p>
            <w:pPr>
              <w:rPr>
                <w:rFonts w:ascii="Arial" w:hAnsi="Arial" w:cs="Arial"/>
                <w:b/>
              </w:rPr>
            </w:pPr>
            <w:r>
              <w:rPr>
                <w:rFonts w:ascii="Arial" w:hAnsi="Arial" w:cs="Arial"/>
                <w:b/>
              </w:rPr>
              <w:t>6 Oral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0" w:type="dxa"/>
            <w:vMerge w:val="continue"/>
            <w:shd w:val="clear" w:color="auto" w:fill="auto"/>
          </w:tcPr>
          <w:p>
            <w:pPr>
              <w:rPr>
                <w:rFonts w:ascii="Arial" w:hAnsi="Arial" w:cs="Arial"/>
              </w:rPr>
            </w:pPr>
          </w:p>
        </w:tc>
        <w:tc>
          <w:tcPr>
            <w:tcW w:w="4860" w:type="dxa"/>
          </w:tcPr>
          <w:p>
            <w:pPr>
              <w:rPr>
                <w:rFonts w:ascii="Arial" w:hAnsi="Arial" w:cs="Arial"/>
                <w:b/>
              </w:rPr>
            </w:pPr>
            <w:r>
              <w:rPr>
                <w:rFonts w:ascii="Arial" w:hAnsi="Arial" w:cs="Arial"/>
                <w:b/>
              </w:rPr>
              <w:t>7 Teamwork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trPr>
        <w:tc>
          <w:tcPr>
            <w:tcW w:w="4680" w:type="dxa"/>
            <w:shd w:val="clear" w:color="auto" w:fill="auto"/>
          </w:tcPr>
          <w:p>
            <w:pPr>
              <w:rPr>
                <w:rFonts w:ascii="Arial" w:hAnsi="Arial" w:cs="Arial"/>
                <w:b/>
              </w:rPr>
            </w:pPr>
            <w:r>
              <w:rPr>
                <w:rFonts w:ascii="Arial" w:hAnsi="Arial" w:cs="Arial"/>
                <w:b/>
              </w:rPr>
              <w:t>Responsible</w:t>
            </w:r>
          </w:p>
          <w:p>
            <w:pPr>
              <w:rPr>
                <w:rFonts w:ascii="Arial" w:hAnsi="Arial" w:cs="Arial"/>
              </w:rPr>
            </w:pPr>
            <w:r>
              <w:rPr>
                <w:rFonts w:ascii="Arial" w:hAnsi="Arial" w:cs="Arial"/>
              </w:rPr>
              <w:t>Understand how decisions can affect others and make ethically informed choices. Appreciate and respect diversity. Act with integrity as part of local, national, global and professional communities. </w:t>
            </w:r>
          </w:p>
        </w:tc>
        <w:tc>
          <w:tcPr>
            <w:tcW w:w="4860" w:type="dxa"/>
            <w:shd w:val="clear" w:color="auto" w:fill="C6D9F1"/>
          </w:tcPr>
          <w:p>
            <w:pPr>
              <w:keepLines/>
              <w:rPr>
                <w:rFonts w:ascii="Arial" w:hAnsi="Arial" w:cs="Arial"/>
                <w:b/>
              </w:rPr>
            </w:pPr>
            <w:r>
              <w:rPr>
                <w:rFonts w:ascii="Arial" w:hAnsi="Arial" w:cs="Arial"/>
                <w:b/>
              </w:rPr>
              <w:t>10 Sustainability, societal &amp; environmental impact</w:t>
            </w:r>
          </w:p>
        </w:tc>
      </w:tr>
    </w:tbl>
    <w:p>
      <w:pPr>
        <w:ind w:left="567" w:hanging="567"/>
        <w:jc w:val="both"/>
        <w:rPr>
          <w:rFonts w:ascii="Arial" w:hAnsi="Arial" w:cs="Arial"/>
        </w:rPr>
      </w:pPr>
    </w:p>
    <w:p>
      <w:pPr>
        <w:pStyle w:val="2"/>
        <w:rPr>
          <w:rFonts w:ascii="Arial" w:hAnsi="Arial" w:cs="Arial"/>
          <w:caps/>
          <w:sz w:val="24"/>
          <w:szCs w:val="24"/>
          <w:lang w:val="en-AU"/>
        </w:rPr>
      </w:pPr>
      <w:r>
        <w:rPr>
          <w:rFonts w:ascii="Arial" w:hAnsi="Arial" w:cs="Arial"/>
          <w:sz w:val="24"/>
          <w:szCs w:val="24"/>
          <w:lang w:val="en-AU"/>
        </w:rPr>
        <w:t>Practical work</w:t>
      </w:r>
      <w:r>
        <w:rPr>
          <w:rFonts w:ascii="Arial" w:hAnsi="Arial" w:cs="Arial"/>
          <w:caps/>
          <w:sz w:val="24"/>
          <w:szCs w:val="24"/>
          <w:lang w:val="en-AU"/>
        </w:rPr>
        <w:t>:</w:t>
      </w:r>
    </w:p>
    <w:p>
      <w:pPr>
        <w:jc w:val="both"/>
        <w:rPr>
          <w:rFonts w:ascii="Arial" w:hAnsi="Arial" w:cs="Arial"/>
          <w:b/>
        </w:rPr>
      </w:pPr>
      <w:r>
        <w:rPr>
          <w:rFonts w:ascii="Arial" w:hAnsi="Arial" w:cs="Arial"/>
          <w:b/>
        </w:rPr>
        <w:t>Lab Experiments &amp; Outcome of Digital Logic Design Lab:</w:t>
      </w:r>
    </w:p>
    <w:p>
      <w:pPr>
        <w:jc w:val="both"/>
        <w:rPr>
          <w:rFonts w:ascii="Arial" w:hAnsi="Arial" w:cs="Arial"/>
          <w:b/>
        </w:rPr>
      </w:pPr>
    </w:p>
    <w:p>
      <w:pPr>
        <w:jc w:val="both"/>
        <w:rPr>
          <w:rFonts w:ascii="Arial" w:hAnsi="Arial" w:cs="Arial"/>
          <w:b/>
        </w:rPr>
      </w:pPr>
      <w:r>
        <w:rPr>
          <w:rFonts w:ascii="Arial" w:hAnsi="Arial" w:cs="Arial"/>
          <w:b/>
        </w:rPr>
        <w:t>Outcome:</w:t>
      </w:r>
    </w:p>
    <w:p>
      <w:pPr>
        <w:jc w:val="both"/>
        <w:rPr>
          <w:rFonts w:ascii="Arial" w:hAnsi="Arial" w:cs="Arial"/>
          <w:b/>
        </w:rPr>
      </w:pPr>
    </w:p>
    <w:p>
      <w:pPr>
        <w:jc w:val="both"/>
        <w:rPr>
          <w:rFonts w:ascii="Arial" w:hAnsi="Arial" w:cs="Arial"/>
        </w:rPr>
      </w:pPr>
      <w:r>
        <w:rPr>
          <w:rFonts w:ascii="Arial" w:hAnsi="Arial" w:cs="Arial"/>
        </w:rPr>
        <w:t xml:space="preserve">Upon successful completion of this course students should be able to: </w:t>
      </w:r>
    </w:p>
    <w:p>
      <w:pPr>
        <w:numPr>
          <w:ilvl w:val="0"/>
          <w:numId w:val="3"/>
        </w:numPr>
        <w:spacing w:after="160" w:line="259" w:lineRule="auto"/>
        <w:jc w:val="both"/>
        <w:rPr>
          <w:rFonts w:ascii="Arial" w:hAnsi="Arial" w:cs="Arial"/>
        </w:rPr>
      </w:pPr>
      <w:r>
        <w:rPr>
          <w:rFonts w:ascii="Arial" w:hAnsi="Arial" w:cs="Arial"/>
        </w:rPr>
        <w:t>Implementation for basic logic gates &amp; digital Circuits using ICs.</w:t>
      </w:r>
    </w:p>
    <w:p>
      <w:pPr>
        <w:numPr>
          <w:ilvl w:val="0"/>
          <w:numId w:val="3"/>
        </w:numPr>
        <w:spacing w:after="160" w:line="259" w:lineRule="auto"/>
        <w:jc w:val="both"/>
        <w:rPr>
          <w:rFonts w:ascii="Arial" w:hAnsi="Arial" w:cs="Arial"/>
        </w:rPr>
      </w:pPr>
      <w:r>
        <w:rPr>
          <w:rFonts w:ascii="Arial" w:hAnsi="Arial" w:cs="Arial"/>
        </w:rPr>
        <w:t xml:space="preserve">Implementation &amp; Analyze the operation of medium &amp; high complexity standard combinational circuits like the encoder, decoder, multiplexer, demultiplexer, adder ,subtractor </w:t>
      </w:r>
    </w:p>
    <w:p>
      <w:pPr>
        <w:numPr>
          <w:ilvl w:val="0"/>
          <w:numId w:val="3"/>
        </w:numPr>
        <w:spacing w:after="160" w:line="259" w:lineRule="auto"/>
        <w:jc w:val="both"/>
        <w:rPr>
          <w:rFonts w:ascii="Arial" w:hAnsi="Arial" w:cs="Arial"/>
        </w:rPr>
      </w:pPr>
      <w:r>
        <w:rPr>
          <w:rFonts w:ascii="Arial" w:hAnsi="Arial" w:cs="Arial"/>
        </w:rPr>
        <w:t xml:space="preserve">Implementation &amp;Analyze the operation of a flip-flop and examine relevant timing diagrams </w:t>
      </w:r>
    </w:p>
    <w:p>
      <w:pPr>
        <w:numPr>
          <w:ilvl w:val="0"/>
          <w:numId w:val="3"/>
        </w:numPr>
        <w:spacing w:after="160" w:line="259" w:lineRule="auto"/>
        <w:jc w:val="both"/>
        <w:rPr>
          <w:rFonts w:ascii="Arial" w:hAnsi="Arial" w:cs="Arial"/>
        </w:rPr>
      </w:pPr>
      <w:r>
        <w:rPr>
          <w:rFonts w:ascii="Arial" w:hAnsi="Arial" w:cs="Arial"/>
        </w:rPr>
        <w:t xml:space="preserve">Implementation &amp; Analyze the operation of counters and shift registers </w:t>
      </w:r>
    </w:p>
    <w:p>
      <w:pPr>
        <w:numPr>
          <w:ilvl w:val="0"/>
          <w:numId w:val="3"/>
        </w:numPr>
        <w:spacing w:after="160" w:line="259" w:lineRule="auto"/>
        <w:jc w:val="both"/>
        <w:rPr>
          <w:rFonts w:ascii="Arial" w:hAnsi="Arial" w:cs="Arial"/>
        </w:rPr>
      </w:pPr>
      <w:r>
        <w:rPr>
          <w:rFonts w:ascii="Arial" w:hAnsi="Arial" w:cs="Arial"/>
        </w:rPr>
        <w:t xml:space="preserve">Design and operate practical digital logic circuits </w:t>
      </w:r>
    </w:p>
    <w:p>
      <w:pPr>
        <w:numPr>
          <w:ilvl w:val="0"/>
          <w:numId w:val="3"/>
        </w:numPr>
        <w:spacing w:after="160" w:line="259" w:lineRule="auto"/>
        <w:jc w:val="both"/>
        <w:rPr>
          <w:rFonts w:ascii="Arial" w:hAnsi="Arial" w:cs="Arial"/>
          <w:b/>
        </w:rPr>
      </w:pPr>
      <w:r>
        <w:rPr>
          <w:rFonts w:ascii="Arial" w:hAnsi="Arial" w:cs="Arial"/>
        </w:rPr>
        <w:t>Report findings and evaluate results.</w:t>
      </w:r>
    </w:p>
    <w:p>
      <w:pPr>
        <w:jc w:val="both"/>
        <w:rPr>
          <w:rFonts w:ascii="Arial" w:hAnsi="Arial" w:cs="Arial"/>
          <w:b/>
        </w:rPr>
      </w:pPr>
    </w:p>
    <w:p>
      <w:pPr>
        <w:jc w:val="both"/>
        <w:rPr>
          <w:rFonts w:ascii="Arial" w:hAnsi="Arial" w:cs="Arial"/>
          <w:b/>
        </w:rPr>
      </w:pPr>
    </w:p>
    <w:p>
      <w:pPr>
        <w:jc w:val="both"/>
        <w:rPr>
          <w:rFonts w:ascii="Arial" w:hAnsi="Arial" w:cs="Arial"/>
          <w:b/>
        </w:rPr>
      </w:pPr>
      <w:r>
        <w:rPr>
          <w:rFonts w:ascii="Arial" w:hAnsi="Arial" w:cs="Arial"/>
          <w:b/>
        </w:rPr>
        <w:t>List of Lab Experiment:</w:t>
      </w:r>
    </w:p>
    <w:p>
      <w:pPr>
        <w:jc w:val="both"/>
        <w:rPr>
          <w:rFonts w:ascii="Arial" w:hAnsi="Arial" w:cs="Arial"/>
          <w:b/>
        </w:rPr>
      </w:pPr>
    </w:p>
    <w:p>
      <w:pPr>
        <w:numPr>
          <w:ilvl w:val="0"/>
          <w:numId w:val="4"/>
        </w:numPr>
        <w:spacing w:after="160" w:line="259" w:lineRule="auto"/>
        <w:jc w:val="both"/>
        <w:rPr>
          <w:rFonts w:ascii="Arial" w:hAnsi="Arial" w:cs="Arial"/>
        </w:rPr>
      </w:pPr>
      <w:r>
        <w:rPr>
          <w:rFonts w:ascii="Arial" w:hAnsi="Arial" w:cs="Arial"/>
        </w:rPr>
        <w:t>To Verify the Behavior of Logic Gates using Truth Table and Familiarization with Digital Integrated Circuits</w:t>
      </w:r>
    </w:p>
    <w:p>
      <w:pPr>
        <w:numPr>
          <w:ilvl w:val="0"/>
          <w:numId w:val="4"/>
        </w:numPr>
        <w:spacing w:after="160" w:line="259" w:lineRule="auto"/>
        <w:jc w:val="both"/>
        <w:rPr>
          <w:rFonts w:ascii="Arial" w:hAnsi="Arial" w:cs="Arial"/>
        </w:rPr>
      </w:pPr>
      <w:r>
        <w:rPr>
          <w:rFonts w:ascii="Arial" w:hAnsi="Arial" w:cs="Arial"/>
        </w:rPr>
        <w:t>Familiarization with the Different Portions of the Datasheet for a Digital IC and Using the Datasheet to Gather Relevant Information to Utilize the IC as a Component in another Digital Logic Circuit</w:t>
      </w:r>
    </w:p>
    <w:p>
      <w:pPr>
        <w:numPr>
          <w:ilvl w:val="0"/>
          <w:numId w:val="4"/>
        </w:numPr>
        <w:spacing w:after="160" w:line="259" w:lineRule="auto"/>
        <w:jc w:val="both"/>
        <w:rPr>
          <w:rFonts w:ascii="Arial" w:hAnsi="Arial" w:cs="Arial"/>
        </w:rPr>
      </w:pPr>
      <w:r>
        <w:rPr>
          <w:rFonts w:ascii="Arial" w:hAnsi="Arial" w:cs="Arial"/>
        </w:rPr>
        <w:t>Realization of basic gates using Universal Gates.</w:t>
      </w:r>
    </w:p>
    <w:p>
      <w:pPr>
        <w:numPr>
          <w:ilvl w:val="0"/>
          <w:numId w:val="4"/>
        </w:numPr>
        <w:spacing w:after="160" w:line="259" w:lineRule="auto"/>
        <w:jc w:val="both"/>
        <w:rPr>
          <w:rFonts w:ascii="Arial" w:hAnsi="Arial" w:cs="Arial"/>
        </w:rPr>
      </w:pPr>
      <w:r>
        <w:rPr>
          <w:rFonts w:ascii="Arial" w:hAnsi="Arial" w:cs="Arial"/>
        </w:rPr>
        <w:t>Verification of Demorgan’s Theorem.</w:t>
      </w:r>
    </w:p>
    <w:p>
      <w:pPr>
        <w:numPr>
          <w:ilvl w:val="0"/>
          <w:numId w:val="4"/>
        </w:numPr>
        <w:spacing w:after="160" w:line="259" w:lineRule="auto"/>
        <w:jc w:val="both"/>
        <w:rPr>
          <w:rFonts w:ascii="Arial" w:hAnsi="Arial" w:cs="Arial"/>
        </w:rPr>
      </w:pPr>
      <w:r>
        <w:rPr>
          <w:rFonts w:ascii="Arial" w:hAnsi="Arial" w:cs="Arial"/>
        </w:rPr>
        <w:t>Implementation of Half Adder &amp; Full Adder Circuits.</w:t>
      </w:r>
    </w:p>
    <w:p>
      <w:pPr>
        <w:numPr>
          <w:ilvl w:val="0"/>
          <w:numId w:val="4"/>
        </w:numPr>
        <w:spacing w:after="160" w:line="259" w:lineRule="auto"/>
        <w:jc w:val="both"/>
        <w:rPr>
          <w:rFonts w:ascii="Arial" w:hAnsi="Arial" w:cs="Arial"/>
        </w:rPr>
      </w:pPr>
      <w:r>
        <w:rPr>
          <w:rFonts w:ascii="Arial" w:hAnsi="Arial" w:cs="Arial"/>
        </w:rPr>
        <w:t xml:space="preserve">Implementation of Half Subtractor &amp; Full Subtractor Circuits </w:t>
      </w:r>
    </w:p>
    <w:p>
      <w:pPr>
        <w:numPr>
          <w:ilvl w:val="0"/>
          <w:numId w:val="4"/>
        </w:numPr>
        <w:spacing w:after="160" w:line="259" w:lineRule="auto"/>
        <w:jc w:val="both"/>
        <w:rPr>
          <w:rFonts w:ascii="Arial" w:hAnsi="Arial" w:cs="Arial"/>
        </w:rPr>
      </w:pPr>
      <w:r>
        <w:rPr>
          <w:rFonts w:ascii="Arial" w:hAnsi="Arial" w:cs="Arial"/>
        </w:rPr>
        <w:t xml:space="preserve">Implementation of Code Converters using Basic Gates </w:t>
      </w:r>
    </w:p>
    <w:p>
      <w:pPr>
        <w:numPr>
          <w:ilvl w:val="0"/>
          <w:numId w:val="4"/>
        </w:numPr>
        <w:spacing w:after="160" w:line="259" w:lineRule="auto"/>
        <w:jc w:val="both"/>
        <w:rPr>
          <w:rFonts w:ascii="Arial" w:hAnsi="Arial" w:cs="Arial"/>
        </w:rPr>
      </w:pPr>
      <w:r>
        <w:rPr>
          <w:rFonts w:ascii="Arial" w:hAnsi="Arial" w:cs="Arial"/>
        </w:rPr>
        <w:t>Implementation of   Multiplexes (4-1 MUX/8-1 MUX)</w:t>
      </w:r>
    </w:p>
    <w:p>
      <w:pPr>
        <w:numPr>
          <w:ilvl w:val="0"/>
          <w:numId w:val="4"/>
        </w:numPr>
        <w:spacing w:after="160" w:line="259" w:lineRule="auto"/>
        <w:jc w:val="both"/>
        <w:rPr>
          <w:rFonts w:ascii="Arial" w:hAnsi="Arial" w:cs="Arial"/>
        </w:rPr>
      </w:pPr>
      <w:r>
        <w:rPr>
          <w:rFonts w:ascii="Arial" w:hAnsi="Arial" w:cs="Arial"/>
        </w:rPr>
        <w:t>Implementation of   Decoders (3-8 Decoder/4-16 decoder)</w:t>
      </w:r>
    </w:p>
    <w:p>
      <w:pPr>
        <w:numPr>
          <w:ilvl w:val="0"/>
          <w:numId w:val="4"/>
        </w:numPr>
        <w:spacing w:after="160" w:line="259" w:lineRule="auto"/>
        <w:jc w:val="both"/>
        <w:rPr>
          <w:rFonts w:ascii="Arial" w:hAnsi="Arial" w:cs="Arial"/>
        </w:rPr>
      </w:pPr>
      <w:r>
        <w:rPr>
          <w:rFonts w:ascii="Arial" w:hAnsi="Arial" w:cs="Arial"/>
        </w:rPr>
        <w:t>Realization of Flip-Flop using Gates.</w:t>
      </w:r>
    </w:p>
    <w:p>
      <w:pPr>
        <w:numPr>
          <w:ilvl w:val="0"/>
          <w:numId w:val="4"/>
        </w:numPr>
        <w:spacing w:after="160" w:line="259" w:lineRule="auto"/>
        <w:jc w:val="both"/>
        <w:rPr>
          <w:rFonts w:ascii="Arial" w:hAnsi="Arial" w:cs="Arial"/>
        </w:rPr>
      </w:pPr>
      <w:r>
        <w:rPr>
          <w:rFonts w:ascii="Arial" w:hAnsi="Arial" w:cs="Arial"/>
        </w:rPr>
        <w:t xml:space="preserve">Implementation of   Shift Registers using Flip Flop. (Serial-in Serial-out Shift register, Serial-in Parallel-out Shift register, Parallel-in Serial-out Shift register, Parallel-in Parallel-out Shift register) </w:t>
      </w:r>
    </w:p>
    <w:p>
      <w:pPr>
        <w:numPr>
          <w:ilvl w:val="0"/>
          <w:numId w:val="4"/>
        </w:numPr>
        <w:spacing w:after="160" w:line="259" w:lineRule="auto"/>
        <w:jc w:val="both"/>
        <w:rPr>
          <w:rFonts w:ascii="Arial" w:hAnsi="Arial" w:cs="Arial"/>
        </w:rPr>
      </w:pPr>
      <w:r>
        <w:rPr>
          <w:rFonts w:ascii="Arial" w:hAnsi="Arial" w:cs="Arial"/>
        </w:rPr>
        <w:t>Implementation of   Asynchronous Counters ( 4 bit Up/down)</w:t>
      </w:r>
    </w:p>
    <w:p>
      <w:pPr>
        <w:numPr>
          <w:ilvl w:val="0"/>
          <w:numId w:val="4"/>
        </w:numPr>
        <w:spacing w:after="160" w:line="259" w:lineRule="auto"/>
        <w:jc w:val="both"/>
        <w:rPr>
          <w:rFonts w:ascii="Arial" w:hAnsi="Arial" w:cs="Arial"/>
        </w:rPr>
      </w:pPr>
      <w:r>
        <w:rPr>
          <w:rFonts w:ascii="Arial" w:hAnsi="Arial" w:cs="Arial"/>
        </w:rPr>
        <w:t>Implementation of   Synchronous Counters (4 bit Up/down)</w:t>
      </w:r>
    </w:p>
    <w:p>
      <w:pPr>
        <w:pStyle w:val="2"/>
        <w:rPr>
          <w:rFonts w:ascii="Arial" w:hAnsi="Arial" w:cs="Arial"/>
          <w:sz w:val="24"/>
          <w:szCs w:val="24"/>
          <w:lang w:val="en-AU"/>
        </w:rPr>
      </w:pPr>
      <w:r>
        <w:rPr>
          <w:rFonts w:ascii="Arial" w:hAnsi="Arial" w:cs="Arial"/>
          <w:sz w:val="24"/>
          <w:szCs w:val="24"/>
          <w:lang w:val="en-AU"/>
        </w:rPr>
        <w:t>Lecture/tutorial times</w:t>
      </w:r>
    </w:p>
    <w:p>
      <w:pPr>
        <w:rPr>
          <w:rFonts w:ascii="Arial" w:hAnsi="Arial" w:cs="Arial"/>
          <w:lang w:val="en-AU"/>
        </w:rPr>
      </w:pPr>
      <w:r>
        <w:rPr>
          <w:rFonts w:ascii="Arial" w:hAnsi="Arial" w:cs="Arial"/>
          <w:lang w:val="en-AU"/>
        </w:rPr>
        <w:t>(Give lecture times in the format below)</w:t>
      </w:r>
    </w:p>
    <w:p>
      <w:pPr>
        <w:jc w:val="both"/>
        <w:rPr>
          <w:rFonts w:ascii="Arial" w:hAnsi="Arial" w:cs="Arial"/>
          <w:b/>
          <w:color w:val="C00000"/>
          <w:lang w:val="en-AU"/>
        </w:rPr>
      </w:pPr>
      <w:r>
        <w:rPr>
          <w:rFonts w:ascii="Arial" w:hAnsi="Arial" w:cs="Arial"/>
          <w:b/>
          <w:color w:val="C0000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143510</wp:posOffset>
                </wp:positionV>
                <wp:extent cx="6487160" cy="1457325"/>
                <wp:effectExtent l="9525" t="7620" r="8890" b="1143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6487160" cy="1457325"/>
                        </a:xfrm>
                        <a:prstGeom prst="rect">
                          <a:avLst/>
                        </a:prstGeom>
                        <a:solidFill>
                          <a:srgbClr val="FFFFFF"/>
                        </a:solidFill>
                        <a:ln w="6350">
                          <a:solidFill>
                            <a:srgbClr val="000000"/>
                          </a:solidFill>
                          <a:miter lim="800000"/>
                        </a:ln>
                      </wps:spPr>
                      <wps:txbx>
                        <w:txbxContent>
                          <w:p>
                            <w:pPr>
                              <w:numPr>
                                <w:ilvl w:val="0"/>
                                <w:numId w:val="0"/>
                              </w:numPr>
                              <w:spacing w:after="160" w:line="259" w:lineRule="auto"/>
                              <w:jc w:val="both"/>
                              <w:rPr>
                                <w:rFonts w:ascii="Arial" w:hAnsi="Arial" w:cs="Arial"/>
                                <w:lang w:val="en-AU"/>
                              </w:rPr>
                            </w:pPr>
                            <w:r>
                              <w:rPr>
                                <w:rFonts w:hint="default" w:ascii="Arial" w:hAnsi="Arial" w:cs="Arial"/>
                                <w:lang w:val="en"/>
                              </w:rPr>
                              <w:t>Monday: 11.10 – 12.10</w:t>
                            </w:r>
                            <w:r>
                              <w:rPr>
                                <w:rFonts w:ascii="Arial" w:hAnsi="Arial" w:cs="Arial"/>
                                <w:lang w:val="en-AU"/>
                              </w:rPr>
                              <w:tab/>
                            </w:r>
                          </w:p>
                          <w:p>
                            <w:pPr>
                              <w:numPr>
                                <w:ilvl w:val="0"/>
                                <w:numId w:val="0"/>
                              </w:numPr>
                              <w:spacing w:after="160" w:line="259" w:lineRule="auto"/>
                              <w:jc w:val="both"/>
                              <w:rPr>
                                <w:rFonts w:hint="default" w:ascii="Arial" w:hAnsi="Arial" w:cs="Arial"/>
                                <w:lang w:val="en"/>
                              </w:rPr>
                            </w:pPr>
                            <w:r>
                              <w:rPr>
                                <w:rFonts w:hint="default" w:ascii="Arial" w:hAnsi="Arial" w:cs="Arial"/>
                                <w:lang w:val="en"/>
                              </w:rPr>
                              <w:t xml:space="preserve">Tuesday: </w:t>
                            </w:r>
                            <w:r>
                              <w:rPr>
                                <w:rFonts w:hint="default" w:ascii="Arial" w:hAnsi="Arial" w:cs="Arial"/>
                                <w:lang w:val="en-AU"/>
                              </w:rPr>
                              <w:t>10.00 – 11.00</w:t>
                            </w:r>
                            <w:r>
                              <w:rPr>
                                <w:rFonts w:hint="default" w:ascii="Arial" w:hAnsi="Arial" w:cs="Arial"/>
                                <w:lang w:val="en"/>
                              </w:rPr>
                              <w:t xml:space="preserve"> am</w:t>
                            </w:r>
                          </w:p>
                          <w:p>
                            <w:pPr>
                              <w:numPr>
                                <w:ilvl w:val="0"/>
                                <w:numId w:val="0"/>
                              </w:numPr>
                              <w:spacing w:after="160" w:line="259" w:lineRule="auto"/>
                              <w:jc w:val="both"/>
                              <w:rPr>
                                <w:rFonts w:hint="default" w:ascii="Arial" w:hAnsi="Arial" w:cs="Arial"/>
                                <w:lang w:val="en"/>
                              </w:rPr>
                            </w:pPr>
                            <w:r>
                              <w:rPr>
                                <w:rFonts w:hint="default" w:ascii="Arial" w:hAnsi="Arial" w:cs="Arial"/>
                                <w:lang w:val="en"/>
                              </w:rPr>
                              <w:t>Wednesady : 11.10 – 12.10 am</w:t>
                            </w:r>
                          </w:p>
                          <w:p>
                            <w:pPr>
                              <w:jc w:val="both"/>
                              <w:rPr>
                                <w:b/>
                                <w:i/>
                                <w:color w:val="C00000"/>
                                <w:lang w:val="en-AU"/>
                              </w:rPr>
                            </w:pPr>
                          </w:p>
                          <w:p>
                            <w:pPr>
                              <w:numPr>
                                <w:ilvl w:val="0"/>
                                <w:numId w:val="0"/>
                              </w:numPr>
                              <w:spacing w:after="160" w:line="259" w:lineRule="auto"/>
                              <w:jc w:val="both"/>
                              <w:rPr>
                                <w:rFonts w:hint="default" w:ascii="Arial" w:hAnsi="Arial" w:cs="Arial"/>
                                <w:lang w:val="en"/>
                              </w:rPr>
                            </w:pPr>
                            <w:r>
                              <w:rPr>
                                <w:rFonts w:hint="default" w:ascii="Arial" w:hAnsi="Arial" w:cs="Arial"/>
                                <w:lang w:val="en"/>
                              </w:rPr>
                              <w:t>Lab: Friday: 9:00-11:00 am</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3pt;margin-top:11.3pt;height:114.75pt;width:510.8pt;z-index:251659264;mso-width-relative:page;mso-height-relative:page;" fillcolor="#FFFFFF" filled="t" stroked="t" coordsize="21600,21600" o:gfxdata="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PeTXLUAAAACAEAAA8AAAAAAAAAAQAgAAAAOAAAAGRycy9kb3ducmV2LnhtbFBLAQIUABQAAAAI&#10;AIdO4kBwFKIBFAIAADkEAAAOAAAAAAAAAAEAIAAAADkBAABkcnMvZTJvRG9jLnhtbFBLBQYAAAAA&#10;BgAGAFkBAAC/BQAAAAA=&#10;">
                <v:fill on="t" focussize="0,0"/>
                <v:stroke weight="0.5pt" color="#000000" miterlimit="8" joinstyle="miter"/>
                <v:imagedata o:title=""/>
                <o:lock v:ext="edit" aspectratio="f"/>
                <v:textbox>
                  <w:txbxContent>
                    <w:p>
                      <w:pPr>
                        <w:numPr>
                          <w:ilvl w:val="0"/>
                          <w:numId w:val="0"/>
                        </w:numPr>
                        <w:spacing w:after="160" w:line="259" w:lineRule="auto"/>
                        <w:jc w:val="both"/>
                        <w:rPr>
                          <w:rFonts w:ascii="Arial" w:hAnsi="Arial" w:cs="Arial"/>
                          <w:lang w:val="en-AU"/>
                        </w:rPr>
                      </w:pPr>
                      <w:r>
                        <w:rPr>
                          <w:rFonts w:hint="default" w:ascii="Arial" w:hAnsi="Arial" w:cs="Arial"/>
                          <w:lang w:val="en"/>
                        </w:rPr>
                        <w:t>Monday: 11.10 – 12.10</w:t>
                      </w:r>
                      <w:r>
                        <w:rPr>
                          <w:rFonts w:ascii="Arial" w:hAnsi="Arial" w:cs="Arial"/>
                          <w:lang w:val="en-AU"/>
                        </w:rPr>
                        <w:tab/>
                      </w:r>
                    </w:p>
                    <w:p>
                      <w:pPr>
                        <w:numPr>
                          <w:ilvl w:val="0"/>
                          <w:numId w:val="0"/>
                        </w:numPr>
                        <w:spacing w:after="160" w:line="259" w:lineRule="auto"/>
                        <w:jc w:val="both"/>
                        <w:rPr>
                          <w:rFonts w:hint="default" w:ascii="Arial" w:hAnsi="Arial" w:cs="Arial"/>
                          <w:lang w:val="en"/>
                        </w:rPr>
                      </w:pPr>
                      <w:r>
                        <w:rPr>
                          <w:rFonts w:hint="default" w:ascii="Arial" w:hAnsi="Arial" w:cs="Arial"/>
                          <w:lang w:val="en"/>
                        </w:rPr>
                        <w:t xml:space="preserve">Tuesday: </w:t>
                      </w:r>
                      <w:r>
                        <w:rPr>
                          <w:rFonts w:hint="default" w:ascii="Arial" w:hAnsi="Arial" w:cs="Arial"/>
                          <w:lang w:val="en-AU"/>
                        </w:rPr>
                        <w:t>10.00 – 11.00</w:t>
                      </w:r>
                      <w:r>
                        <w:rPr>
                          <w:rFonts w:hint="default" w:ascii="Arial" w:hAnsi="Arial" w:cs="Arial"/>
                          <w:lang w:val="en"/>
                        </w:rPr>
                        <w:t xml:space="preserve"> am</w:t>
                      </w:r>
                    </w:p>
                    <w:p>
                      <w:pPr>
                        <w:numPr>
                          <w:ilvl w:val="0"/>
                          <w:numId w:val="0"/>
                        </w:numPr>
                        <w:spacing w:after="160" w:line="259" w:lineRule="auto"/>
                        <w:jc w:val="both"/>
                        <w:rPr>
                          <w:rFonts w:hint="default" w:ascii="Arial" w:hAnsi="Arial" w:cs="Arial"/>
                          <w:lang w:val="en"/>
                        </w:rPr>
                      </w:pPr>
                      <w:r>
                        <w:rPr>
                          <w:rFonts w:hint="default" w:ascii="Arial" w:hAnsi="Arial" w:cs="Arial"/>
                          <w:lang w:val="en"/>
                        </w:rPr>
                        <w:t>Wednesady : 11.10 – 12.10 am</w:t>
                      </w:r>
                    </w:p>
                    <w:p>
                      <w:pPr>
                        <w:jc w:val="both"/>
                        <w:rPr>
                          <w:b/>
                          <w:i/>
                          <w:color w:val="C00000"/>
                          <w:lang w:val="en-AU"/>
                        </w:rPr>
                      </w:pPr>
                    </w:p>
                    <w:p>
                      <w:pPr>
                        <w:numPr>
                          <w:ilvl w:val="0"/>
                          <w:numId w:val="0"/>
                        </w:numPr>
                        <w:spacing w:after="160" w:line="259" w:lineRule="auto"/>
                        <w:jc w:val="both"/>
                        <w:rPr>
                          <w:rFonts w:hint="default" w:ascii="Arial" w:hAnsi="Arial" w:cs="Arial"/>
                          <w:lang w:val="en"/>
                        </w:rPr>
                      </w:pPr>
                      <w:r>
                        <w:rPr>
                          <w:rFonts w:hint="default" w:ascii="Arial" w:hAnsi="Arial" w:cs="Arial"/>
                          <w:lang w:val="en"/>
                        </w:rPr>
                        <w:t>Lab: Friday: 9:00-11:00 am</w:t>
                      </w:r>
                    </w:p>
                  </w:txbxContent>
                </v:textbox>
              </v:shape>
            </w:pict>
          </mc:Fallback>
        </mc:AlternateContent>
      </w:r>
    </w:p>
    <w:p>
      <w:pPr>
        <w:pStyle w:val="2"/>
        <w:rPr>
          <w:rFonts w:ascii="Arial" w:hAnsi="Arial" w:cs="Arial"/>
          <w:sz w:val="24"/>
          <w:szCs w:val="24"/>
          <w:lang w:val="en-AU"/>
        </w:rPr>
      </w:pPr>
    </w:p>
    <w:p>
      <w:pPr>
        <w:pStyle w:val="2"/>
        <w:rPr>
          <w:rFonts w:ascii="Arial" w:hAnsi="Arial" w:cs="Arial"/>
          <w:sz w:val="24"/>
          <w:szCs w:val="24"/>
          <w:lang w:val="en-AU"/>
        </w:rPr>
      </w:pPr>
    </w:p>
    <w:p>
      <w:pPr>
        <w:pStyle w:val="2"/>
        <w:rPr>
          <w:rFonts w:ascii="Arial" w:hAnsi="Arial" w:cs="Arial"/>
          <w:sz w:val="24"/>
          <w:szCs w:val="24"/>
          <w:lang w:val="en-AU"/>
        </w:rPr>
      </w:pPr>
    </w:p>
    <w:p>
      <w:pPr>
        <w:pStyle w:val="2"/>
        <w:rPr>
          <w:rFonts w:ascii="Arial" w:hAnsi="Arial" w:cs="Arial"/>
          <w:sz w:val="24"/>
          <w:szCs w:val="24"/>
          <w:lang w:val="en-AU"/>
        </w:rPr>
      </w:pPr>
      <w:r>
        <w:rPr>
          <w:rFonts w:ascii="Arial" w:hAnsi="Arial" w:cs="Arial"/>
          <w:sz w:val="24"/>
          <w:szCs w:val="24"/>
          <w:lang w:val="en-AU"/>
        </w:rPr>
        <w:t>Attendance Requirements</w:t>
      </w:r>
    </w:p>
    <w:p>
      <w:pPr>
        <w:jc w:val="both"/>
        <w:rPr>
          <w:rFonts w:ascii="Arial" w:hAnsi="Arial" w:cs="Arial"/>
          <w:lang w:val="en-AU"/>
        </w:rPr>
      </w:pPr>
    </w:p>
    <w:p>
      <w:pPr>
        <w:jc w:val="both"/>
        <w:rPr>
          <w:rFonts w:ascii="Arial" w:hAnsi="Arial" w:cs="Arial"/>
          <w:lang w:val="en-AU"/>
        </w:rPr>
      </w:pPr>
      <w:r>
        <w:rPr>
          <w:rFonts w:ascii="Arial" w:hAnsi="Arial" w:cs="Arial"/>
          <w:lang w:val="en-AU"/>
        </w:rPr>
        <w:t>The University norms states that it is the responsibility of students to attend all lectures, tutorials, seminars and practical work as stipulated in the course outline. Minimum attendance requirement as per university norms is compulsory for being eligible for semester examinations.</w:t>
      </w:r>
    </w:p>
    <w:p>
      <w:pPr>
        <w:pStyle w:val="2"/>
        <w:rPr>
          <w:rFonts w:ascii="Arial" w:hAnsi="Arial" w:cs="Arial"/>
          <w:sz w:val="24"/>
          <w:szCs w:val="24"/>
        </w:rPr>
      </w:pPr>
    </w:p>
    <w:p>
      <w:pPr>
        <w:pStyle w:val="2"/>
        <w:rPr>
          <w:rFonts w:ascii="Arial" w:hAnsi="Arial" w:cs="Arial"/>
          <w:sz w:val="24"/>
          <w:szCs w:val="24"/>
        </w:rPr>
      </w:pPr>
    </w:p>
    <w:p>
      <w:pPr>
        <w:pStyle w:val="2"/>
        <w:rPr>
          <w:rFonts w:ascii="Arial" w:hAnsi="Arial" w:cs="Arial"/>
          <w:sz w:val="24"/>
          <w:szCs w:val="24"/>
        </w:rPr>
      </w:pPr>
      <w:r>
        <w:rPr>
          <w:rFonts w:ascii="Arial" w:hAnsi="Arial" w:cs="Arial"/>
          <w:sz w:val="24"/>
          <w:szCs w:val="24"/>
        </w:rPr>
        <w:t>Details of referencing system to be used in written work</w:t>
      </w:r>
    </w:p>
    <w:p>
      <w:pPr>
        <w:pStyle w:val="2"/>
        <w:rPr>
          <w:rFonts w:ascii="Arial" w:hAnsi="Arial" w:cs="Arial"/>
          <w:sz w:val="24"/>
          <w:szCs w:val="24"/>
        </w:rPr>
      </w:pPr>
      <w:r>
        <w:rPr>
          <w:rFonts w:ascii="Arial" w:hAnsi="Arial" w:cs="Arial"/>
          <w:sz w:val="24"/>
          <w:szCs w:val="24"/>
        </w:rPr>
        <w:t>Text Books:</w:t>
      </w:r>
    </w:p>
    <w:p>
      <w:pPr>
        <w:shd w:val="clear" w:color="auto" w:fill="FFFFFF"/>
        <w:rPr>
          <w:color w:val="030303"/>
          <w:u w:val="single"/>
        </w:rPr>
      </w:pPr>
    </w:p>
    <w:p>
      <w:pPr>
        <w:widowControl w:val="0"/>
        <w:numPr>
          <w:ilvl w:val="0"/>
          <w:numId w:val="5"/>
        </w:numPr>
        <w:overflowPunct w:val="0"/>
        <w:autoSpaceDE w:val="0"/>
        <w:autoSpaceDN w:val="0"/>
        <w:adjustRightInd w:val="0"/>
        <w:jc w:val="both"/>
        <w:rPr>
          <w:rFonts w:ascii="Arial" w:hAnsi="Arial" w:cs="Arial"/>
          <w:lang w:val="en-AU"/>
        </w:rPr>
      </w:pPr>
      <w:r>
        <w:rPr>
          <w:rFonts w:ascii="Arial" w:hAnsi="Arial" w:cs="Arial"/>
          <w:lang w:val="en-AU"/>
        </w:rPr>
        <w:t>Morris Mano, “Digital Logic and Computer Design”, Pearson , ISBN 13: 9788177584097</w:t>
      </w:r>
    </w:p>
    <w:p>
      <w:pPr>
        <w:pStyle w:val="2"/>
        <w:rPr>
          <w:rFonts w:ascii="Arial" w:hAnsi="Arial" w:cs="Arial"/>
          <w:sz w:val="24"/>
          <w:szCs w:val="24"/>
        </w:rPr>
      </w:pPr>
      <w:r>
        <w:rPr>
          <w:rFonts w:ascii="Arial" w:hAnsi="Arial" w:cs="Arial"/>
          <w:sz w:val="24"/>
          <w:szCs w:val="24"/>
        </w:rPr>
        <w:t>Reference Books:</w:t>
      </w:r>
    </w:p>
    <w:p>
      <w:pPr>
        <w:widowControl w:val="0"/>
        <w:overflowPunct w:val="0"/>
        <w:autoSpaceDE w:val="0"/>
        <w:autoSpaceDN w:val="0"/>
        <w:adjustRightInd w:val="0"/>
        <w:jc w:val="both"/>
      </w:pPr>
    </w:p>
    <w:p>
      <w:pPr>
        <w:pStyle w:val="14"/>
        <w:widowControl w:val="0"/>
        <w:numPr>
          <w:ilvl w:val="0"/>
          <w:numId w:val="6"/>
        </w:numPr>
        <w:overflowPunct w:val="0"/>
        <w:autoSpaceDE w:val="0"/>
        <w:autoSpaceDN w:val="0"/>
        <w:adjustRightInd w:val="0"/>
        <w:jc w:val="both"/>
        <w:rPr>
          <w:rFonts w:ascii="Arial" w:hAnsi="Arial" w:cs="Arial"/>
          <w:lang w:val="en-AU"/>
        </w:rPr>
      </w:pPr>
      <w:r>
        <w:rPr>
          <w:rFonts w:ascii="Arial" w:hAnsi="Arial" w:cs="Arial"/>
          <w:lang w:val="en-AU"/>
        </w:rPr>
        <w:t>Ronald J. Tocci,  Gregory L. Moss,  “Digital Systems”,  10 Ed, Pearson, ISBN 9780135103821</w:t>
      </w:r>
    </w:p>
    <w:p>
      <w:pPr>
        <w:widowControl w:val="0"/>
        <w:overflowPunct w:val="0"/>
        <w:autoSpaceDE w:val="0"/>
        <w:autoSpaceDN w:val="0"/>
        <w:adjustRightInd w:val="0"/>
        <w:jc w:val="both"/>
        <w:rPr>
          <w:rFonts w:ascii="Arial" w:hAnsi="Arial" w:cs="Arial"/>
          <w:lang w:val="en-AU"/>
        </w:rPr>
      </w:pPr>
    </w:p>
    <w:p>
      <w:pPr>
        <w:pStyle w:val="14"/>
        <w:widowControl w:val="0"/>
        <w:numPr>
          <w:ilvl w:val="0"/>
          <w:numId w:val="6"/>
        </w:numPr>
        <w:overflowPunct w:val="0"/>
        <w:autoSpaceDE w:val="0"/>
        <w:autoSpaceDN w:val="0"/>
        <w:adjustRightInd w:val="0"/>
        <w:jc w:val="both"/>
        <w:rPr>
          <w:rFonts w:ascii="Arial" w:hAnsi="Arial" w:cs="Arial"/>
          <w:lang w:val="en-AU"/>
        </w:rPr>
      </w:pPr>
      <w:r>
        <w:rPr>
          <w:rFonts w:ascii="Arial" w:hAnsi="Arial" w:cs="Arial"/>
          <w:lang w:val="en-AU"/>
        </w:rPr>
        <w:t>D.C.Green, “Digital Electronics”5th Ed.,  Pearson, 2005, ISBN-9788177580686</w:t>
      </w:r>
    </w:p>
    <w:p>
      <w:pPr>
        <w:pStyle w:val="2"/>
        <w:rPr>
          <w:rFonts w:ascii="Arial" w:hAnsi="Arial" w:cs="Arial"/>
          <w:sz w:val="24"/>
          <w:szCs w:val="24"/>
        </w:rPr>
      </w:pPr>
      <w:r>
        <w:rPr>
          <w:rFonts w:ascii="Arial" w:hAnsi="Arial" w:cs="Arial"/>
          <w:sz w:val="24"/>
          <w:szCs w:val="24"/>
        </w:rPr>
        <w:t>Web Resources:</w:t>
      </w:r>
    </w:p>
    <w:p>
      <w:pPr>
        <w:jc w:val="both"/>
      </w:pPr>
    </w:p>
    <w:p>
      <w:pPr>
        <w:pStyle w:val="14"/>
        <w:widowControl w:val="0"/>
        <w:numPr>
          <w:ilvl w:val="0"/>
          <w:numId w:val="7"/>
        </w:numPr>
        <w:overflowPunct w:val="0"/>
        <w:autoSpaceDE w:val="0"/>
        <w:autoSpaceDN w:val="0"/>
        <w:adjustRightInd w:val="0"/>
        <w:jc w:val="both"/>
        <w:rPr>
          <w:rFonts w:ascii="Arial" w:hAnsi="Arial" w:cs="Arial"/>
          <w:lang w:val="en-AU"/>
        </w:rPr>
      </w:pPr>
      <w:r>
        <w:rPr>
          <w:rFonts w:ascii="Arial" w:hAnsi="Arial" w:cs="Arial"/>
          <w:lang w:val="en-AU"/>
        </w:rPr>
        <w:t>Digital Circuits &amp; Systems (</w:t>
      </w:r>
      <w:r>
        <w:fldChar w:fldCharType="begin"/>
      </w:r>
      <w:r>
        <w:instrText xml:space="preserve"> HYPERLINK "http://nptel.ac.in/courses/117106086/1" </w:instrText>
      </w:r>
      <w:r>
        <w:fldChar w:fldCharType="separate"/>
      </w:r>
      <w:r>
        <w:rPr>
          <w:rFonts w:ascii="Arial" w:hAnsi="Arial" w:cs="Arial"/>
          <w:lang w:val="en-AU"/>
        </w:rPr>
        <w:t>http://nptel.ac.in/courses/117106086/1</w:t>
      </w:r>
      <w:r>
        <w:rPr>
          <w:rFonts w:ascii="Arial" w:hAnsi="Arial" w:cs="Arial"/>
          <w:lang w:val="en-AU"/>
        </w:rPr>
        <w:fldChar w:fldCharType="end"/>
      </w:r>
      <w:r>
        <w:rPr>
          <w:rFonts w:ascii="Arial" w:hAnsi="Arial" w:cs="Arial"/>
          <w:lang w:val="en-AU"/>
        </w:rPr>
        <w:t>)</w:t>
      </w:r>
    </w:p>
    <w:p>
      <w:pPr>
        <w:pStyle w:val="14"/>
        <w:widowControl w:val="0"/>
        <w:numPr>
          <w:ilvl w:val="0"/>
          <w:numId w:val="7"/>
        </w:numPr>
        <w:overflowPunct w:val="0"/>
        <w:autoSpaceDE w:val="0"/>
        <w:autoSpaceDN w:val="0"/>
        <w:adjustRightInd w:val="0"/>
        <w:jc w:val="both"/>
        <w:rPr>
          <w:rFonts w:ascii="Arial" w:hAnsi="Arial" w:cs="Arial"/>
          <w:lang w:val="en-AU"/>
        </w:rPr>
      </w:pPr>
      <w:r>
        <w:rPr>
          <w:rFonts w:ascii="Arial" w:hAnsi="Arial" w:cs="Arial"/>
          <w:lang w:val="en-AU"/>
        </w:rPr>
        <w:t>Circuits and Electronics (</w:t>
      </w:r>
      <w:r>
        <w:fldChar w:fldCharType="begin"/>
      </w:r>
      <w:r>
        <w:instrText xml:space="preserve"> HYPERLINK "https://ocw.mit.edu/courses/electrical-engineering-and-computer-science/6-002-circuits-and-electronics-spring-2007/index.htm" </w:instrText>
      </w:r>
      <w:r>
        <w:fldChar w:fldCharType="separate"/>
      </w:r>
      <w:r>
        <w:rPr>
          <w:rFonts w:ascii="Arial" w:hAnsi="Arial" w:cs="Arial"/>
          <w:lang w:val="en-AU"/>
        </w:rPr>
        <w:t>https://ocw.mit.edu/courses/electrical-engineering-and-computer-science/6-002-circuits-and-electronics-spring-2007/index.htm</w:t>
      </w:r>
      <w:r>
        <w:rPr>
          <w:rFonts w:ascii="Arial" w:hAnsi="Arial" w:cs="Arial"/>
          <w:lang w:val="en-AU"/>
        </w:rPr>
        <w:fldChar w:fldCharType="end"/>
      </w:r>
      <w:r>
        <w:rPr>
          <w:rFonts w:ascii="Arial" w:hAnsi="Arial" w:cs="Arial"/>
          <w:lang w:val="en-AU"/>
        </w:rPr>
        <w:t>)</w:t>
      </w:r>
    </w:p>
    <w:p>
      <w:pPr>
        <w:pStyle w:val="2"/>
        <w:rPr>
          <w:rFonts w:ascii="Arial" w:hAnsi="Arial" w:cs="Arial"/>
          <w:sz w:val="24"/>
          <w:szCs w:val="24"/>
          <w:lang w:val="en-AU"/>
        </w:rPr>
      </w:pPr>
      <w:r>
        <w:rPr>
          <w:rFonts w:ascii="Arial" w:hAnsi="Arial" w:cs="Arial"/>
          <w:sz w:val="24"/>
          <w:szCs w:val="24"/>
          <w:lang w:val="en-AU"/>
        </w:rPr>
        <w:t>ASSESSMENT GUIDELINES</w:t>
      </w:r>
    </w:p>
    <w:p>
      <w:pPr>
        <w:ind w:left="2820" w:hanging="2820"/>
        <w:jc w:val="both"/>
        <w:rPr>
          <w:rFonts w:ascii="Arial" w:hAnsi="Arial" w:cs="Arial"/>
          <w:bCs/>
          <w:lang w:val="en-AU"/>
        </w:rPr>
      </w:pPr>
      <w:bookmarkStart w:id="0" w:name="_GoBack"/>
      <w:bookmarkEnd w:id="0"/>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149860</wp:posOffset>
                </wp:positionH>
                <wp:positionV relativeFrom="paragraph">
                  <wp:posOffset>476250</wp:posOffset>
                </wp:positionV>
                <wp:extent cx="5848350" cy="1993265"/>
                <wp:effectExtent l="10160" t="5080" r="8890" b="11430"/>
                <wp:wrapTopAndBottom/>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5848350" cy="1993265"/>
                        </a:xfrm>
                        <a:prstGeom prst="rect">
                          <a:avLst/>
                        </a:prstGeom>
                        <a:solidFill>
                          <a:srgbClr val="F2F2F2"/>
                        </a:solidFill>
                        <a:ln w="3175">
                          <a:solidFill>
                            <a:srgbClr val="000000"/>
                          </a:solidFill>
                          <a:miter lim="800000"/>
                        </a:ln>
                      </wps:spPr>
                      <wps:txbx>
                        <w:txbxContent>
                          <w:p>
                            <w:pPr>
                              <w:jc w:val="both"/>
                              <w:rPr>
                                <w:rFonts w:ascii="Arial" w:hAnsi="Arial" w:cs="Arial"/>
                                <w:color w:val="222222"/>
                                <w:shd w:val="clear" w:color="auto" w:fill="FFFFFF"/>
                              </w:rPr>
                            </w:pPr>
                            <w:r>
                              <w:rPr>
                                <w:rFonts w:ascii="Arial" w:hAnsi="Arial" w:cs="Arial"/>
                                <w:color w:val="222222"/>
                                <w:shd w:val="clear" w:color="auto" w:fill="FFFFFF"/>
                              </w:rPr>
                              <w:t>CIE 60 marks:</w:t>
                            </w:r>
                          </w:p>
                          <w:p>
                            <w:pPr>
                              <w:jc w:val="both"/>
                              <w:rPr>
                                <w:rFonts w:ascii="Arial" w:hAnsi="Arial" w:cs="Arial"/>
                                <w:color w:val="222222"/>
                                <w:shd w:val="clear" w:color="auto" w:fill="FFFFFF"/>
                              </w:rPr>
                            </w:pPr>
                            <w:r>
                              <w:rPr>
                                <w:rFonts w:ascii="Arial" w:hAnsi="Arial" w:cs="Arial"/>
                                <w:color w:val="222222"/>
                                <w:shd w:val="clear" w:color="auto" w:fill="FFFFFF"/>
                              </w:rPr>
                              <w:t>(40 marks mid semester examination + 20 marks internal evaluation)</w:t>
                            </w:r>
                          </w:p>
                          <w:p>
                            <w:pPr>
                              <w:jc w:val="both"/>
                              <w:rPr>
                                <w:rFonts w:ascii="Arial" w:hAnsi="Arial" w:cs="Arial"/>
                                <w:color w:val="222222"/>
                                <w:shd w:val="clear" w:color="auto" w:fill="FFFFFF"/>
                              </w:rPr>
                            </w:pPr>
                          </w:p>
                          <w:p>
                            <w:pPr>
                              <w:jc w:val="both"/>
                              <w:rPr>
                                <w:rFonts w:ascii="Arial" w:hAnsi="Arial" w:cs="Arial"/>
                                <w:color w:val="222222"/>
                                <w:shd w:val="clear" w:color="auto" w:fill="FFFFFF"/>
                              </w:rPr>
                            </w:pPr>
                            <w:r>
                              <w:rPr>
                                <w:rFonts w:ascii="Arial" w:hAnsi="Arial" w:cs="Arial"/>
                                <w:color w:val="222222"/>
                                <w:shd w:val="clear" w:color="auto" w:fill="FFFFFF"/>
                              </w:rPr>
                              <w:t>Internal Evaluation (20 Marks):</w:t>
                            </w:r>
                          </w:p>
                          <w:p>
                            <w:pPr>
                              <w:jc w:val="both"/>
                              <w:rPr>
                                <w:rFonts w:hint="default" w:ascii="Arial" w:hAnsi="Arial" w:cs="Arial"/>
                                <w:color w:val="222222"/>
                                <w:shd w:val="clear" w:color="auto" w:fill="FFFFFF"/>
                                <w:lang w:val="en"/>
                              </w:rPr>
                            </w:pPr>
                            <w:r>
                              <w:rPr>
                                <w:rFonts w:ascii="Arial" w:hAnsi="Arial" w:cs="Arial"/>
                                <w:color w:val="222222"/>
                                <w:shd w:val="clear" w:color="auto" w:fill="FFFFFF"/>
                              </w:rPr>
                              <w:t xml:space="preserve">10 marks: </w:t>
                            </w:r>
                            <w:r>
                              <w:rPr>
                                <w:rFonts w:hint="default" w:ascii="Arial" w:hAnsi="Arial" w:cs="Arial"/>
                                <w:color w:val="222222"/>
                                <w:shd w:val="clear" w:color="auto" w:fill="FFFFFF"/>
                                <w:lang w:val="en"/>
                              </w:rPr>
                              <w:t>Quiz</w:t>
                            </w:r>
                          </w:p>
                          <w:p>
                            <w:pPr>
                              <w:jc w:val="both"/>
                              <w:rPr>
                                <w:rFonts w:ascii="Arial" w:hAnsi="Arial" w:cs="Arial"/>
                                <w:color w:val="222222"/>
                                <w:shd w:val="clear" w:color="auto" w:fill="FFFFFF"/>
                              </w:rPr>
                            </w:pPr>
                            <w:r>
                              <w:rPr>
                                <w:rFonts w:hint="default" w:ascii="Arial" w:hAnsi="Arial" w:cs="Arial"/>
                                <w:color w:val="222222"/>
                                <w:shd w:val="clear" w:color="auto" w:fill="FFFFFF"/>
                                <w:lang w:val="en"/>
                              </w:rPr>
                              <w:t>10</w:t>
                            </w:r>
                            <w:r>
                              <w:rPr>
                                <w:rFonts w:ascii="Arial" w:hAnsi="Arial" w:cs="Arial"/>
                                <w:color w:val="222222"/>
                                <w:shd w:val="clear" w:color="auto" w:fill="FFFFFF"/>
                              </w:rPr>
                              <w:t xml:space="preserve"> marks: Assignment</w:t>
                            </w:r>
                          </w:p>
                          <w:p>
                            <w:pPr>
                              <w:jc w:val="both"/>
                              <w:rPr>
                                <w:rFonts w:ascii="Arial" w:hAnsi="Arial" w:cs="Arial"/>
                                <w:color w:val="222222"/>
                                <w:shd w:val="clear" w:color="auto" w:fill="FFFFFF"/>
                              </w:rPr>
                            </w:pPr>
                          </w:p>
                          <w:p>
                            <w:pPr>
                              <w:jc w:val="both"/>
                              <w:rPr>
                                <w:rFonts w:ascii="Arial" w:hAnsi="Arial" w:cs="Arial"/>
                                <w:color w:val="222222"/>
                                <w:shd w:val="clear" w:color="auto" w:fill="FFFFFF"/>
                              </w:rPr>
                            </w:pPr>
                            <w:r>
                              <w:rPr>
                                <w:rFonts w:ascii="Arial" w:hAnsi="Arial" w:cs="Arial"/>
                                <w:color w:val="222222"/>
                                <w:shd w:val="clear" w:color="auto" w:fill="FFFFFF"/>
                              </w:rPr>
                              <w:t xml:space="preserve">Final exam (closed book) </w:t>
                            </w:r>
                            <w:r>
                              <w:rPr>
                                <w:rFonts w:ascii="Arial" w:hAnsi="Arial" w:cs="Arial"/>
                                <w:color w:val="222222"/>
                                <w:shd w:val="clear" w:color="auto" w:fill="FFFFFF"/>
                              </w:rPr>
                              <w:tab/>
                            </w:r>
                            <w:r>
                              <w:rPr>
                                <w:rFonts w:hint="default" w:ascii="Arial" w:hAnsi="Arial" w:cs="Arial"/>
                                <w:color w:val="222222"/>
                                <w:shd w:val="clear" w:color="auto" w:fill="FFFFFF"/>
                                <w:lang w:val="en"/>
                              </w:rPr>
                              <w:t>10</w:t>
                            </w:r>
                            <w:r>
                              <w:rPr>
                                <w:rFonts w:ascii="Arial" w:hAnsi="Arial" w:cs="Arial"/>
                                <w:color w:val="222222"/>
                                <w:shd w:val="clear" w:color="auto" w:fill="FFFFFF"/>
                              </w:rPr>
                              <w:t>0 Marks</w:t>
                            </w:r>
                          </w:p>
                          <w:p>
                            <w:pPr>
                              <w:jc w:val="both"/>
                              <w:rPr>
                                <w:b/>
                                <w:color w:val="7F7F7F"/>
                                <w:sz w:val="20"/>
                                <w:lang w:val="en-AU"/>
                              </w:rPr>
                            </w:pPr>
                          </w:p>
                          <w:p>
                            <w:pPr>
                              <w:jc w:val="both"/>
                              <w:rPr>
                                <w:rFonts w:ascii="Arial" w:hAnsi="Arial" w:cs="Arial"/>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8pt;margin-top:37.5pt;height:156.95pt;width:460.5pt;mso-wrap-distance-bottom:0pt;mso-wrap-distance-top:0pt;z-index:251660288;mso-width-relative:page;mso-height-relative:margin;mso-height-percent:200;" fillcolor="#F2F2F2" filled="t" stroked="t" coordsize="21600,21600" o:gfxdata="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HvosHbYAAAACQEAAA8AAAAAAAAAAQAgAAAAOAAAAGRycy9kb3ducmV2LnhtbFBLAQIU&#10;ABQAAAAIAIdO4kCXP92NFgIAADkEAAAOAAAAAAAAAAEAIAAAAD0BAABkcnMvZTJvRG9jLnhtbFBL&#10;BQYAAAAABgAGAFkBAADFBQAAAAA=&#10;">
                <v:fill on="t" focussize="0,0"/>
                <v:stroke weight="0.25pt" color="#000000" miterlimit="8" joinstyle="miter"/>
                <v:imagedata o:title=""/>
                <o:lock v:ext="edit" aspectratio="f"/>
                <v:textbox style="mso-fit-shape-to-text:t;">
                  <w:txbxContent>
                    <w:p>
                      <w:pPr>
                        <w:jc w:val="both"/>
                        <w:rPr>
                          <w:rFonts w:ascii="Arial" w:hAnsi="Arial" w:cs="Arial"/>
                          <w:color w:val="222222"/>
                          <w:shd w:val="clear" w:color="auto" w:fill="FFFFFF"/>
                        </w:rPr>
                      </w:pPr>
                      <w:r>
                        <w:rPr>
                          <w:rFonts w:ascii="Arial" w:hAnsi="Arial" w:cs="Arial"/>
                          <w:color w:val="222222"/>
                          <w:shd w:val="clear" w:color="auto" w:fill="FFFFFF"/>
                        </w:rPr>
                        <w:t>CIE 60 marks:</w:t>
                      </w:r>
                    </w:p>
                    <w:p>
                      <w:pPr>
                        <w:jc w:val="both"/>
                        <w:rPr>
                          <w:rFonts w:ascii="Arial" w:hAnsi="Arial" w:cs="Arial"/>
                          <w:color w:val="222222"/>
                          <w:shd w:val="clear" w:color="auto" w:fill="FFFFFF"/>
                        </w:rPr>
                      </w:pPr>
                      <w:r>
                        <w:rPr>
                          <w:rFonts w:ascii="Arial" w:hAnsi="Arial" w:cs="Arial"/>
                          <w:color w:val="222222"/>
                          <w:shd w:val="clear" w:color="auto" w:fill="FFFFFF"/>
                        </w:rPr>
                        <w:t>(40 marks mid semester examination + 20 marks internal evaluation)</w:t>
                      </w:r>
                    </w:p>
                    <w:p>
                      <w:pPr>
                        <w:jc w:val="both"/>
                        <w:rPr>
                          <w:rFonts w:ascii="Arial" w:hAnsi="Arial" w:cs="Arial"/>
                          <w:color w:val="222222"/>
                          <w:shd w:val="clear" w:color="auto" w:fill="FFFFFF"/>
                        </w:rPr>
                      </w:pPr>
                    </w:p>
                    <w:p>
                      <w:pPr>
                        <w:jc w:val="both"/>
                        <w:rPr>
                          <w:rFonts w:ascii="Arial" w:hAnsi="Arial" w:cs="Arial"/>
                          <w:color w:val="222222"/>
                          <w:shd w:val="clear" w:color="auto" w:fill="FFFFFF"/>
                        </w:rPr>
                      </w:pPr>
                      <w:r>
                        <w:rPr>
                          <w:rFonts w:ascii="Arial" w:hAnsi="Arial" w:cs="Arial"/>
                          <w:color w:val="222222"/>
                          <w:shd w:val="clear" w:color="auto" w:fill="FFFFFF"/>
                        </w:rPr>
                        <w:t>Internal Evaluation (20 Marks):</w:t>
                      </w:r>
                    </w:p>
                    <w:p>
                      <w:pPr>
                        <w:jc w:val="both"/>
                        <w:rPr>
                          <w:rFonts w:hint="default" w:ascii="Arial" w:hAnsi="Arial" w:cs="Arial"/>
                          <w:color w:val="222222"/>
                          <w:shd w:val="clear" w:color="auto" w:fill="FFFFFF"/>
                          <w:lang w:val="en"/>
                        </w:rPr>
                      </w:pPr>
                      <w:r>
                        <w:rPr>
                          <w:rFonts w:ascii="Arial" w:hAnsi="Arial" w:cs="Arial"/>
                          <w:color w:val="222222"/>
                          <w:shd w:val="clear" w:color="auto" w:fill="FFFFFF"/>
                        </w:rPr>
                        <w:t xml:space="preserve">10 marks: </w:t>
                      </w:r>
                      <w:r>
                        <w:rPr>
                          <w:rFonts w:hint="default" w:ascii="Arial" w:hAnsi="Arial" w:cs="Arial"/>
                          <w:color w:val="222222"/>
                          <w:shd w:val="clear" w:color="auto" w:fill="FFFFFF"/>
                          <w:lang w:val="en"/>
                        </w:rPr>
                        <w:t>Quiz</w:t>
                      </w:r>
                    </w:p>
                    <w:p>
                      <w:pPr>
                        <w:jc w:val="both"/>
                        <w:rPr>
                          <w:rFonts w:ascii="Arial" w:hAnsi="Arial" w:cs="Arial"/>
                          <w:color w:val="222222"/>
                          <w:shd w:val="clear" w:color="auto" w:fill="FFFFFF"/>
                        </w:rPr>
                      </w:pPr>
                      <w:r>
                        <w:rPr>
                          <w:rFonts w:hint="default" w:ascii="Arial" w:hAnsi="Arial" w:cs="Arial"/>
                          <w:color w:val="222222"/>
                          <w:shd w:val="clear" w:color="auto" w:fill="FFFFFF"/>
                          <w:lang w:val="en"/>
                        </w:rPr>
                        <w:t>10</w:t>
                      </w:r>
                      <w:r>
                        <w:rPr>
                          <w:rFonts w:ascii="Arial" w:hAnsi="Arial" w:cs="Arial"/>
                          <w:color w:val="222222"/>
                          <w:shd w:val="clear" w:color="auto" w:fill="FFFFFF"/>
                        </w:rPr>
                        <w:t xml:space="preserve"> marks: Assignment</w:t>
                      </w:r>
                    </w:p>
                    <w:p>
                      <w:pPr>
                        <w:jc w:val="both"/>
                        <w:rPr>
                          <w:rFonts w:ascii="Arial" w:hAnsi="Arial" w:cs="Arial"/>
                          <w:color w:val="222222"/>
                          <w:shd w:val="clear" w:color="auto" w:fill="FFFFFF"/>
                        </w:rPr>
                      </w:pPr>
                    </w:p>
                    <w:p>
                      <w:pPr>
                        <w:jc w:val="both"/>
                        <w:rPr>
                          <w:rFonts w:ascii="Arial" w:hAnsi="Arial" w:cs="Arial"/>
                          <w:color w:val="222222"/>
                          <w:shd w:val="clear" w:color="auto" w:fill="FFFFFF"/>
                        </w:rPr>
                      </w:pPr>
                      <w:r>
                        <w:rPr>
                          <w:rFonts w:ascii="Arial" w:hAnsi="Arial" w:cs="Arial"/>
                          <w:color w:val="222222"/>
                          <w:shd w:val="clear" w:color="auto" w:fill="FFFFFF"/>
                        </w:rPr>
                        <w:t xml:space="preserve">Final exam (closed book) </w:t>
                      </w:r>
                      <w:r>
                        <w:rPr>
                          <w:rFonts w:ascii="Arial" w:hAnsi="Arial" w:cs="Arial"/>
                          <w:color w:val="222222"/>
                          <w:shd w:val="clear" w:color="auto" w:fill="FFFFFF"/>
                        </w:rPr>
                        <w:tab/>
                      </w:r>
                      <w:r>
                        <w:rPr>
                          <w:rFonts w:hint="default" w:ascii="Arial" w:hAnsi="Arial" w:cs="Arial"/>
                          <w:color w:val="222222"/>
                          <w:shd w:val="clear" w:color="auto" w:fill="FFFFFF"/>
                          <w:lang w:val="en"/>
                        </w:rPr>
                        <w:t>10</w:t>
                      </w:r>
                      <w:r>
                        <w:rPr>
                          <w:rFonts w:ascii="Arial" w:hAnsi="Arial" w:cs="Arial"/>
                          <w:color w:val="222222"/>
                          <w:shd w:val="clear" w:color="auto" w:fill="FFFFFF"/>
                        </w:rPr>
                        <w:t>0 Marks</w:t>
                      </w:r>
                    </w:p>
                    <w:p>
                      <w:pPr>
                        <w:jc w:val="both"/>
                        <w:rPr>
                          <w:b/>
                          <w:color w:val="7F7F7F"/>
                          <w:sz w:val="20"/>
                          <w:lang w:val="en-AU"/>
                        </w:rPr>
                      </w:pPr>
                    </w:p>
                    <w:p>
                      <w:pPr>
                        <w:jc w:val="both"/>
                        <w:rPr>
                          <w:rFonts w:ascii="Arial" w:hAnsi="Arial" w:cs="Arial"/>
                        </w:rPr>
                      </w:pPr>
                    </w:p>
                  </w:txbxContent>
                </v:textbox>
                <w10:wrap type="topAndBottom"/>
              </v:shape>
            </w:pict>
          </mc:Fallback>
        </mc:AlternateContent>
      </w:r>
      <w:r>
        <w:rPr>
          <w:rFonts w:ascii="Arial" w:hAnsi="Arial" w:cs="Arial"/>
          <w:bCs/>
          <w:lang w:val="en-AU"/>
        </w:rPr>
        <w:t>Your final course mark will be calculated from the following:</w:t>
      </w:r>
    </w:p>
    <w:p>
      <w:pPr>
        <w:pStyle w:val="2"/>
        <w:rPr>
          <w:rFonts w:ascii="Arial" w:hAnsi="Arial" w:cs="Arial"/>
          <w:sz w:val="24"/>
          <w:szCs w:val="24"/>
          <w:lang w:val="en-AU"/>
        </w:rPr>
      </w:pPr>
    </w:p>
    <w:p>
      <w:pPr>
        <w:rPr>
          <w:lang w:val="en-AU"/>
        </w:rPr>
      </w:pPr>
    </w:p>
    <w:p>
      <w:pPr>
        <w:pStyle w:val="2"/>
        <w:rPr>
          <w:rFonts w:ascii="Arial" w:hAnsi="Arial" w:cs="Arial"/>
          <w:sz w:val="24"/>
          <w:szCs w:val="24"/>
          <w:lang w:val="en-AU"/>
        </w:rPr>
      </w:pPr>
      <w:r>
        <w:rPr>
          <w:rFonts w:ascii="Arial" w:hAnsi="Arial" w:cs="Arial"/>
          <w:sz w:val="24"/>
          <w:szCs w:val="24"/>
          <w:lang w:val="en-AU"/>
        </w:rPr>
        <w:t xml:space="preserve">SUPPLEMENTARY ASSESSMENT </w:t>
      </w:r>
    </w:p>
    <w:p>
      <w:pPr>
        <w:rPr>
          <w:lang w:val="en-AU"/>
        </w:rPr>
      </w:pPr>
    </w:p>
    <w:p>
      <w:pPr>
        <w:jc w:val="both"/>
        <w:rPr>
          <w:rFonts w:ascii="Arial" w:hAnsi="Arial" w:cs="Arial"/>
          <w:lang w:val="en-AU"/>
        </w:rPr>
      </w:pPr>
      <w:r>
        <w:rPr>
          <w:rFonts w:ascii="Arial" w:hAnsi="Arial" w:cs="Arial"/>
          <w:lang w:val="en-AU"/>
        </w:rPr>
        <w:t>Students who receive an overall mark less than 40% in internal component or less than 40% in the end semester will be considered for supplementary assessment in the respective components (i.e internal component or end semester) of semester concerned. Students must make themselves available during the supplementary examination period to take up the respective components (internal component or end semester) and need to obtain the required minimum 40% marks to clear the concerned components.</w:t>
      </w:r>
    </w:p>
    <w:p>
      <w:pPr>
        <w:pStyle w:val="2"/>
        <w:rPr>
          <w:rFonts w:ascii="Arial" w:hAnsi="Arial" w:cs="Arial"/>
          <w:sz w:val="24"/>
          <w:szCs w:val="24"/>
          <w:lang w:val="en-AU"/>
        </w:rPr>
      </w:pPr>
      <w:r>
        <w:rPr>
          <w:rFonts w:ascii="Arial" w:hAnsi="Arial" w:cs="Arial"/>
          <w:sz w:val="24"/>
          <w:szCs w:val="24"/>
          <w:lang w:val="en-AU"/>
        </w:rPr>
        <w:t>Practical Work Report/Laboratory Report:</w:t>
      </w:r>
    </w:p>
    <w:p>
      <w:pPr>
        <w:jc w:val="both"/>
        <w:rPr>
          <w:rFonts w:ascii="Arial" w:hAnsi="Arial" w:cs="Arial"/>
          <w:color w:val="000000"/>
          <w:lang w:val="en-AU"/>
        </w:rPr>
      </w:pPr>
      <w:r>
        <w:rPr>
          <w:rFonts w:ascii="Arial" w:hAnsi="Arial" w:cs="Arial"/>
          <w:color w:val="000000"/>
          <w:lang w:val="en-AU"/>
        </w:rPr>
        <w:t>A report on the practical work is due the subsequent week after completion of the class by each group.</w:t>
      </w:r>
    </w:p>
    <w:p>
      <w:pPr>
        <w:pStyle w:val="2"/>
        <w:rPr>
          <w:rFonts w:ascii="Arial" w:hAnsi="Arial" w:cs="Arial"/>
          <w:caps/>
          <w:sz w:val="24"/>
          <w:szCs w:val="24"/>
          <w:lang w:val="en-AU"/>
        </w:rPr>
      </w:pPr>
      <w:r>
        <w:rPr>
          <w:rFonts w:ascii="Arial" w:hAnsi="Arial" w:cs="Arial"/>
          <w:sz w:val="24"/>
          <w:szCs w:val="24"/>
          <w:lang w:val="en-AU"/>
        </w:rPr>
        <w:t>Late Work</w:t>
      </w:r>
    </w:p>
    <w:p>
      <w:pPr>
        <w:ind w:hanging="1"/>
        <w:jc w:val="both"/>
        <w:rPr>
          <w:rFonts w:ascii="Arial" w:hAnsi="Arial" w:cs="Arial"/>
          <w:color w:val="000000"/>
          <w:lang w:val="en-AU"/>
        </w:rPr>
      </w:pPr>
      <w:r>
        <w:rPr>
          <w:rFonts w:ascii="Arial" w:hAnsi="Arial" w:cs="Arial"/>
          <w:color w:val="000000"/>
          <w:lang w:val="en-AU"/>
        </w:rPr>
        <w:t>Late assignments will not be accepted without supporting documentation.  Late submission of the reports will result in a deduction of -% of the maximum mark per calendar day</w:t>
      </w:r>
    </w:p>
    <w:p>
      <w:pPr>
        <w:pStyle w:val="2"/>
        <w:rPr>
          <w:rFonts w:ascii="Arial" w:hAnsi="Arial" w:cs="Arial"/>
          <w:sz w:val="24"/>
          <w:szCs w:val="24"/>
        </w:rPr>
      </w:pPr>
      <w:r>
        <w:rPr>
          <w:rFonts w:ascii="Arial" w:hAnsi="Arial" w:cs="Arial"/>
          <w:sz w:val="24"/>
          <w:szCs w:val="24"/>
        </w:rPr>
        <w:t>Format</w:t>
      </w:r>
    </w:p>
    <w:p>
      <w:pPr>
        <w:tabs>
          <w:tab w:val="left" w:pos="1980"/>
        </w:tabs>
        <w:jc w:val="both"/>
        <w:rPr>
          <w:rFonts w:ascii="Arial" w:hAnsi="Arial" w:cs="Arial"/>
          <w:color w:val="000000"/>
        </w:rPr>
      </w:pPr>
      <w:r>
        <w:rPr>
          <w:rFonts w:ascii="Arial" w:hAnsi="Arial" w:cs="Arial"/>
          <w:color w:val="000000"/>
        </w:rPr>
        <w:t xml:space="preserve">All assignments must be presented in a neat, legible format with all information sources correctly referenced.  </w:t>
      </w:r>
      <w:r>
        <w:rPr>
          <w:rFonts w:ascii="Arial" w:hAnsi="Arial" w:cs="Arial"/>
          <w:b/>
          <w:bCs/>
          <w:color w:val="000000"/>
        </w:rPr>
        <w:t>Assignment material handed in throughout the session that is not neat and legible will not be marked and will be returned to the student.</w:t>
      </w:r>
    </w:p>
    <w:p>
      <w:pPr>
        <w:pStyle w:val="2"/>
        <w:rPr>
          <w:rFonts w:ascii="Arial" w:hAnsi="Arial" w:cs="Arial"/>
          <w:sz w:val="24"/>
          <w:szCs w:val="24"/>
        </w:rPr>
      </w:pPr>
      <w:r>
        <w:rPr>
          <w:rFonts w:ascii="Arial" w:hAnsi="Arial" w:cs="Arial"/>
          <w:sz w:val="24"/>
          <w:szCs w:val="24"/>
        </w:rPr>
        <w:t>Retention of Written Work</w:t>
      </w:r>
    </w:p>
    <w:p>
      <w:pPr>
        <w:jc w:val="both"/>
        <w:rPr>
          <w:rFonts w:ascii="Arial" w:hAnsi="Arial" w:cs="Arial"/>
          <w:bCs/>
        </w:rPr>
      </w:pPr>
      <w:r>
        <w:rPr>
          <w:rFonts w:ascii="Arial" w:hAnsi="Arial" w:cs="Arial"/>
          <w:bCs/>
        </w:rPr>
        <w:t xml:space="preserve">Written assessment work will be retained by the Course coordinator/lecturer for two weeks after marking to be collected by the students. </w:t>
      </w:r>
    </w:p>
    <w:p>
      <w:pPr>
        <w:pStyle w:val="2"/>
        <w:rPr>
          <w:rFonts w:ascii="Arial" w:hAnsi="Arial" w:cs="Arial"/>
          <w:sz w:val="24"/>
          <w:szCs w:val="24"/>
          <w:lang w:val="en-AU"/>
        </w:rPr>
      </w:pPr>
      <w:r>
        <w:rPr>
          <w:rFonts w:ascii="Arial" w:hAnsi="Arial" w:cs="Arial"/>
          <w:sz w:val="24"/>
          <w:szCs w:val="24"/>
          <w:lang w:val="en-AU"/>
        </w:rPr>
        <w:t>University and Faculty Policies</w:t>
      </w:r>
    </w:p>
    <w:p>
      <w:pPr>
        <w:pStyle w:val="13"/>
        <w:rPr>
          <w:rFonts w:ascii="Arial" w:hAnsi="Arial" w:cs="Arial"/>
          <w:b/>
          <w:color w:val="FF0000"/>
          <w:szCs w:val="24"/>
          <w:lang w:val="en-AU"/>
        </w:rPr>
      </w:pPr>
      <w:r>
        <w:rPr>
          <w:rFonts w:ascii="Arial" w:hAnsi="Arial" w:cs="Arial"/>
          <w:szCs w:val="24"/>
          <w:lang w:val="en-AU"/>
        </w:rPr>
        <w:t xml:space="preserve">Students should make themselves aware of the University and/or Faculty Policies regarding plagiarism, special consideration, supplementary examinations and other educational issues and student matters. </w:t>
      </w:r>
    </w:p>
    <w:p>
      <w:pPr>
        <w:rPr>
          <w:rFonts w:ascii="Arial" w:hAnsi="Arial" w:cs="Arial"/>
        </w:rPr>
      </w:pPr>
    </w:p>
    <w:p>
      <w:pPr>
        <w:ind w:hanging="1"/>
        <w:jc w:val="both"/>
        <w:rPr>
          <w:rFonts w:ascii="Arial" w:hAnsi="Arial" w:cs="Arial"/>
          <w:lang w:val="en-AU"/>
        </w:rPr>
      </w:pPr>
      <w:r>
        <w:rPr>
          <w:rFonts w:ascii="Arial" w:hAnsi="Arial" w:cs="Arial"/>
          <w:b/>
          <w:lang w:val="en-AU"/>
        </w:rPr>
        <w:t>Plagi</w:t>
      </w:r>
      <w:r>
        <w:rPr>
          <w:rFonts w:ascii="Arial" w:hAnsi="Arial" w:cs="Arial"/>
          <w:bCs/>
          <w:lang w:val="en-AU"/>
        </w:rPr>
        <w:t>a</w:t>
      </w:r>
      <w:r>
        <w:rPr>
          <w:rFonts w:ascii="Arial" w:hAnsi="Arial" w:cs="Arial"/>
          <w:b/>
          <w:lang w:val="en-AU"/>
        </w:rPr>
        <w:t>rism</w:t>
      </w:r>
      <w:r>
        <w:rPr>
          <w:rFonts w:ascii="Arial" w:hAnsi="Arial" w:cs="Arial"/>
        </w:rPr>
        <w:t xml:space="preserve"> - Plagiarism is not acceptable and may result in the imposition of severe penalties.   Plagiarism is the use of another person’s work, or idea, as if it is his or her own - if you have any doubts at all on what constitutes plagiarism, please consult your Course coordinator or lecturer. Plagiarism will be penalized severely. </w:t>
      </w:r>
    </w:p>
    <w:p>
      <w:pPr>
        <w:rPr>
          <w:rFonts w:ascii="Arial" w:hAnsi="Arial" w:cs="Arial"/>
          <w:b/>
          <w:bCs/>
          <w:i/>
          <w:iCs/>
        </w:rPr>
      </w:pPr>
    </w:p>
    <w:p>
      <w:pPr>
        <w:rPr>
          <w:rFonts w:ascii="Arial" w:hAnsi="Arial" w:cs="Arial"/>
          <w:b/>
          <w:bCs/>
          <w:i/>
          <w:iCs/>
        </w:rPr>
      </w:pPr>
      <w:r>
        <w:rPr>
          <w:rFonts w:ascii="Arial" w:hAnsi="Arial" w:cs="Arial"/>
          <w:b/>
          <w:bCs/>
          <w:i/>
          <w:iCs/>
        </w:rPr>
        <w:t xml:space="preserve">Do not copy the work of other students. </w:t>
      </w:r>
    </w:p>
    <w:p>
      <w:pPr>
        <w:rPr>
          <w:b/>
          <w:bCs/>
          <w:i/>
          <w:iCs/>
        </w:rPr>
        <w:sectPr>
          <w:headerReference r:id="rId5" w:type="default"/>
          <w:footerReference r:id="rId6" w:type="default"/>
          <w:pgSz w:w="11900" w:h="16840"/>
          <w:pgMar w:top="1394" w:right="1134" w:bottom="567" w:left="1134" w:header="284" w:footer="567" w:gutter="0"/>
          <w:pgNumType w:start="1"/>
          <w:cols w:space="720" w:num="1"/>
        </w:sectPr>
      </w:pPr>
      <w:r>
        <w:rPr>
          <w:rFonts w:ascii="Arial" w:hAnsi="Arial" w:cs="Arial"/>
          <w:b/>
          <w:bCs/>
          <w:i/>
          <w:iCs/>
        </w:rPr>
        <w:t>Do not share your work with other students (except where required for a group activity or assessment)</w:t>
      </w:r>
    </w:p>
    <w:p>
      <w:pPr>
        <w:rPr>
          <w:b/>
          <w:bCs/>
          <w:i/>
          <w:iCs/>
        </w:rPr>
      </w:pPr>
      <w:r>
        <w:rPr>
          <w:b/>
          <w:bCs/>
          <w:i/>
          <w:iCs/>
        </w:rPr>
        <w:t>.</w:t>
      </w:r>
    </w:p>
    <w:p>
      <w:pPr>
        <w:pStyle w:val="2"/>
        <w:rPr>
          <w:lang w:val="en-AU"/>
        </w:rPr>
      </w:pPr>
      <w:r>
        <w:rPr>
          <w:lang w:val="en-AU"/>
        </w:rPr>
        <w:t>Course schedule (subject to change)</w:t>
      </w:r>
    </w:p>
    <w:p>
      <w:pPr>
        <w:rPr>
          <w:b/>
          <w:lang w:val="en-AU"/>
        </w:rPr>
      </w:pPr>
      <w:r>
        <w:rPr>
          <w:b/>
          <w:lang w:val="en-AU"/>
        </w:rPr>
        <w:t>(Mention quiz, assignment submission, breaks etc as well in the table under the Teaching Learning Activity Column)</w:t>
      </w:r>
    </w:p>
    <w:p>
      <w:pPr>
        <w:rPr>
          <w:b/>
          <w:lang w:val="en-AU"/>
        </w:rPr>
      </w:pPr>
    </w:p>
    <w:tbl>
      <w:tblPr>
        <w:tblStyle w:val="5"/>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1265"/>
        <w:gridCol w:w="3708"/>
        <w:gridCol w:w="9"/>
        <w:gridCol w:w="1778"/>
        <w:gridCol w:w="11"/>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tcBorders>
              <w:top w:val="single" w:color="auto" w:sz="18" w:space="0"/>
              <w:left w:val="single" w:color="auto" w:sz="18" w:space="0"/>
            </w:tcBorders>
            <w:shd w:val="clear" w:color="auto" w:fill="0F243E"/>
            <w:vAlign w:val="center"/>
          </w:tcPr>
          <w:p>
            <w:pPr>
              <w:jc w:val="center"/>
              <w:rPr>
                <w:rFonts w:ascii="Arial" w:hAnsi="Arial" w:cs="Arial"/>
                <w:b/>
                <w:color w:val="95B3D7"/>
              </w:rPr>
            </w:pPr>
          </w:p>
        </w:tc>
        <w:tc>
          <w:tcPr>
            <w:tcW w:w="1265" w:type="dxa"/>
            <w:tcBorders>
              <w:top w:val="single" w:color="auto" w:sz="18" w:space="0"/>
            </w:tcBorders>
            <w:shd w:val="clear" w:color="auto" w:fill="0F243E"/>
            <w:vAlign w:val="center"/>
          </w:tcPr>
          <w:p>
            <w:pPr>
              <w:rPr>
                <w:rFonts w:ascii="Arial" w:hAnsi="Arial" w:cs="Arial"/>
                <w:b/>
                <w:color w:val="95B3D7"/>
              </w:rPr>
            </w:pPr>
            <w:r>
              <w:rPr>
                <w:rFonts w:ascii="Arial" w:hAnsi="Arial" w:cs="Arial"/>
                <w:b/>
                <w:color w:val="95B3D7"/>
              </w:rPr>
              <w:t xml:space="preserve">Week # </w:t>
            </w:r>
          </w:p>
        </w:tc>
        <w:tc>
          <w:tcPr>
            <w:tcW w:w="3717" w:type="dxa"/>
            <w:gridSpan w:val="2"/>
            <w:tcBorders>
              <w:top w:val="single" w:color="auto" w:sz="18" w:space="0"/>
              <w:right w:val="single" w:color="auto" w:sz="4" w:space="0"/>
            </w:tcBorders>
            <w:shd w:val="clear" w:color="auto" w:fill="0F243E"/>
            <w:vAlign w:val="center"/>
          </w:tcPr>
          <w:p>
            <w:pPr>
              <w:rPr>
                <w:rFonts w:ascii="Arial" w:hAnsi="Arial" w:cs="Arial"/>
                <w:b/>
                <w:color w:val="95B3D7"/>
              </w:rPr>
            </w:pPr>
            <w:r>
              <w:rPr>
                <w:rFonts w:ascii="Arial" w:hAnsi="Arial" w:cs="Arial"/>
                <w:b/>
                <w:color w:val="95B3D7"/>
              </w:rPr>
              <w:t xml:space="preserve">Topic &amp; contents </w:t>
            </w:r>
          </w:p>
        </w:tc>
        <w:tc>
          <w:tcPr>
            <w:tcW w:w="1789" w:type="dxa"/>
            <w:gridSpan w:val="2"/>
            <w:tcBorders>
              <w:top w:val="single" w:color="auto" w:sz="18" w:space="0"/>
              <w:right w:val="single" w:color="auto" w:sz="4" w:space="0"/>
            </w:tcBorders>
            <w:shd w:val="clear" w:color="auto" w:fill="0F243E"/>
          </w:tcPr>
          <w:p>
            <w:pPr>
              <w:rPr>
                <w:rFonts w:ascii="Arial" w:hAnsi="Arial" w:cs="Arial"/>
                <w:b/>
                <w:color w:val="95B3D7"/>
              </w:rPr>
            </w:pPr>
          </w:p>
          <w:p>
            <w:pPr>
              <w:rPr>
                <w:rFonts w:ascii="Arial" w:hAnsi="Arial" w:cs="Arial"/>
                <w:b/>
                <w:color w:val="95B3D7"/>
              </w:rPr>
            </w:pPr>
            <w:r>
              <w:rPr>
                <w:rFonts w:ascii="Arial" w:hAnsi="Arial" w:cs="Arial"/>
                <w:b/>
                <w:color w:val="95B3D7"/>
              </w:rPr>
              <w:t>CO Addressed</w:t>
            </w:r>
          </w:p>
        </w:tc>
        <w:tc>
          <w:tcPr>
            <w:tcW w:w="1852" w:type="dxa"/>
            <w:tcBorders>
              <w:top w:val="single" w:color="auto" w:sz="18" w:space="0"/>
              <w:left w:val="single" w:color="auto" w:sz="4" w:space="0"/>
              <w:right w:val="single" w:color="auto" w:sz="18" w:space="0"/>
            </w:tcBorders>
            <w:shd w:val="clear" w:color="auto" w:fill="0F243E"/>
            <w:vAlign w:val="center"/>
          </w:tcPr>
          <w:p>
            <w:pPr>
              <w:rPr>
                <w:rFonts w:ascii="Arial" w:hAnsi="Arial" w:cs="Arial"/>
                <w:b/>
                <w:color w:val="95B3D7"/>
              </w:rPr>
            </w:pPr>
            <w:r>
              <w:rPr>
                <w:rFonts w:ascii="Arial" w:hAnsi="Arial" w:cs="Arial"/>
                <w:b/>
                <w:color w:val="95B3D7"/>
              </w:rPr>
              <w:t>Teaching Learning Activity (TLA)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vMerge w:val="restart"/>
            <w:tcBorders>
              <w:left w:val="single" w:color="auto" w:sz="18" w:space="0"/>
            </w:tcBorders>
            <w:shd w:val="clear" w:color="auto" w:fill="C6D9F1"/>
            <w:textDirection w:val="btLr"/>
            <w:vAlign w:val="center"/>
          </w:tcPr>
          <w:p>
            <w:pPr>
              <w:ind w:left="113" w:right="113"/>
              <w:jc w:val="center"/>
              <w:rPr>
                <w:rFonts w:ascii="Arial" w:hAnsi="Arial" w:cs="Arial"/>
                <w:b/>
              </w:rPr>
            </w:pPr>
          </w:p>
        </w:tc>
        <w:tc>
          <w:tcPr>
            <w:tcW w:w="1265" w:type="dxa"/>
            <w:shd w:val="clear" w:color="auto" w:fill="C6D9F1"/>
            <w:vAlign w:val="center"/>
          </w:tcPr>
          <w:p>
            <w:pPr>
              <w:rPr>
                <w:rFonts w:ascii="Arial" w:hAnsi="Arial" w:cs="Arial"/>
              </w:rPr>
            </w:pPr>
            <w:r>
              <w:rPr>
                <w:rFonts w:ascii="Arial" w:hAnsi="Arial" w:cs="Arial"/>
              </w:rPr>
              <w:t>Weeks 1</w:t>
            </w:r>
          </w:p>
        </w:tc>
        <w:tc>
          <w:tcPr>
            <w:tcW w:w="3717" w:type="dxa"/>
            <w:gridSpan w:val="2"/>
            <w:tcBorders>
              <w:right w:val="single" w:color="auto" w:sz="4" w:space="0"/>
            </w:tcBorders>
            <w:shd w:val="clear" w:color="auto" w:fill="C6D9F1"/>
            <w:vAlign w:val="center"/>
          </w:tcPr>
          <w:p>
            <w:pPr>
              <w:jc w:val="both"/>
              <w:rPr>
                <w:rFonts w:ascii="Arial" w:hAnsi="Arial" w:cs="Arial"/>
                <w:b/>
              </w:rPr>
            </w:pPr>
            <w:r>
              <w:rPr>
                <w:rFonts w:ascii="Arial" w:hAnsi="Arial" w:cs="Arial"/>
                <w:b/>
              </w:rPr>
              <w:t xml:space="preserve">Number System: </w:t>
            </w:r>
          </w:p>
          <w:p>
            <w:pPr>
              <w:jc w:val="both"/>
              <w:rPr>
                <w:rFonts w:ascii="Arial" w:hAnsi="Arial" w:cs="Arial"/>
              </w:rPr>
            </w:pPr>
            <w:r>
              <w:rPr>
                <w:rFonts w:ascii="Arial" w:hAnsi="Arial" w:cs="Arial"/>
              </w:rPr>
              <w:t>Decimal, Binary, Octal, Hexadecimal number system, Conversion of numbers from one number system to oth</w:t>
            </w:r>
          </w:p>
        </w:tc>
        <w:tc>
          <w:tcPr>
            <w:tcW w:w="1789" w:type="dxa"/>
            <w:gridSpan w:val="2"/>
            <w:tcBorders>
              <w:right w:val="single" w:color="auto" w:sz="4" w:space="0"/>
            </w:tcBorders>
            <w:shd w:val="clear" w:color="auto" w:fill="C6D9F1"/>
            <w:vAlign w:val="center"/>
          </w:tcPr>
          <w:p>
            <w:pPr>
              <w:jc w:val="center"/>
              <w:rPr>
                <w:rFonts w:ascii="Arial" w:hAnsi="Arial" w:cs="Arial"/>
              </w:rPr>
            </w:pPr>
            <w:r>
              <w:rPr>
                <w:rFonts w:ascii="Arial" w:hAnsi="Arial" w:cs="Arial"/>
              </w:rPr>
              <w:t>1</w:t>
            </w:r>
          </w:p>
        </w:tc>
        <w:tc>
          <w:tcPr>
            <w:tcW w:w="1852" w:type="dxa"/>
            <w:tcBorders>
              <w:left w:val="single" w:color="auto" w:sz="4" w:space="0"/>
              <w:right w:val="single" w:color="auto" w:sz="18" w:space="0"/>
            </w:tcBorders>
            <w:shd w:val="clear" w:color="auto" w:fill="C6D9F1"/>
          </w:tcPr>
          <w:p>
            <w:pPr>
              <w:rPr>
                <w:rFonts w:ascii="Arial" w:hAnsi="Arial" w:cs="Arial"/>
              </w:rPr>
            </w:pPr>
            <w:r>
              <w:rPr>
                <w:rFonts w:hint="default" w:ascii="Arial" w:hAnsi="Arial" w:cs="Arial"/>
                <w:lang w:val="en"/>
              </w:rPr>
              <w:t>White Board</w:t>
            </w:r>
            <w:r>
              <w:rPr>
                <w:rFonts w:ascii="Arial" w:hAnsi="Arial" w:cs="Arial"/>
              </w:rPr>
              <w:t>,PPT</w:t>
            </w: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vMerge w:val="continue"/>
            <w:tcBorders>
              <w:left w:val="single" w:color="auto" w:sz="18" w:space="0"/>
            </w:tcBorders>
            <w:vAlign w:val="center"/>
          </w:tcPr>
          <w:p>
            <w:pPr>
              <w:jc w:val="center"/>
              <w:rPr>
                <w:rFonts w:ascii="Arial" w:hAnsi="Arial" w:cs="Arial"/>
                <w:b/>
              </w:rPr>
            </w:pPr>
          </w:p>
        </w:tc>
        <w:tc>
          <w:tcPr>
            <w:tcW w:w="1265" w:type="dxa"/>
            <w:tcBorders>
              <w:bottom w:val="dashSmallGap" w:color="auto" w:sz="4" w:space="0"/>
            </w:tcBorders>
            <w:vAlign w:val="center"/>
          </w:tcPr>
          <w:p>
            <w:pPr>
              <w:rPr>
                <w:rFonts w:ascii="Arial" w:hAnsi="Arial" w:cs="Arial"/>
              </w:rPr>
            </w:pPr>
            <w:r>
              <w:rPr>
                <w:rFonts w:ascii="Arial" w:hAnsi="Arial" w:cs="Arial"/>
              </w:rPr>
              <w:t>Weeks 2</w:t>
            </w:r>
          </w:p>
        </w:tc>
        <w:tc>
          <w:tcPr>
            <w:tcW w:w="3717" w:type="dxa"/>
            <w:gridSpan w:val="2"/>
            <w:tcBorders>
              <w:bottom w:val="dashSmallGap" w:color="auto" w:sz="4" w:space="0"/>
              <w:right w:val="single" w:color="auto" w:sz="4" w:space="0"/>
            </w:tcBorders>
            <w:vAlign w:val="center"/>
          </w:tcPr>
          <w:p>
            <w:pPr>
              <w:jc w:val="both"/>
              <w:rPr>
                <w:rFonts w:ascii="Arial" w:hAnsi="Arial" w:cs="Arial"/>
              </w:rPr>
            </w:pPr>
            <w:r>
              <w:rPr>
                <w:rFonts w:ascii="Arial" w:hAnsi="Arial" w:cs="Arial"/>
              </w:rPr>
              <w:t>complement method of addition ,subtraction using 9’s and 10’s compliment method &amp;  1’s and 2’s complement method</w:t>
            </w:r>
          </w:p>
        </w:tc>
        <w:tc>
          <w:tcPr>
            <w:tcW w:w="1789" w:type="dxa"/>
            <w:gridSpan w:val="2"/>
            <w:tcBorders>
              <w:bottom w:val="dashSmallGap" w:color="auto" w:sz="4" w:space="0"/>
              <w:right w:val="single" w:color="auto" w:sz="4" w:space="0"/>
            </w:tcBorders>
            <w:vAlign w:val="center"/>
          </w:tcPr>
          <w:p>
            <w:pPr>
              <w:jc w:val="center"/>
              <w:rPr>
                <w:rFonts w:ascii="Arial" w:hAnsi="Arial" w:cs="Arial"/>
              </w:rPr>
            </w:pPr>
            <w:r>
              <w:rPr>
                <w:rFonts w:ascii="Arial" w:hAnsi="Arial" w:cs="Arial"/>
              </w:rPr>
              <w:t>1</w:t>
            </w:r>
          </w:p>
        </w:tc>
        <w:tc>
          <w:tcPr>
            <w:tcW w:w="1852" w:type="dxa"/>
            <w:tcBorders>
              <w:left w:val="single" w:color="auto" w:sz="4" w:space="0"/>
              <w:bottom w:val="dashSmallGap" w:color="auto" w:sz="4" w:space="0"/>
              <w:right w:val="single" w:color="auto" w:sz="18" w:space="0"/>
            </w:tcBorders>
          </w:tcPr>
          <w:p>
            <w:pPr>
              <w:rPr>
                <w:rFonts w:ascii="Arial" w:hAnsi="Arial" w:cs="Arial"/>
              </w:rPr>
            </w:pPr>
            <w:r>
              <w:rPr>
                <w:rFonts w:hint="default" w:ascii="Arial" w:hAnsi="Arial" w:cs="Arial"/>
                <w:lang w:val="en"/>
              </w:rPr>
              <w:t>White Board</w:t>
            </w:r>
            <w:r>
              <w:rPr>
                <w:rFonts w:ascii="Arial" w:hAnsi="Arial" w:cs="Arial"/>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57" w:type="dxa"/>
            <w:vMerge w:val="continue"/>
            <w:tcBorders>
              <w:left w:val="single" w:color="auto" w:sz="18" w:space="0"/>
            </w:tcBorders>
            <w:shd w:val="clear" w:color="auto" w:fill="C6D9F1"/>
            <w:vAlign w:val="center"/>
          </w:tcPr>
          <w:p>
            <w:pPr>
              <w:jc w:val="center"/>
              <w:rPr>
                <w:rFonts w:ascii="Arial" w:hAnsi="Arial" w:cs="Arial"/>
                <w:b/>
              </w:rPr>
            </w:pPr>
          </w:p>
        </w:tc>
        <w:tc>
          <w:tcPr>
            <w:tcW w:w="1265" w:type="dxa"/>
            <w:tcBorders>
              <w:top w:val="dashSmallGap" w:color="auto" w:sz="4" w:space="0"/>
              <w:bottom w:val="dashSmallGap" w:color="auto" w:sz="4" w:space="0"/>
            </w:tcBorders>
            <w:shd w:val="clear" w:color="auto" w:fill="C6D9F1"/>
            <w:vAlign w:val="center"/>
          </w:tcPr>
          <w:p>
            <w:pPr>
              <w:rPr>
                <w:rFonts w:ascii="Arial" w:hAnsi="Arial" w:cs="Arial"/>
              </w:rPr>
            </w:pPr>
            <w:r>
              <w:rPr>
                <w:rFonts w:ascii="Arial" w:hAnsi="Arial" w:cs="Arial"/>
              </w:rPr>
              <w:t>Week 3</w:t>
            </w:r>
          </w:p>
        </w:tc>
        <w:tc>
          <w:tcPr>
            <w:tcW w:w="3717" w:type="dxa"/>
            <w:gridSpan w:val="2"/>
            <w:tcBorders>
              <w:top w:val="dashSmallGap" w:color="auto" w:sz="4" w:space="0"/>
              <w:bottom w:val="dashSmallGap" w:color="auto" w:sz="4" w:space="0"/>
              <w:right w:val="single" w:color="auto" w:sz="4" w:space="0"/>
            </w:tcBorders>
            <w:shd w:val="clear" w:color="auto" w:fill="C6D9F1"/>
            <w:vAlign w:val="center"/>
          </w:tcPr>
          <w:p>
            <w:pPr>
              <w:jc w:val="both"/>
              <w:rPr>
                <w:rFonts w:ascii="Arial" w:hAnsi="Arial" w:cs="Arial"/>
              </w:rPr>
            </w:pPr>
            <w:r>
              <w:rPr>
                <w:rFonts w:ascii="Arial" w:hAnsi="Arial" w:cs="Arial"/>
                <w:b/>
              </w:rPr>
              <w:t>Binary Codes:</w:t>
            </w:r>
            <w:r>
              <w:rPr>
                <w:rFonts w:ascii="Arial" w:hAnsi="Arial" w:cs="Arial"/>
              </w:rPr>
              <w:t xml:space="preserve"> </w:t>
            </w:r>
          </w:p>
          <w:p>
            <w:pPr>
              <w:jc w:val="both"/>
              <w:rPr>
                <w:rFonts w:ascii="Arial" w:hAnsi="Arial" w:cs="Arial"/>
              </w:rPr>
            </w:pPr>
            <w:r>
              <w:rPr>
                <w:rFonts w:ascii="Arial" w:hAnsi="Arial" w:cs="Arial"/>
              </w:rPr>
              <w:t>Weighted and Non-weighted code, 8421 BCD code, XS-3 code, Gray code, Binary to Gray conversion, Gray to Binary conversion</w:t>
            </w:r>
          </w:p>
          <w:p>
            <w:pPr>
              <w:jc w:val="both"/>
              <w:rPr>
                <w:rFonts w:ascii="Arial" w:hAnsi="Arial" w:cs="Arial"/>
                <w:i/>
              </w:rPr>
            </w:pPr>
          </w:p>
        </w:tc>
        <w:tc>
          <w:tcPr>
            <w:tcW w:w="1789" w:type="dxa"/>
            <w:gridSpan w:val="2"/>
            <w:tcBorders>
              <w:top w:val="dashSmallGap" w:color="auto" w:sz="4" w:space="0"/>
              <w:bottom w:val="dashSmallGap" w:color="auto" w:sz="4" w:space="0"/>
              <w:right w:val="single" w:color="auto" w:sz="4" w:space="0"/>
            </w:tcBorders>
            <w:shd w:val="clear" w:color="auto" w:fill="C6D9F1"/>
            <w:vAlign w:val="center"/>
          </w:tcPr>
          <w:p>
            <w:pPr>
              <w:jc w:val="center"/>
              <w:rPr>
                <w:rFonts w:ascii="Arial" w:hAnsi="Arial" w:cs="Arial"/>
              </w:rPr>
            </w:pPr>
            <w:r>
              <w:rPr>
                <w:rFonts w:ascii="Arial" w:hAnsi="Arial" w:cs="Arial"/>
              </w:rPr>
              <w:t>1</w:t>
            </w:r>
          </w:p>
        </w:tc>
        <w:tc>
          <w:tcPr>
            <w:tcW w:w="1852" w:type="dxa"/>
            <w:tcBorders>
              <w:top w:val="dashSmallGap" w:color="auto" w:sz="4" w:space="0"/>
              <w:left w:val="single" w:color="auto" w:sz="4" w:space="0"/>
              <w:bottom w:val="dashSmallGap" w:color="auto" w:sz="4" w:space="0"/>
              <w:right w:val="single" w:color="auto" w:sz="18" w:space="0"/>
            </w:tcBorders>
            <w:shd w:val="clear" w:color="auto" w:fill="C6D9F1"/>
          </w:tcPr>
          <w:p>
            <w:pPr>
              <w:rPr>
                <w:rFonts w:ascii="Arial" w:hAnsi="Arial" w:cs="Arial"/>
              </w:rPr>
            </w:pPr>
            <w:r>
              <w:rPr>
                <w:rFonts w:hint="default" w:ascii="Arial" w:hAnsi="Arial" w:cs="Arial"/>
                <w:lang w:val="en"/>
              </w:rPr>
              <w:t>White Board</w:t>
            </w:r>
            <w:r>
              <w:rPr>
                <w:rFonts w:ascii="Arial" w:hAnsi="Arial" w:cs="Arial"/>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vMerge w:val="continue"/>
            <w:tcBorders>
              <w:left w:val="single" w:color="auto" w:sz="18" w:space="0"/>
            </w:tcBorders>
            <w:vAlign w:val="center"/>
          </w:tcPr>
          <w:p>
            <w:pPr>
              <w:jc w:val="center"/>
              <w:rPr>
                <w:rFonts w:ascii="Arial" w:hAnsi="Arial" w:cs="Arial"/>
                <w:b/>
              </w:rPr>
            </w:pPr>
          </w:p>
        </w:tc>
        <w:tc>
          <w:tcPr>
            <w:tcW w:w="1265" w:type="dxa"/>
            <w:tcBorders>
              <w:top w:val="dashSmallGap" w:color="auto" w:sz="4" w:space="0"/>
            </w:tcBorders>
            <w:vAlign w:val="center"/>
          </w:tcPr>
          <w:p>
            <w:pPr>
              <w:rPr>
                <w:rFonts w:ascii="Arial" w:hAnsi="Arial" w:cs="Arial"/>
              </w:rPr>
            </w:pPr>
            <w:r>
              <w:rPr>
                <w:rFonts w:ascii="Arial" w:hAnsi="Arial" w:cs="Arial"/>
              </w:rPr>
              <w:t>Week 4</w:t>
            </w:r>
          </w:p>
        </w:tc>
        <w:tc>
          <w:tcPr>
            <w:tcW w:w="3717" w:type="dxa"/>
            <w:gridSpan w:val="2"/>
            <w:tcBorders>
              <w:top w:val="dashSmallGap" w:color="auto" w:sz="4" w:space="0"/>
              <w:right w:val="single" w:color="auto" w:sz="4" w:space="0"/>
            </w:tcBorders>
            <w:vAlign w:val="center"/>
          </w:tcPr>
          <w:p>
            <w:pPr>
              <w:jc w:val="both"/>
              <w:rPr>
                <w:rFonts w:ascii="Arial" w:hAnsi="Arial" w:cs="Arial"/>
              </w:rPr>
            </w:pPr>
            <w:r>
              <w:rPr>
                <w:rFonts w:ascii="Arial" w:hAnsi="Arial" w:cs="Arial"/>
                <w:b/>
              </w:rPr>
              <w:t>Logic Gates &amp; Boolean Algebra:</w:t>
            </w:r>
            <w:r>
              <w:rPr>
                <w:rFonts w:ascii="Arial" w:hAnsi="Arial" w:cs="Arial"/>
              </w:rPr>
              <w:t xml:space="preserve"> AND, OR, NOT, NAND, NOR, X-OR, X-NOR, BUFFER, Axioms and laws of Boolean algebra, D’morgans theorem, Duality, Reduction of Boolean expression.</w:t>
            </w:r>
          </w:p>
          <w:p>
            <w:pPr>
              <w:jc w:val="both"/>
              <w:rPr>
                <w:rFonts w:ascii="Arial" w:hAnsi="Arial" w:cs="Arial"/>
              </w:rPr>
            </w:pPr>
          </w:p>
        </w:tc>
        <w:tc>
          <w:tcPr>
            <w:tcW w:w="1789" w:type="dxa"/>
            <w:gridSpan w:val="2"/>
            <w:tcBorders>
              <w:top w:val="dashSmallGap" w:color="auto" w:sz="4" w:space="0"/>
              <w:right w:val="single" w:color="auto" w:sz="4" w:space="0"/>
            </w:tcBorders>
            <w:vAlign w:val="center"/>
          </w:tcPr>
          <w:p>
            <w:pPr>
              <w:jc w:val="center"/>
              <w:rPr>
                <w:rFonts w:ascii="Arial" w:hAnsi="Arial" w:cs="Arial"/>
              </w:rPr>
            </w:pPr>
            <w:r>
              <w:rPr>
                <w:rFonts w:ascii="Arial" w:hAnsi="Arial" w:cs="Arial"/>
              </w:rPr>
              <w:t>2,3</w:t>
            </w:r>
          </w:p>
        </w:tc>
        <w:tc>
          <w:tcPr>
            <w:tcW w:w="1852" w:type="dxa"/>
            <w:tcBorders>
              <w:top w:val="dashSmallGap" w:color="auto" w:sz="4" w:space="0"/>
              <w:left w:val="single" w:color="auto" w:sz="4" w:space="0"/>
              <w:right w:val="single" w:color="auto" w:sz="18" w:space="0"/>
            </w:tcBorders>
          </w:tcPr>
          <w:p>
            <w:pPr>
              <w:rPr>
                <w:rFonts w:ascii="Arial" w:hAnsi="Arial" w:cs="Arial"/>
              </w:rPr>
            </w:pPr>
            <w:r>
              <w:rPr>
                <w:rFonts w:hint="default" w:ascii="Arial" w:hAnsi="Arial" w:cs="Arial"/>
                <w:lang w:val="en"/>
              </w:rPr>
              <w:t>White Board</w:t>
            </w:r>
            <w:r>
              <w:rPr>
                <w:rFonts w:ascii="Arial" w:hAnsi="Arial" w:cs="Arial"/>
              </w:rPr>
              <w:t>,PPT</w:t>
            </w:r>
          </w:p>
          <w:p>
            <w:pPr>
              <w:rPr>
                <w:rFonts w:ascii="Arial" w:hAnsi="Arial" w:cs="Arial"/>
              </w:rPr>
            </w:pPr>
          </w:p>
          <w:p>
            <w:pPr>
              <w:rPr>
                <w:rFonts w:ascii="Arial" w:hAnsi="Arial" w:cs="Arial"/>
              </w:rPr>
            </w:pPr>
            <w:r>
              <w:rPr>
                <w:rFonts w:ascii="Arial" w:hAnsi="Arial" w:cs="Arial"/>
              </w:rPr>
              <w:t>Assignment</w:t>
            </w:r>
          </w:p>
          <w:p>
            <w:pPr>
              <w:rPr>
                <w:rFonts w:ascii="Arial" w:hAnsi="Arial" w:cs="Arial"/>
              </w:rPr>
            </w:pPr>
            <w:r>
              <w:rPr>
                <w:rFonts w:ascii="Arial" w:hAnsi="Arial" w:cs="Arial"/>
              </w:rPr>
              <w:t>Submission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vMerge w:val="continue"/>
            <w:tcBorders>
              <w:left w:val="single" w:color="auto" w:sz="18" w:space="0"/>
            </w:tcBorders>
            <w:shd w:val="clear" w:color="auto" w:fill="C6D9F1"/>
            <w:vAlign w:val="center"/>
          </w:tcPr>
          <w:p>
            <w:pPr>
              <w:jc w:val="center"/>
              <w:rPr>
                <w:rFonts w:ascii="Arial" w:hAnsi="Arial" w:cs="Arial"/>
                <w:b/>
              </w:rPr>
            </w:pPr>
          </w:p>
        </w:tc>
        <w:tc>
          <w:tcPr>
            <w:tcW w:w="1265" w:type="dxa"/>
            <w:shd w:val="clear" w:color="auto" w:fill="C6D9F1"/>
            <w:vAlign w:val="center"/>
          </w:tcPr>
          <w:p>
            <w:pPr>
              <w:rPr>
                <w:rFonts w:ascii="Arial" w:hAnsi="Arial" w:cs="Arial"/>
              </w:rPr>
            </w:pPr>
            <w:r>
              <w:rPr>
                <w:rFonts w:ascii="Arial" w:hAnsi="Arial" w:cs="Arial"/>
              </w:rPr>
              <w:t>Week 5</w:t>
            </w:r>
          </w:p>
        </w:tc>
        <w:tc>
          <w:tcPr>
            <w:tcW w:w="3717" w:type="dxa"/>
            <w:gridSpan w:val="2"/>
            <w:tcBorders>
              <w:right w:val="single" w:color="auto" w:sz="4" w:space="0"/>
            </w:tcBorders>
            <w:shd w:val="clear" w:color="auto" w:fill="C6D9F1"/>
            <w:vAlign w:val="center"/>
          </w:tcPr>
          <w:p>
            <w:pPr>
              <w:jc w:val="both"/>
              <w:rPr>
                <w:rFonts w:ascii="Arial" w:hAnsi="Arial" w:cs="Arial"/>
              </w:rPr>
            </w:pPr>
            <w:r>
              <w:rPr>
                <w:rFonts w:ascii="Arial" w:hAnsi="Arial" w:cs="Arial"/>
                <w:b/>
              </w:rPr>
              <w:t>Boolean Algebra - II &amp; Simplification of Boolean Functions:</w:t>
            </w:r>
            <w:r>
              <w:rPr>
                <w:rFonts w:ascii="Arial" w:hAnsi="Arial" w:cs="Arial"/>
              </w:rPr>
              <w:t xml:space="preserve"> Converting AND/OR/INVERT logic to NAND/NOR logic , POS and SOP expressions</w:t>
            </w:r>
          </w:p>
        </w:tc>
        <w:tc>
          <w:tcPr>
            <w:tcW w:w="1789" w:type="dxa"/>
            <w:gridSpan w:val="2"/>
            <w:tcBorders>
              <w:right w:val="single" w:color="auto" w:sz="4" w:space="0"/>
            </w:tcBorders>
            <w:shd w:val="clear" w:color="auto" w:fill="C6D9F1"/>
            <w:vAlign w:val="center"/>
          </w:tcPr>
          <w:p>
            <w:pPr>
              <w:jc w:val="center"/>
              <w:rPr>
                <w:rFonts w:ascii="Arial" w:hAnsi="Arial" w:cs="Arial"/>
              </w:rPr>
            </w:pPr>
            <w:r>
              <w:rPr>
                <w:rFonts w:ascii="Arial" w:hAnsi="Arial" w:cs="Arial"/>
              </w:rPr>
              <w:t>1,2,3</w:t>
            </w:r>
          </w:p>
        </w:tc>
        <w:tc>
          <w:tcPr>
            <w:tcW w:w="1852" w:type="dxa"/>
            <w:tcBorders>
              <w:left w:val="single" w:color="auto" w:sz="4" w:space="0"/>
              <w:right w:val="single" w:color="auto" w:sz="18" w:space="0"/>
            </w:tcBorders>
            <w:shd w:val="clear" w:color="auto" w:fill="C6D9F1"/>
          </w:tcPr>
          <w:p>
            <w:pPr>
              <w:rPr>
                <w:rFonts w:ascii="Arial" w:hAnsi="Arial" w:cs="Arial"/>
              </w:rPr>
            </w:pPr>
            <w:r>
              <w:rPr>
                <w:rFonts w:hint="default" w:ascii="Arial" w:hAnsi="Arial" w:cs="Arial"/>
                <w:lang w:val="en"/>
              </w:rPr>
              <w:t>White Board</w:t>
            </w:r>
            <w:r>
              <w:rPr>
                <w:rFonts w:ascii="Arial" w:hAnsi="Arial" w:cs="Arial"/>
              </w:rPr>
              <w:t>,PPT</w:t>
            </w: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vMerge w:val="restart"/>
            <w:tcBorders>
              <w:left w:val="single" w:color="auto" w:sz="18" w:space="0"/>
            </w:tcBorders>
            <w:shd w:val="clear" w:color="auto" w:fill="C6D9F1"/>
            <w:textDirection w:val="btLr"/>
            <w:vAlign w:val="center"/>
          </w:tcPr>
          <w:p>
            <w:pPr>
              <w:ind w:left="113" w:right="113"/>
              <w:rPr>
                <w:rFonts w:ascii="Arial" w:hAnsi="Arial" w:cs="Arial"/>
                <w:b/>
              </w:rPr>
            </w:pPr>
          </w:p>
        </w:tc>
        <w:tc>
          <w:tcPr>
            <w:tcW w:w="1265" w:type="dxa"/>
            <w:shd w:val="clear" w:color="auto" w:fill="C6D9F1"/>
            <w:vAlign w:val="center"/>
          </w:tcPr>
          <w:p>
            <w:pPr>
              <w:rPr>
                <w:rFonts w:ascii="Arial" w:hAnsi="Arial" w:cs="Arial"/>
              </w:rPr>
            </w:pPr>
            <w:r>
              <w:rPr>
                <w:rFonts w:ascii="Arial" w:hAnsi="Arial" w:cs="Arial"/>
              </w:rPr>
              <w:t>Week 6</w:t>
            </w:r>
          </w:p>
        </w:tc>
        <w:tc>
          <w:tcPr>
            <w:tcW w:w="3708" w:type="dxa"/>
            <w:tcBorders>
              <w:right w:val="single" w:color="auto" w:sz="4" w:space="0"/>
            </w:tcBorders>
            <w:shd w:val="clear" w:color="auto" w:fill="C6D9F1"/>
            <w:vAlign w:val="center"/>
          </w:tcPr>
          <w:p>
            <w:pPr>
              <w:jc w:val="both"/>
              <w:rPr>
                <w:rFonts w:ascii="Arial" w:hAnsi="Arial" w:cs="Arial"/>
                <w:i/>
              </w:rPr>
            </w:pPr>
            <w:r>
              <w:rPr>
                <w:rFonts w:ascii="Arial" w:hAnsi="Arial" w:cs="Arial"/>
              </w:rPr>
              <w:t>Simplification of Boolean expression using Karnaugh Map for 2 to 5 variables, Don’t care conditions and Tabulation method</w:t>
            </w:r>
          </w:p>
        </w:tc>
        <w:tc>
          <w:tcPr>
            <w:tcW w:w="1787" w:type="dxa"/>
            <w:gridSpan w:val="2"/>
            <w:tcBorders>
              <w:right w:val="single" w:color="auto" w:sz="4" w:space="0"/>
            </w:tcBorders>
            <w:shd w:val="clear" w:color="auto" w:fill="C6D9F1"/>
            <w:vAlign w:val="center"/>
          </w:tcPr>
          <w:p>
            <w:pPr>
              <w:jc w:val="center"/>
              <w:rPr>
                <w:rFonts w:ascii="Arial" w:hAnsi="Arial" w:cs="Arial"/>
              </w:rPr>
            </w:pPr>
            <w:r>
              <w:rPr>
                <w:rFonts w:ascii="Arial" w:hAnsi="Arial" w:cs="Arial"/>
              </w:rPr>
              <w:t>3,4</w:t>
            </w:r>
          </w:p>
        </w:tc>
        <w:tc>
          <w:tcPr>
            <w:tcW w:w="1863" w:type="dxa"/>
            <w:gridSpan w:val="2"/>
            <w:tcBorders>
              <w:left w:val="single" w:color="auto" w:sz="4" w:space="0"/>
              <w:right w:val="single" w:color="auto" w:sz="18" w:space="0"/>
            </w:tcBorders>
            <w:shd w:val="clear" w:color="auto" w:fill="C6D9F1"/>
          </w:tcPr>
          <w:p>
            <w:pPr>
              <w:rPr>
                <w:rFonts w:ascii="Arial" w:hAnsi="Arial" w:cs="Arial"/>
              </w:rPr>
            </w:pPr>
            <w:r>
              <w:rPr>
                <w:rFonts w:ascii="Arial" w:hAnsi="Arial" w:cs="Arial"/>
              </w:rPr>
              <w:t>BB,PPT</w:t>
            </w:r>
          </w:p>
          <w:p>
            <w:pPr>
              <w:rPr>
                <w:rFonts w:ascii="Arial" w:hAnsi="Arial" w:cs="Arial"/>
              </w:rPr>
            </w:pPr>
            <w:r>
              <w:rPr>
                <w:rFonts w:ascii="Arial" w:hAnsi="Arial" w:cs="Arial"/>
              </w:rPr>
              <w:t xml:space="preserve"> </w:t>
            </w:r>
          </w:p>
          <w:p>
            <w:pPr>
              <w:rPr>
                <w:rFonts w:ascii="Arial" w:hAnsi="Arial" w:cs="Arial"/>
              </w:rPr>
            </w:pPr>
            <w:r>
              <w:rPr>
                <w:rFonts w:ascii="Arial" w:hAnsi="Arial" w:cs="Arial"/>
              </w:rPr>
              <w:t>Mid Semester Examination</w:t>
            </w:r>
          </w:p>
          <w:p>
            <w:pPr>
              <w:rPr>
                <w:rFonts w:ascii="Arial" w:hAnsi="Arial" w:cs="Arial"/>
              </w:rPr>
            </w:pPr>
            <w:r>
              <w:rPr>
                <w:rFonts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vMerge w:val="continue"/>
            <w:tcBorders>
              <w:left w:val="single" w:color="auto" w:sz="18" w:space="0"/>
            </w:tcBorders>
            <w:vAlign w:val="center"/>
          </w:tcPr>
          <w:p>
            <w:pPr>
              <w:jc w:val="center"/>
              <w:rPr>
                <w:rFonts w:ascii="Arial" w:hAnsi="Arial" w:cs="Arial"/>
                <w:b/>
              </w:rPr>
            </w:pPr>
          </w:p>
        </w:tc>
        <w:tc>
          <w:tcPr>
            <w:tcW w:w="1265" w:type="dxa"/>
            <w:tcBorders>
              <w:bottom w:val="dashSmallGap" w:color="auto" w:sz="4" w:space="0"/>
            </w:tcBorders>
            <w:vAlign w:val="center"/>
          </w:tcPr>
          <w:p>
            <w:pPr>
              <w:rPr>
                <w:rFonts w:ascii="Arial" w:hAnsi="Arial" w:cs="Arial"/>
              </w:rPr>
            </w:pPr>
            <w:r>
              <w:rPr>
                <w:rFonts w:ascii="Arial" w:hAnsi="Arial" w:cs="Arial"/>
              </w:rPr>
              <w:t>Week 7</w:t>
            </w:r>
          </w:p>
        </w:tc>
        <w:tc>
          <w:tcPr>
            <w:tcW w:w="3708" w:type="dxa"/>
            <w:tcBorders>
              <w:bottom w:val="dashSmallGap" w:color="auto" w:sz="4" w:space="0"/>
              <w:right w:val="single" w:color="auto" w:sz="4" w:space="0"/>
            </w:tcBorders>
            <w:vAlign w:val="center"/>
          </w:tcPr>
          <w:p>
            <w:pPr>
              <w:jc w:val="both"/>
              <w:rPr>
                <w:rFonts w:ascii="Arial" w:hAnsi="Arial" w:cs="Arial"/>
              </w:rPr>
            </w:pPr>
            <w:r>
              <w:rPr>
                <w:rFonts w:ascii="Arial" w:hAnsi="Arial" w:cs="Arial"/>
                <w:b/>
              </w:rPr>
              <w:t>Combinational Logic</w:t>
            </w:r>
            <w:r>
              <w:rPr>
                <w:rFonts w:ascii="Arial" w:hAnsi="Arial" w:cs="Arial"/>
              </w:rPr>
              <w:t>: Introduction, Design Procedure, Code Conversion, Multilevel NAND and NOR circuit</w:t>
            </w:r>
          </w:p>
          <w:p>
            <w:pPr>
              <w:jc w:val="both"/>
              <w:rPr>
                <w:rFonts w:ascii="Arial" w:hAnsi="Arial" w:cs="Arial"/>
              </w:rPr>
            </w:pPr>
          </w:p>
        </w:tc>
        <w:tc>
          <w:tcPr>
            <w:tcW w:w="1787" w:type="dxa"/>
            <w:gridSpan w:val="2"/>
            <w:tcBorders>
              <w:bottom w:val="dashSmallGap" w:color="auto" w:sz="4" w:space="0"/>
              <w:right w:val="single" w:color="auto" w:sz="4" w:space="0"/>
            </w:tcBorders>
            <w:vAlign w:val="center"/>
          </w:tcPr>
          <w:p>
            <w:pPr>
              <w:jc w:val="center"/>
              <w:rPr>
                <w:rFonts w:ascii="Arial" w:hAnsi="Arial" w:cs="Arial"/>
              </w:rPr>
            </w:pPr>
            <w:r>
              <w:rPr>
                <w:rFonts w:ascii="Arial" w:hAnsi="Arial" w:cs="Arial"/>
              </w:rPr>
              <w:t>3,5</w:t>
            </w:r>
          </w:p>
        </w:tc>
        <w:tc>
          <w:tcPr>
            <w:tcW w:w="1863" w:type="dxa"/>
            <w:gridSpan w:val="2"/>
            <w:tcBorders>
              <w:left w:val="single" w:color="auto" w:sz="4" w:space="0"/>
              <w:bottom w:val="dashSmallGap" w:color="auto" w:sz="4" w:space="0"/>
              <w:right w:val="single" w:color="auto" w:sz="18" w:space="0"/>
            </w:tcBorders>
          </w:tcPr>
          <w:p>
            <w:pPr>
              <w:rPr>
                <w:rFonts w:ascii="Arial" w:hAnsi="Arial" w:cs="Arial"/>
              </w:rPr>
            </w:pPr>
            <w:r>
              <w:rPr>
                <w:rFonts w:hint="default" w:ascii="Arial" w:hAnsi="Arial" w:cs="Arial"/>
                <w:lang w:val="en"/>
              </w:rPr>
              <w:t>White Board</w:t>
            </w:r>
            <w:r>
              <w:rPr>
                <w:rFonts w:ascii="Arial" w:hAnsi="Arial" w:cs="Arial"/>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357" w:type="dxa"/>
            <w:vMerge w:val="continue"/>
            <w:tcBorders>
              <w:left w:val="single" w:color="auto" w:sz="18" w:space="0"/>
            </w:tcBorders>
            <w:shd w:val="clear" w:color="auto" w:fill="C6D9F1"/>
            <w:vAlign w:val="center"/>
          </w:tcPr>
          <w:p>
            <w:pPr>
              <w:jc w:val="center"/>
              <w:rPr>
                <w:rFonts w:ascii="Arial" w:hAnsi="Arial" w:cs="Arial"/>
                <w:b/>
              </w:rPr>
            </w:pPr>
          </w:p>
        </w:tc>
        <w:tc>
          <w:tcPr>
            <w:tcW w:w="1265" w:type="dxa"/>
            <w:tcBorders>
              <w:top w:val="dashSmallGap" w:color="auto" w:sz="4" w:space="0"/>
              <w:bottom w:val="dashSmallGap" w:color="auto" w:sz="4" w:space="0"/>
            </w:tcBorders>
            <w:shd w:val="clear" w:color="auto" w:fill="C6D9F1"/>
            <w:vAlign w:val="center"/>
          </w:tcPr>
          <w:p>
            <w:pPr>
              <w:rPr>
                <w:rFonts w:ascii="Arial" w:hAnsi="Arial" w:cs="Arial"/>
              </w:rPr>
            </w:pPr>
            <w:r>
              <w:rPr>
                <w:rFonts w:ascii="Arial" w:hAnsi="Arial" w:cs="Arial"/>
              </w:rPr>
              <w:t>Week 8</w:t>
            </w:r>
          </w:p>
        </w:tc>
        <w:tc>
          <w:tcPr>
            <w:tcW w:w="3708" w:type="dxa"/>
            <w:tcBorders>
              <w:top w:val="dashSmallGap" w:color="auto" w:sz="4" w:space="0"/>
              <w:bottom w:val="dashSmallGap" w:color="auto" w:sz="4" w:space="0"/>
              <w:right w:val="single" w:color="auto" w:sz="4" w:space="0"/>
            </w:tcBorders>
            <w:shd w:val="clear" w:color="auto" w:fill="C6D9F1"/>
            <w:vAlign w:val="center"/>
          </w:tcPr>
          <w:p>
            <w:pPr>
              <w:rPr>
                <w:rFonts w:ascii="Arial" w:hAnsi="Arial" w:cs="Arial"/>
                <w:b/>
              </w:rPr>
            </w:pPr>
            <w:r>
              <w:rPr>
                <w:rFonts w:ascii="Arial" w:hAnsi="Arial" w:cs="Arial"/>
                <w:b/>
              </w:rPr>
              <w:t xml:space="preserve">Combinational Circuits   with MSI &amp; LSI                                                                                                   </w:t>
            </w:r>
          </w:p>
          <w:p>
            <w:pPr>
              <w:jc w:val="both"/>
              <w:rPr>
                <w:rFonts w:ascii="Arial" w:hAnsi="Arial" w:cs="Arial"/>
                <w:b/>
              </w:rPr>
            </w:pPr>
          </w:p>
          <w:p>
            <w:pPr>
              <w:jc w:val="both"/>
              <w:rPr>
                <w:rFonts w:ascii="Arial" w:hAnsi="Arial" w:cs="Arial"/>
              </w:rPr>
            </w:pPr>
            <w:r>
              <w:rPr>
                <w:rFonts w:ascii="Arial" w:hAnsi="Arial" w:cs="Arial"/>
              </w:rPr>
              <w:t>The Half-adder, The Full-adder, The Half-subtractor, The Full-Subtractor, Parallel Binary Adders, Binary Subtractor, Adder- Subtractor, BCD adder, Code converters, Parity bit Generators/Checkers</w:t>
            </w:r>
          </w:p>
        </w:tc>
        <w:tc>
          <w:tcPr>
            <w:tcW w:w="1787" w:type="dxa"/>
            <w:gridSpan w:val="2"/>
            <w:tcBorders>
              <w:top w:val="dashSmallGap" w:color="auto" w:sz="4" w:space="0"/>
              <w:bottom w:val="dashSmallGap" w:color="auto" w:sz="4" w:space="0"/>
              <w:right w:val="single" w:color="auto" w:sz="4" w:space="0"/>
            </w:tcBorders>
            <w:shd w:val="clear" w:color="auto" w:fill="C6D9F1"/>
            <w:vAlign w:val="center"/>
          </w:tcPr>
          <w:p>
            <w:pPr>
              <w:jc w:val="center"/>
              <w:rPr>
                <w:rFonts w:ascii="Arial" w:hAnsi="Arial" w:cs="Arial"/>
              </w:rPr>
            </w:pPr>
            <w:r>
              <w:rPr>
                <w:rFonts w:ascii="Arial" w:hAnsi="Arial" w:cs="Arial"/>
              </w:rPr>
              <w:t>3,5</w:t>
            </w:r>
          </w:p>
        </w:tc>
        <w:tc>
          <w:tcPr>
            <w:tcW w:w="1863" w:type="dxa"/>
            <w:gridSpan w:val="2"/>
            <w:tcBorders>
              <w:top w:val="dashSmallGap" w:color="auto" w:sz="4" w:space="0"/>
              <w:left w:val="single" w:color="auto" w:sz="4" w:space="0"/>
              <w:bottom w:val="dashSmallGap" w:color="auto" w:sz="4" w:space="0"/>
              <w:right w:val="single" w:color="auto" w:sz="18" w:space="0"/>
            </w:tcBorders>
            <w:shd w:val="clear" w:color="auto" w:fill="C6D9F1"/>
          </w:tcPr>
          <w:p>
            <w:pPr>
              <w:rPr>
                <w:rFonts w:ascii="Arial" w:hAnsi="Arial" w:cs="Arial"/>
              </w:rPr>
            </w:pPr>
            <w:r>
              <w:rPr>
                <w:rFonts w:hint="default" w:ascii="Arial" w:hAnsi="Arial" w:cs="Arial"/>
                <w:lang w:val="en"/>
              </w:rPr>
              <w:t>White Board</w:t>
            </w:r>
            <w:r>
              <w:rPr>
                <w:rFonts w:ascii="Arial" w:hAnsi="Arial" w:cs="Arial"/>
              </w:rPr>
              <w:t>,PPT</w:t>
            </w: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vMerge w:val="continue"/>
            <w:tcBorders>
              <w:left w:val="single" w:color="auto" w:sz="18" w:space="0"/>
            </w:tcBorders>
            <w:vAlign w:val="center"/>
          </w:tcPr>
          <w:p>
            <w:pPr>
              <w:jc w:val="center"/>
              <w:rPr>
                <w:rFonts w:ascii="Arial" w:hAnsi="Arial" w:cs="Arial"/>
                <w:b/>
              </w:rPr>
            </w:pPr>
          </w:p>
        </w:tc>
        <w:tc>
          <w:tcPr>
            <w:tcW w:w="1265" w:type="dxa"/>
            <w:tcBorders>
              <w:top w:val="dashSmallGap" w:color="auto" w:sz="4" w:space="0"/>
              <w:bottom w:val="dashSmallGap" w:color="auto" w:sz="4" w:space="0"/>
            </w:tcBorders>
            <w:vAlign w:val="center"/>
          </w:tcPr>
          <w:p>
            <w:pPr>
              <w:rPr>
                <w:rFonts w:ascii="Arial" w:hAnsi="Arial" w:cs="Arial"/>
              </w:rPr>
            </w:pPr>
            <w:r>
              <w:rPr>
                <w:rFonts w:ascii="Arial" w:hAnsi="Arial" w:cs="Arial"/>
              </w:rPr>
              <w:t>Week 9</w:t>
            </w:r>
          </w:p>
        </w:tc>
        <w:tc>
          <w:tcPr>
            <w:tcW w:w="3708" w:type="dxa"/>
            <w:tcBorders>
              <w:top w:val="dashSmallGap" w:color="auto" w:sz="4" w:space="0"/>
              <w:bottom w:val="dashSmallGap" w:color="auto" w:sz="4" w:space="0"/>
              <w:right w:val="single" w:color="auto" w:sz="4" w:space="0"/>
            </w:tcBorders>
            <w:vAlign w:val="center"/>
          </w:tcPr>
          <w:p>
            <w:pPr>
              <w:jc w:val="both"/>
              <w:rPr>
                <w:rFonts w:ascii="Arial" w:hAnsi="Arial" w:cs="Arial"/>
              </w:rPr>
            </w:pPr>
            <w:r>
              <w:rPr>
                <w:rFonts w:ascii="Arial" w:hAnsi="Arial" w:cs="Arial"/>
              </w:rPr>
              <w:t>Comparators, Decoders, BCD to 7-Segment Decoders, Encoders, , Multiplexers, Applications of Multiplexer, Demultiplexers , Circuit implementation using PLDs (PLA, PAL)</w:t>
            </w:r>
          </w:p>
          <w:p>
            <w:pPr>
              <w:jc w:val="both"/>
              <w:rPr>
                <w:rFonts w:ascii="Arial" w:hAnsi="Arial" w:cs="Arial"/>
                <w:i/>
              </w:rPr>
            </w:pPr>
          </w:p>
        </w:tc>
        <w:tc>
          <w:tcPr>
            <w:tcW w:w="1787" w:type="dxa"/>
            <w:gridSpan w:val="2"/>
            <w:tcBorders>
              <w:top w:val="dashSmallGap" w:color="auto" w:sz="4" w:space="0"/>
              <w:bottom w:val="dashSmallGap" w:color="auto" w:sz="4" w:space="0"/>
              <w:right w:val="single" w:color="auto" w:sz="4" w:space="0"/>
            </w:tcBorders>
            <w:vAlign w:val="center"/>
          </w:tcPr>
          <w:p>
            <w:pPr>
              <w:jc w:val="center"/>
              <w:rPr>
                <w:rFonts w:ascii="Arial" w:hAnsi="Arial" w:cs="Arial"/>
              </w:rPr>
            </w:pPr>
            <w:r>
              <w:rPr>
                <w:rFonts w:ascii="Arial" w:hAnsi="Arial" w:cs="Arial"/>
              </w:rPr>
              <w:t>3,5</w:t>
            </w:r>
          </w:p>
        </w:tc>
        <w:tc>
          <w:tcPr>
            <w:tcW w:w="1863" w:type="dxa"/>
            <w:gridSpan w:val="2"/>
            <w:tcBorders>
              <w:top w:val="dashSmallGap" w:color="auto" w:sz="4" w:space="0"/>
              <w:left w:val="single" w:color="auto" w:sz="4" w:space="0"/>
              <w:bottom w:val="dashSmallGap" w:color="auto" w:sz="4" w:space="0"/>
              <w:right w:val="single" w:color="auto" w:sz="18" w:space="0"/>
            </w:tcBorders>
          </w:tcPr>
          <w:p>
            <w:pPr>
              <w:rPr>
                <w:rFonts w:ascii="Arial" w:hAnsi="Arial" w:cs="Arial"/>
              </w:rPr>
            </w:pPr>
            <w:r>
              <w:rPr>
                <w:rFonts w:hint="default" w:ascii="Arial" w:hAnsi="Arial" w:cs="Arial"/>
                <w:lang w:val="en"/>
              </w:rPr>
              <w:t>White Board</w:t>
            </w:r>
            <w:r>
              <w:rPr>
                <w:rFonts w:ascii="Arial" w:hAnsi="Arial" w:cs="Arial"/>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vMerge w:val="restart"/>
            <w:tcBorders>
              <w:left w:val="single" w:color="auto" w:sz="18" w:space="0"/>
            </w:tcBorders>
            <w:shd w:val="clear" w:color="auto" w:fill="C6D9F1"/>
            <w:textDirection w:val="btLr"/>
            <w:vAlign w:val="center"/>
          </w:tcPr>
          <w:p>
            <w:pPr>
              <w:ind w:left="113" w:right="113"/>
              <w:jc w:val="center"/>
              <w:rPr>
                <w:rFonts w:ascii="Arial" w:hAnsi="Arial" w:cs="Arial"/>
                <w:b/>
              </w:rPr>
            </w:pPr>
          </w:p>
        </w:tc>
        <w:tc>
          <w:tcPr>
            <w:tcW w:w="1265" w:type="dxa"/>
            <w:tcBorders>
              <w:top w:val="dashSmallGap" w:color="auto" w:sz="4" w:space="0"/>
              <w:bottom w:val="dashSmallGap" w:color="auto" w:sz="4" w:space="0"/>
            </w:tcBorders>
            <w:shd w:val="clear" w:color="auto" w:fill="C6D9F1"/>
            <w:vAlign w:val="center"/>
          </w:tcPr>
          <w:p>
            <w:pPr>
              <w:rPr>
                <w:rFonts w:ascii="Arial" w:hAnsi="Arial" w:cs="Arial"/>
              </w:rPr>
            </w:pPr>
            <w:r>
              <w:rPr>
                <w:rFonts w:ascii="Arial" w:hAnsi="Arial" w:cs="Arial"/>
              </w:rPr>
              <w:t>Week 10</w:t>
            </w:r>
          </w:p>
        </w:tc>
        <w:tc>
          <w:tcPr>
            <w:tcW w:w="3708" w:type="dxa"/>
            <w:tcBorders>
              <w:top w:val="dashSmallGap" w:color="auto" w:sz="4" w:space="0"/>
              <w:bottom w:val="dashSmallGap" w:color="auto" w:sz="4" w:space="0"/>
              <w:right w:val="single" w:color="auto" w:sz="4" w:space="0"/>
            </w:tcBorders>
            <w:shd w:val="clear" w:color="auto" w:fill="C6D9F1"/>
            <w:vAlign w:val="center"/>
          </w:tcPr>
          <w:p>
            <w:pPr>
              <w:jc w:val="both"/>
              <w:rPr>
                <w:rFonts w:ascii="Arial" w:hAnsi="Arial" w:cs="Arial"/>
                <w:b/>
              </w:rPr>
            </w:pPr>
            <w:r>
              <w:rPr>
                <w:rFonts w:ascii="Arial" w:hAnsi="Arial" w:cs="Arial"/>
                <w:b/>
              </w:rPr>
              <w:t>Flip Flop :</w:t>
            </w:r>
          </w:p>
          <w:p>
            <w:pPr>
              <w:widowControl w:val="0"/>
              <w:overflowPunct w:val="0"/>
              <w:autoSpaceDE w:val="0"/>
              <w:autoSpaceDN w:val="0"/>
              <w:adjustRightInd w:val="0"/>
              <w:jc w:val="both"/>
              <w:rPr>
                <w:rFonts w:ascii="Arial" w:hAnsi="Arial" w:cs="Arial"/>
              </w:rPr>
            </w:pPr>
            <w:r>
              <w:rPr>
                <w:rFonts w:ascii="Arial" w:hAnsi="Arial" w:cs="Arial"/>
              </w:rPr>
              <w:t xml:space="preserve">S-R Flip-flop, JK Flip-flop, D Flip-flop, T Flip-flop, Master-slave Flip-flop, </w:t>
            </w:r>
          </w:p>
          <w:p>
            <w:pPr>
              <w:jc w:val="both"/>
              <w:rPr>
                <w:rFonts w:ascii="Arial" w:hAnsi="Arial" w:cs="Arial"/>
              </w:rPr>
            </w:pPr>
          </w:p>
        </w:tc>
        <w:tc>
          <w:tcPr>
            <w:tcW w:w="1787" w:type="dxa"/>
            <w:gridSpan w:val="2"/>
            <w:tcBorders>
              <w:top w:val="dashSmallGap" w:color="auto" w:sz="4" w:space="0"/>
              <w:bottom w:val="dashSmallGap" w:color="auto" w:sz="4" w:space="0"/>
              <w:right w:val="single" w:color="auto" w:sz="4" w:space="0"/>
            </w:tcBorders>
            <w:shd w:val="clear" w:color="auto" w:fill="C6D9F1"/>
            <w:vAlign w:val="center"/>
          </w:tcPr>
          <w:p>
            <w:pPr>
              <w:jc w:val="center"/>
              <w:rPr>
                <w:rFonts w:ascii="Arial" w:hAnsi="Arial" w:cs="Arial"/>
              </w:rPr>
            </w:pPr>
            <w:r>
              <w:rPr>
                <w:rFonts w:ascii="Arial" w:hAnsi="Arial" w:cs="Arial"/>
              </w:rPr>
              <w:t>3,4</w:t>
            </w:r>
          </w:p>
        </w:tc>
        <w:tc>
          <w:tcPr>
            <w:tcW w:w="1863" w:type="dxa"/>
            <w:gridSpan w:val="2"/>
            <w:tcBorders>
              <w:top w:val="dashSmallGap" w:color="auto" w:sz="4" w:space="0"/>
              <w:left w:val="single" w:color="auto" w:sz="4" w:space="0"/>
              <w:bottom w:val="dashSmallGap" w:color="auto" w:sz="4" w:space="0"/>
              <w:right w:val="single" w:color="auto" w:sz="18" w:space="0"/>
            </w:tcBorders>
            <w:shd w:val="clear" w:color="auto" w:fill="C6D9F1"/>
          </w:tcPr>
          <w:p>
            <w:pPr>
              <w:rPr>
                <w:rFonts w:ascii="Arial" w:hAnsi="Arial" w:cs="Arial"/>
              </w:rPr>
            </w:pPr>
            <w:r>
              <w:rPr>
                <w:rFonts w:hint="default" w:ascii="Arial" w:hAnsi="Arial" w:cs="Arial"/>
                <w:lang w:val="en"/>
              </w:rPr>
              <w:t>White Board</w:t>
            </w:r>
            <w:r>
              <w:rPr>
                <w:rFonts w:ascii="Arial" w:hAnsi="Arial" w:cs="Arial"/>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vMerge w:val="continue"/>
            <w:tcBorders>
              <w:left w:val="single" w:color="auto" w:sz="18" w:space="0"/>
            </w:tcBorders>
            <w:vAlign w:val="center"/>
          </w:tcPr>
          <w:p>
            <w:pPr>
              <w:jc w:val="center"/>
              <w:rPr>
                <w:rFonts w:ascii="Arial" w:hAnsi="Arial" w:cs="Arial"/>
                <w:b/>
              </w:rPr>
            </w:pPr>
          </w:p>
        </w:tc>
        <w:tc>
          <w:tcPr>
            <w:tcW w:w="1265" w:type="dxa"/>
            <w:tcBorders>
              <w:top w:val="dashSmallGap" w:color="auto" w:sz="4" w:space="0"/>
              <w:bottom w:val="dashSmallGap" w:color="auto" w:sz="4" w:space="0"/>
            </w:tcBorders>
            <w:vAlign w:val="center"/>
          </w:tcPr>
          <w:p>
            <w:pPr>
              <w:rPr>
                <w:rFonts w:ascii="Arial" w:hAnsi="Arial" w:cs="Arial"/>
              </w:rPr>
            </w:pPr>
            <w:r>
              <w:rPr>
                <w:rFonts w:ascii="Arial" w:hAnsi="Arial" w:cs="Arial"/>
              </w:rPr>
              <w:t>Week 11</w:t>
            </w:r>
          </w:p>
        </w:tc>
        <w:tc>
          <w:tcPr>
            <w:tcW w:w="3708" w:type="dxa"/>
            <w:tcBorders>
              <w:top w:val="dashSmallGap" w:color="auto" w:sz="4" w:space="0"/>
              <w:bottom w:val="dashSmallGap" w:color="auto" w:sz="4" w:space="0"/>
              <w:right w:val="single" w:color="auto" w:sz="4" w:space="0"/>
            </w:tcBorders>
            <w:vAlign w:val="center"/>
          </w:tcPr>
          <w:p>
            <w:pPr>
              <w:widowControl w:val="0"/>
              <w:overflowPunct w:val="0"/>
              <w:autoSpaceDE w:val="0"/>
              <w:autoSpaceDN w:val="0"/>
              <w:adjustRightInd w:val="0"/>
              <w:jc w:val="both"/>
              <w:rPr>
                <w:rFonts w:ascii="Arial" w:hAnsi="Arial" w:cs="Arial"/>
              </w:rPr>
            </w:pPr>
            <w:r>
              <w:rPr>
                <w:rFonts w:ascii="Arial" w:hAnsi="Arial" w:cs="Arial"/>
              </w:rPr>
              <w:t xml:space="preserve">Conversion of Flip flop </w:t>
            </w:r>
          </w:p>
          <w:p>
            <w:pPr>
              <w:rPr>
                <w:rFonts w:ascii="Arial" w:hAnsi="Arial" w:cs="Arial"/>
                <w:color w:val="0000CC"/>
              </w:rPr>
            </w:pPr>
          </w:p>
        </w:tc>
        <w:tc>
          <w:tcPr>
            <w:tcW w:w="1787" w:type="dxa"/>
            <w:gridSpan w:val="2"/>
            <w:tcBorders>
              <w:top w:val="dashSmallGap" w:color="auto" w:sz="4" w:space="0"/>
              <w:bottom w:val="dashSmallGap" w:color="auto" w:sz="4" w:space="0"/>
              <w:right w:val="single" w:color="auto" w:sz="4" w:space="0"/>
            </w:tcBorders>
          </w:tcPr>
          <w:p>
            <w:pPr>
              <w:jc w:val="center"/>
              <w:rPr>
                <w:rFonts w:ascii="Arial" w:hAnsi="Arial" w:cs="Arial"/>
              </w:rPr>
            </w:pPr>
            <w:r>
              <w:rPr>
                <w:rFonts w:ascii="Arial" w:hAnsi="Arial" w:cs="Arial"/>
              </w:rPr>
              <w:t>3,6</w:t>
            </w:r>
          </w:p>
        </w:tc>
        <w:tc>
          <w:tcPr>
            <w:tcW w:w="1863" w:type="dxa"/>
            <w:gridSpan w:val="2"/>
            <w:tcBorders>
              <w:top w:val="dashSmallGap" w:color="auto" w:sz="4" w:space="0"/>
              <w:left w:val="single" w:color="auto" w:sz="4" w:space="0"/>
              <w:bottom w:val="dashSmallGap" w:color="auto" w:sz="4" w:space="0"/>
              <w:right w:val="single" w:color="auto" w:sz="18" w:space="0"/>
            </w:tcBorders>
          </w:tcPr>
          <w:p>
            <w:pPr>
              <w:rPr>
                <w:rFonts w:ascii="Arial" w:hAnsi="Arial" w:cs="Arial"/>
              </w:rPr>
            </w:pPr>
            <w:r>
              <w:rPr>
                <w:rFonts w:hint="default" w:ascii="Arial" w:hAnsi="Arial" w:cs="Arial"/>
                <w:lang w:val="en"/>
              </w:rPr>
              <w:t>White Board</w:t>
            </w:r>
            <w:r>
              <w:rPr>
                <w:rFonts w:ascii="Arial" w:hAnsi="Arial" w:cs="Arial"/>
              </w:rPr>
              <w:t>,PPT</w:t>
            </w:r>
          </w:p>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tcBorders>
              <w:left w:val="single" w:color="auto" w:sz="18" w:space="0"/>
            </w:tcBorders>
            <w:shd w:val="clear" w:color="auto" w:fill="C6D9F1"/>
            <w:vAlign w:val="center"/>
          </w:tcPr>
          <w:p>
            <w:pPr>
              <w:jc w:val="center"/>
              <w:rPr>
                <w:rFonts w:ascii="Arial" w:hAnsi="Arial" w:cs="Arial"/>
                <w:b/>
              </w:rPr>
            </w:pPr>
          </w:p>
        </w:tc>
        <w:tc>
          <w:tcPr>
            <w:tcW w:w="1265" w:type="dxa"/>
            <w:tcBorders>
              <w:top w:val="dashSmallGap" w:color="auto" w:sz="4" w:space="0"/>
              <w:bottom w:val="dashSmallGap" w:color="auto" w:sz="4" w:space="0"/>
            </w:tcBorders>
            <w:shd w:val="clear" w:color="auto" w:fill="C6D9F1"/>
            <w:vAlign w:val="center"/>
          </w:tcPr>
          <w:p>
            <w:pPr>
              <w:rPr>
                <w:rFonts w:ascii="Arial" w:hAnsi="Arial" w:cs="Arial"/>
              </w:rPr>
            </w:pPr>
            <w:r>
              <w:rPr>
                <w:rFonts w:ascii="Arial" w:hAnsi="Arial" w:cs="Arial"/>
              </w:rPr>
              <w:t>Week 12</w:t>
            </w:r>
          </w:p>
        </w:tc>
        <w:tc>
          <w:tcPr>
            <w:tcW w:w="3708" w:type="dxa"/>
            <w:tcBorders>
              <w:top w:val="dashSmallGap" w:color="auto" w:sz="4" w:space="0"/>
              <w:bottom w:val="dashSmallGap" w:color="auto" w:sz="4" w:space="0"/>
              <w:right w:val="single" w:color="auto" w:sz="4" w:space="0"/>
            </w:tcBorders>
            <w:shd w:val="clear" w:color="auto" w:fill="C6D9F1"/>
            <w:vAlign w:val="center"/>
          </w:tcPr>
          <w:p>
            <w:pPr>
              <w:rPr>
                <w:rFonts w:ascii="Arial" w:hAnsi="Arial" w:cs="Arial"/>
              </w:rPr>
            </w:pPr>
            <w:r>
              <w:rPr>
                <w:rFonts w:ascii="Arial" w:hAnsi="Arial" w:cs="Arial"/>
                <w:b/>
              </w:rPr>
              <w:t>Shift Registers:</w:t>
            </w:r>
            <w:r>
              <w:rPr>
                <w:rFonts w:ascii="Arial" w:hAnsi="Arial" w:cs="Arial"/>
              </w:rPr>
              <w:t xml:space="preserve"> Serial-in Serial-out Shift register, Serial-in Parallel-out Shift register, Parallel-in Serial-out Shift register, Parallel-in Parallel-out Shift register</w:t>
            </w:r>
          </w:p>
          <w:p>
            <w:pPr>
              <w:jc w:val="both"/>
              <w:rPr>
                <w:rFonts w:ascii="Arial" w:hAnsi="Arial" w:cs="Arial"/>
                <w:color w:val="0000CC"/>
              </w:rPr>
            </w:pPr>
          </w:p>
        </w:tc>
        <w:tc>
          <w:tcPr>
            <w:tcW w:w="1787" w:type="dxa"/>
            <w:gridSpan w:val="2"/>
            <w:tcBorders>
              <w:top w:val="dashSmallGap" w:color="auto" w:sz="4" w:space="0"/>
              <w:bottom w:val="dashSmallGap" w:color="auto" w:sz="4" w:space="0"/>
              <w:right w:val="single" w:color="auto" w:sz="4" w:space="0"/>
            </w:tcBorders>
            <w:shd w:val="clear" w:color="auto" w:fill="C6D9F1"/>
          </w:tcPr>
          <w:p>
            <w:pPr>
              <w:jc w:val="center"/>
              <w:rPr>
                <w:rFonts w:ascii="Arial" w:hAnsi="Arial" w:cs="Arial"/>
              </w:rPr>
            </w:pPr>
            <w:r>
              <w:rPr>
                <w:rFonts w:ascii="Arial" w:hAnsi="Arial" w:cs="Arial"/>
              </w:rPr>
              <w:t>3,6</w:t>
            </w:r>
          </w:p>
        </w:tc>
        <w:tc>
          <w:tcPr>
            <w:tcW w:w="1863" w:type="dxa"/>
            <w:gridSpan w:val="2"/>
            <w:tcBorders>
              <w:top w:val="dashSmallGap" w:color="auto" w:sz="4" w:space="0"/>
              <w:left w:val="single" w:color="auto" w:sz="4" w:space="0"/>
              <w:bottom w:val="dashSmallGap" w:color="auto" w:sz="4" w:space="0"/>
              <w:right w:val="single" w:color="auto" w:sz="18" w:space="0"/>
            </w:tcBorders>
            <w:shd w:val="clear" w:color="auto" w:fill="C6D9F1"/>
          </w:tcPr>
          <w:p>
            <w:pPr>
              <w:rPr>
                <w:rFonts w:ascii="Arial" w:hAnsi="Arial" w:cs="Arial"/>
              </w:rPr>
            </w:pPr>
            <w:r>
              <w:rPr>
                <w:rFonts w:hint="default" w:ascii="Arial" w:hAnsi="Arial" w:cs="Arial"/>
                <w:lang w:val="en"/>
              </w:rPr>
              <w:t>White Board</w:t>
            </w:r>
            <w:r>
              <w:rPr>
                <w:rFonts w:ascii="Arial" w:hAnsi="Arial" w:cs="Arial"/>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tcBorders>
              <w:left w:val="single" w:color="auto" w:sz="18" w:space="0"/>
              <w:bottom w:val="single" w:color="auto" w:sz="18" w:space="0"/>
            </w:tcBorders>
            <w:shd w:val="clear" w:color="auto" w:fill="C6D9F1"/>
            <w:vAlign w:val="center"/>
          </w:tcPr>
          <w:p>
            <w:pPr>
              <w:jc w:val="center"/>
              <w:rPr>
                <w:rFonts w:ascii="Arial" w:hAnsi="Arial" w:cs="Arial"/>
                <w:b/>
              </w:rPr>
            </w:pPr>
          </w:p>
        </w:tc>
        <w:tc>
          <w:tcPr>
            <w:tcW w:w="1265" w:type="dxa"/>
            <w:tcBorders>
              <w:top w:val="dashSmallGap" w:color="auto" w:sz="4" w:space="0"/>
              <w:bottom w:val="single" w:color="auto" w:sz="18" w:space="0"/>
            </w:tcBorders>
            <w:shd w:val="clear" w:color="auto" w:fill="C6D9F1"/>
            <w:vAlign w:val="center"/>
          </w:tcPr>
          <w:p>
            <w:pPr>
              <w:rPr>
                <w:rFonts w:ascii="Arial" w:hAnsi="Arial" w:cs="Arial"/>
              </w:rPr>
            </w:pPr>
            <w:r>
              <w:rPr>
                <w:rFonts w:ascii="Arial" w:hAnsi="Arial" w:cs="Arial"/>
              </w:rPr>
              <w:t>Week 13</w:t>
            </w:r>
          </w:p>
        </w:tc>
        <w:tc>
          <w:tcPr>
            <w:tcW w:w="3708" w:type="dxa"/>
            <w:tcBorders>
              <w:top w:val="dashSmallGap" w:color="auto" w:sz="4" w:space="0"/>
              <w:bottom w:val="single" w:color="auto" w:sz="18" w:space="0"/>
              <w:right w:val="single" w:color="auto" w:sz="4" w:space="0"/>
            </w:tcBorders>
            <w:shd w:val="clear" w:color="auto" w:fill="C6D9F1"/>
            <w:vAlign w:val="center"/>
          </w:tcPr>
          <w:p>
            <w:pPr>
              <w:jc w:val="both"/>
              <w:rPr>
                <w:rFonts w:ascii="Arial" w:hAnsi="Arial" w:cs="Arial"/>
              </w:rPr>
            </w:pPr>
            <w:r>
              <w:rPr>
                <w:rFonts w:ascii="Arial" w:hAnsi="Arial" w:cs="Arial"/>
                <w:b/>
              </w:rPr>
              <w:t>Counters:</w:t>
            </w:r>
            <w:r>
              <w:rPr>
                <w:rFonts w:ascii="Arial" w:hAnsi="Arial" w:cs="Arial"/>
              </w:rPr>
              <w:t xml:space="preserve"> Asynchronous counter, Design of Asynchronous counter, </w:t>
            </w:r>
          </w:p>
          <w:p>
            <w:pPr>
              <w:jc w:val="both"/>
              <w:rPr>
                <w:rFonts w:ascii="Arial" w:hAnsi="Arial" w:cs="Arial"/>
                <w:b/>
              </w:rPr>
            </w:pPr>
          </w:p>
        </w:tc>
        <w:tc>
          <w:tcPr>
            <w:tcW w:w="1787" w:type="dxa"/>
            <w:gridSpan w:val="2"/>
            <w:tcBorders>
              <w:top w:val="dashSmallGap" w:color="auto" w:sz="4" w:space="0"/>
              <w:bottom w:val="single" w:color="auto" w:sz="18" w:space="0"/>
              <w:right w:val="single" w:color="auto" w:sz="4" w:space="0"/>
            </w:tcBorders>
            <w:shd w:val="clear" w:color="auto" w:fill="C6D9F1"/>
          </w:tcPr>
          <w:p>
            <w:pPr>
              <w:jc w:val="center"/>
              <w:rPr>
                <w:rFonts w:ascii="Arial" w:hAnsi="Arial" w:cs="Arial"/>
              </w:rPr>
            </w:pPr>
            <w:r>
              <w:rPr>
                <w:rFonts w:ascii="Arial" w:hAnsi="Arial" w:cs="Arial"/>
              </w:rPr>
              <w:t>3,6</w:t>
            </w:r>
          </w:p>
        </w:tc>
        <w:tc>
          <w:tcPr>
            <w:tcW w:w="1863" w:type="dxa"/>
            <w:gridSpan w:val="2"/>
            <w:tcBorders>
              <w:top w:val="dashSmallGap" w:color="auto" w:sz="4" w:space="0"/>
              <w:left w:val="single" w:color="auto" w:sz="4" w:space="0"/>
              <w:bottom w:val="single" w:color="auto" w:sz="18" w:space="0"/>
              <w:right w:val="single" w:color="auto" w:sz="18" w:space="0"/>
            </w:tcBorders>
            <w:shd w:val="clear" w:color="auto" w:fill="C6D9F1"/>
          </w:tcPr>
          <w:p>
            <w:pPr>
              <w:rPr>
                <w:rFonts w:ascii="Arial" w:hAnsi="Arial" w:cs="Arial"/>
              </w:rPr>
            </w:pPr>
            <w:r>
              <w:rPr>
                <w:rFonts w:hint="default" w:ascii="Arial" w:hAnsi="Arial" w:cs="Arial"/>
                <w:lang w:val="en"/>
              </w:rPr>
              <w:t>White Board</w:t>
            </w:r>
            <w:r>
              <w:rPr>
                <w:rFonts w:ascii="Arial" w:hAnsi="Arial" w:cs="Arial"/>
              </w:rPr>
              <w:t>,PPT</w:t>
            </w:r>
          </w:p>
          <w:p>
            <w:pPr>
              <w:rPr>
                <w:rFonts w:ascii="Arial" w:hAnsi="Arial" w:cs="Arial"/>
              </w:rPr>
            </w:pPr>
            <w:r>
              <w:rPr>
                <w:rFonts w:ascii="Arial" w:hAnsi="Arial" w:cs="Arial"/>
              </w:rPr>
              <w:t>Seminar 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tcBorders>
              <w:left w:val="single" w:color="auto" w:sz="18" w:space="0"/>
            </w:tcBorders>
            <w:shd w:val="clear" w:color="auto" w:fill="C6D9F1"/>
            <w:vAlign w:val="center"/>
          </w:tcPr>
          <w:p>
            <w:pPr>
              <w:jc w:val="center"/>
              <w:rPr>
                <w:rFonts w:ascii="Arial" w:hAnsi="Arial" w:cs="Arial"/>
                <w:b/>
              </w:rPr>
            </w:pPr>
          </w:p>
        </w:tc>
        <w:tc>
          <w:tcPr>
            <w:tcW w:w="1265" w:type="dxa"/>
            <w:tcBorders>
              <w:top w:val="dashSmallGap" w:color="auto" w:sz="4" w:space="0"/>
              <w:bottom w:val="dashSmallGap" w:color="auto" w:sz="4" w:space="0"/>
            </w:tcBorders>
            <w:shd w:val="clear" w:color="auto" w:fill="C6D9F1"/>
            <w:vAlign w:val="center"/>
          </w:tcPr>
          <w:p>
            <w:pPr>
              <w:rPr>
                <w:rFonts w:ascii="Arial" w:hAnsi="Arial" w:cs="Arial"/>
              </w:rPr>
            </w:pPr>
            <w:r>
              <w:rPr>
                <w:rFonts w:ascii="Arial" w:hAnsi="Arial" w:cs="Arial"/>
              </w:rPr>
              <w:t>Week 14</w:t>
            </w:r>
          </w:p>
        </w:tc>
        <w:tc>
          <w:tcPr>
            <w:tcW w:w="3708" w:type="dxa"/>
            <w:tcBorders>
              <w:top w:val="dashSmallGap" w:color="auto" w:sz="4" w:space="0"/>
              <w:bottom w:val="dashSmallGap" w:color="auto" w:sz="4" w:space="0"/>
              <w:right w:val="single" w:color="auto" w:sz="4" w:space="0"/>
            </w:tcBorders>
            <w:shd w:val="clear" w:color="auto" w:fill="C6D9F1"/>
            <w:vAlign w:val="center"/>
          </w:tcPr>
          <w:p>
            <w:pPr>
              <w:jc w:val="both"/>
              <w:rPr>
                <w:rFonts w:ascii="Arial" w:hAnsi="Arial" w:cs="Arial"/>
              </w:rPr>
            </w:pPr>
            <w:r>
              <w:rPr>
                <w:rFonts w:ascii="Arial" w:hAnsi="Arial" w:cs="Arial"/>
              </w:rPr>
              <w:t>Synchronous counters, Design of Synchronous counter</w:t>
            </w:r>
          </w:p>
          <w:p>
            <w:pPr>
              <w:jc w:val="both"/>
              <w:rPr>
                <w:rFonts w:ascii="Arial" w:hAnsi="Arial" w:cs="Arial"/>
                <w:b/>
              </w:rPr>
            </w:pPr>
          </w:p>
        </w:tc>
        <w:tc>
          <w:tcPr>
            <w:tcW w:w="1787" w:type="dxa"/>
            <w:gridSpan w:val="2"/>
            <w:tcBorders>
              <w:top w:val="dashSmallGap" w:color="auto" w:sz="4" w:space="0"/>
              <w:bottom w:val="dashSmallGap" w:color="auto" w:sz="4" w:space="0"/>
              <w:right w:val="single" w:color="auto" w:sz="4" w:space="0"/>
            </w:tcBorders>
            <w:shd w:val="clear" w:color="auto" w:fill="C6D9F1"/>
          </w:tcPr>
          <w:p>
            <w:pPr>
              <w:jc w:val="center"/>
              <w:rPr>
                <w:rFonts w:ascii="Arial" w:hAnsi="Arial" w:cs="Arial"/>
              </w:rPr>
            </w:pPr>
            <w:r>
              <w:rPr>
                <w:rFonts w:ascii="Arial" w:hAnsi="Arial" w:cs="Arial"/>
              </w:rPr>
              <w:t>3,6</w:t>
            </w:r>
          </w:p>
        </w:tc>
        <w:tc>
          <w:tcPr>
            <w:tcW w:w="1863" w:type="dxa"/>
            <w:gridSpan w:val="2"/>
            <w:tcBorders>
              <w:top w:val="dashSmallGap" w:color="auto" w:sz="4" w:space="0"/>
              <w:left w:val="single" w:color="auto" w:sz="4" w:space="0"/>
              <w:bottom w:val="dashSmallGap" w:color="auto" w:sz="4" w:space="0"/>
              <w:right w:val="single" w:color="auto" w:sz="18" w:space="0"/>
            </w:tcBorders>
            <w:shd w:val="clear" w:color="auto" w:fill="C6D9F1"/>
          </w:tcPr>
          <w:p>
            <w:pPr>
              <w:rPr>
                <w:rFonts w:ascii="Arial" w:hAnsi="Arial" w:cs="Arial"/>
              </w:rPr>
            </w:pPr>
            <w:r>
              <w:rPr>
                <w:rFonts w:hint="default" w:ascii="Arial" w:hAnsi="Arial" w:cs="Arial"/>
                <w:lang w:val="en"/>
              </w:rPr>
              <w:t>White Board</w:t>
            </w:r>
            <w:r>
              <w:rPr>
                <w:rFonts w:ascii="Arial" w:hAnsi="Arial" w:cs="Arial"/>
              </w:rPr>
              <w:t>,PPT</w:t>
            </w:r>
          </w:p>
          <w:p>
            <w:pPr>
              <w:rPr>
                <w:rFonts w:ascii="Arial" w:hAnsi="Arial" w:cs="Arial"/>
              </w:rPr>
            </w:pPr>
            <w:r>
              <w:rPr>
                <w:rFonts w:ascii="Arial" w:hAnsi="Arial" w:cs="Arial"/>
              </w:rPr>
              <w:t>Seminar 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57" w:type="dxa"/>
            <w:tcBorders>
              <w:left w:val="single" w:color="auto" w:sz="18" w:space="0"/>
              <w:bottom w:val="single" w:color="auto" w:sz="18" w:space="0"/>
            </w:tcBorders>
            <w:shd w:val="clear" w:color="auto" w:fill="C6D9F1"/>
            <w:vAlign w:val="center"/>
          </w:tcPr>
          <w:p>
            <w:pPr>
              <w:jc w:val="center"/>
              <w:rPr>
                <w:rFonts w:ascii="Arial" w:hAnsi="Arial" w:cs="Arial"/>
                <w:b/>
              </w:rPr>
            </w:pPr>
          </w:p>
        </w:tc>
        <w:tc>
          <w:tcPr>
            <w:tcW w:w="1265" w:type="dxa"/>
            <w:tcBorders>
              <w:top w:val="dashSmallGap" w:color="auto" w:sz="4" w:space="0"/>
              <w:bottom w:val="single" w:color="auto" w:sz="18" w:space="0"/>
            </w:tcBorders>
            <w:shd w:val="clear" w:color="auto" w:fill="C6D9F1"/>
            <w:vAlign w:val="center"/>
          </w:tcPr>
          <w:p>
            <w:pPr>
              <w:rPr>
                <w:rFonts w:ascii="Arial" w:hAnsi="Arial" w:cs="Arial"/>
              </w:rPr>
            </w:pPr>
            <w:r>
              <w:rPr>
                <w:rFonts w:ascii="Arial" w:hAnsi="Arial" w:cs="Arial"/>
              </w:rPr>
              <w:t>Week 15</w:t>
            </w:r>
          </w:p>
        </w:tc>
        <w:tc>
          <w:tcPr>
            <w:tcW w:w="3708" w:type="dxa"/>
            <w:tcBorders>
              <w:top w:val="dashSmallGap" w:color="auto" w:sz="4" w:space="0"/>
              <w:bottom w:val="single" w:color="auto" w:sz="18" w:space="0"/>
              <w:right w:val="single" w:color="auto" w:sz="4" w:space="0"/>
            </w:tcBorders>
            <w:shd w:val="clear" w:color="auto" w:fill="C6D9F1"/>
            <w:vAlign w:val="center"/>
          </w:tcPr>
          <w:p>
            <w:pPr>
              <w:jc w:val="both"/>
              <w:rPr>
                <w:rFonts w:ascii="Arial" w:hAnsi="Arial" w:cs="Arial"/>
              </w:rPr>
            </w:pPr>
            <w:r>
              <w:rPr>
                <w:rFonts w:ascii="Arial" w:hAnsi="Arial" w:cs="Arial"/>
                <w:b/>
              </w:rPr>
              <w:t xml:space="preserve">FSM Design: </w:t>
            </w:r>
            <w:r>
              <w:rPr>
                <w:rFonts w:ascii="Arial" w:hAnsi="Arial" w:cs="Arial"/>
              </w:rPr>
              <w:t>State Diagram, State Table, State Assignment, Moore and Mealy Model</w:t>
            </w:r>
          </w:p>
          <w:p>
            <w:pPr>
              <w:jc w:val="both"/>
              <w:rPr>
                <w:rFonts w:ascii="Arial" w:hAnsi="Arial" w:cs="Arial"/>
                <w:b/>
              </w:rPr>
            </w:pPr>
          </w:p>
        </w:tc>
        <w:tc>
          <w:tcPr>
            <w:tcW w:w="1787" w:type="dxa"/>
            <w:gridSpan w:val="2"/>
            <w:tcBorders>
              <w:top w:val="dashSmallGap" w:color="auto" w:sz="4" w:space="0"/>
              <w:bottom w:val="single" w:color="auto" w:sz="18" w:space="0"/>
              <w:right w:val="single" w:color="auto" w:sz="4" w:space="0"/>
            </w:tcBorders>
            <w:shd w:val="clear" w:color="auto" w:fill="C6D9F1"/>
          </w:tcPr>
          <w:p>
            <w:pPr>
              <w:jc w:val="center"/>
              <w:rPr>
                <w:rFonts w:ascii="Arial" w:hAnsi="Arial" w:cs="Arial"/>
              </w:rPr>
            </w:pPr>
            <w:r>
              <w:rPr>
                <w:rFonts w:ascii="Arial" w:hAnsi="Arial" w:cs="Arial"/>
              </w:rPr>
              <w:t>3,6</w:t>
            </w:r>
          </w:p>
        </w:tc>
        <w:tc>
          <w:tcPr>
            <w:tcW w:w="1863" w:type="dxa"/>
            <w:gridSpan w:val="2"/>
            <w:tcBorders>
              <w:top w:val="dashSmallGap" w:color="auto" w:sz="4" w:space="0"/>
              <w:left w:val="single" w:color="auto" w:sz="4" w:space="0"/>
              <w:bottom w:val="single" w:color="auto" w:sz="18" w:space="0"/>
              <w:right w:val="single" w:color="auto" w:sz="18" w:space="0"/>
            </w:tcBorders>
            <w:shd w:val="clear" w:color="auto" w:fill="C6D9F1"/>
          </w:tcPr>
          <w:p>
            <w:pPr>
              <w:rPr>
                <w:rFonts w:ascii="Arial" w:hAnsi="Arial" w:cs="Arial"/>
              </w:rPr>
            </w:pPr>
            <w:r>
              <w:rPr>
                <w:rFonts w:hint="default" w:ascii="Arial" w:hAnsi="Arial" w:cs="Arial"/>
                <w:lang w:val="en"/>
              </w:rPr>
              <w:t>White Board</w:t>
            </w:r>
            <w:r>
              <w:rPr>
                <w:rFonts w:ascii="Arial" w:hAnsi="Arial" w:cs="Arial"/>
              </w:rPr>
              <w:t>,PPT</w:t>
            </w:r>
          </w:p>
          <w:p>
            <w:pPr>
              <w:rPr>
                <w:rFonts w:ascii="Arial" w:hAnsi="Arial" w:cs="Arial"/>
              </w:rPr>
            </w:pPr>
            <w:r>
              <w:rPr>
                <w:rFonts w:ascii="Arial" w:hAnsi="Arial" w:cs="Arial"/>
              </w:rPr>
              <w:t>Seminar Presentation</w:t>
            </w:r>
          </w:p>
        </w:tc>
      </w:tr>
    </w:tbl>
    <w:p>
      <w:pPr>
        <w:jc w:val="both"/>
        <w:rPr>
          <w:lang w:val="en-AU"/>
        </w:rPr>
      </w:pPr>
    </w:p>
    <w:p>
      <w:pPr>
        <w:jc w:val="both"/>
        <w:rPr>
          <w:lang w:val="en-AU"/>
        </w:rPr>
      </w:pPr>
    </w:p>
    <w:p/>
    <w:p/>
    <w:p/>
    <w:p>
      <w:pPr>
        <w:rPr>
          <w:rFonts w:ascii="Arial" w:hAnsi="Arial" w:cs="Arial"/>
          <w:b/>
          <w:bCs/>
        </w:rPr>
      </w:pPr>
      <w:r>
        <w:rPr>
          <w:rFonts w:ascii="Arial" w:hAnsi="Arial" w:cs="Arial"/>
          <w:b/>
          <w:bCs/>
        </w:rPr>
        <w:t>PROGRAM MAP:</w:t>
      </w:r>
    </w:p>
    <w:p>
      <w:pPr>
        <w:rPr>
          <w:rFonts w:ascii="Arial" w:hAnsi="Arial" w:cs="Arial"/>
          <w:b/>
          <w:bCs/>
        </w:rPr>
      </w:pPr>
    </w:p>
    <w:p>
      <w:r>
        <w:drawing>
          <wp:inline distT="0" distB="0" distL="0" distR="0">
            <wp:extent cx="6202680" cy="68719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18198" cy="6889756"/>
                    </a:xfrm>
                    <a:prstGeom prst="rect">
                      <a:avLst/>
                    </a:prstGeom>
                    <a:noFill/>
                    <a:ln>
                      <a:noFill/>
                    </a:ln>
                  </pic:spPr>
                </pic:pic>
              </a:graphicData>
            </a:graphic>
          </wp:inline>
        </w:drawing>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MT Extra"/>
    <w:panose1 w:val="05000000000000000000"/>
    <w:charset w:val="00"/>
    <w:family w:val="auto"/>
    <w:pitch w:val="default"/>
    <w:sig w:usb0="00000000" w:usb1="1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0000019F" w:csb1="00000000"/>
  </w:font>
  <w:font w:name="Mangal">
    <w:altName w:val="Gubbi"/>
    <w:panose1 w:val="00000400000000000000"/>
    <w:charset w:val="00"/>
    <w:family w:val="roman"/>
    <w:pitch w:val="default"/>
    <w:sig w:usb0="00000000" w:usb1="00000000" w:usb2="00000000" w:usb3="00000000" w:csb0="00000001" w:csb1="00000000"/>
  </w:font>
  <w:font w:name="Times">
    <w:altName w:val="DejaVu Sans"/>
    <w:panose1 w:val="02020603050405020304"/>
    <w:charset w:val="00"/>
    <w:family w:val="roman"/>
    <w:pitch w:val="default"/>
    <w:sig w:usb0="00000000" w:usb1="00000000" w:usb2="00000009" w:usb3="00000000" w:csb0="000001FF" w:csb1="00000000"/>
  </w:font>
  <w:font w:name="Garamond">
    <w:altName w:val="FreeSerif"/>
    <w:panose1 w:val="02020404030301010803"/>
    <w:charset w:val="00"/>
    <w:family w:val="roman"/>
    <w:pitch w:val="default"/>
    <w:sig w:usb0="00000000" w:usb1="00000000" w:usb2="00000000" w:usb3="00000000" w:csb0="0000009F"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DejaVa Sans">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inline distT="0" distB="0" distL="0" distR="0">
              <wp:extent cx="5943600" cy="45085"/>
              <wp:effectExtent l="1905" t="1270" r="7620" b="1270"/>
              <wp:docPr id="6" name="Flowchart: Decision 6" descr="Light horizontal"/>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wps:spPr>
                    <wps:bodyPr rot="0" vert="horz" wrap="square" lIns="91440" tIns="45720" rIns="91440" bIns="45720" anchor="t" anchorCtr="0" upright="1">
                      <a:noAutofit/>
                    </wps:bodyPr>
                  </wps:wsp>
                </a:graphicData>
              </a:graphic>
            </wp:inline>
          </w:drawing>
        </mc:Choice>
        <mc:Fallback>
          <w:pict>
            <v:shape id="_x0000_s1026" o:spid="_x0000_s1026" o:spt="110" alt="Light horizontal" type="#_x0000_t110" style="flip:y;height:3.55pt;width:468pt;" fillcolor="#000000" filled="t" stroked="f" coordsize="21600,21600" o:gfxdata="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KhIeMTUAAAAAwEAAA8AAAAAAAAAAQAgAAAAOAAA&#10;AGRycy9kb3ducmV2LnhtbFBLAQIUABQAAAAIAIdO4kBT8zVSLwIAAF8EAAAOAAAAAAAAAAEAIAAA&#10;ADkBAABkcnMvZTJvRG9jLnhtbFBLBQYAAAAABgAGAFkBAADaBQAAAAA=&#10;">
              <v:fill type="pattern" on="t" color2="#FFFFFF" o:title="Light Horizontal" focussize="0,0" r:id="rId1"/>
              <v:stroke on="f"/>
              <v:imagedata o:title=""/>
              <o:lock v:ext="edit" aspectratio="f"/>
              <w10:wrap type="none"/>
              <w10:anchorlock/>
            </v:shape>
          </w:pict>
        </mc:Fallback>
      </mc:AlternateContent>
    </w:r>
  </w:p>
  <w:p>
    <w:pPr>
      <w:pStyle w:val="7"/>
      <w:tabs>
        <w:tab w:val="center" w:pos="8647"/>
        <w:tab w:val="right" w:pos="9600"/>
        <w:tab w:val="clear" w:pos="4320"/>
        <w:tab w:val="clear" w:pos="8640"/>
      </w:tabs>
      <w:rPr>
        <w:b/>
        <w:sz w:val="22"/>
        <w:szCs w:val="24"/>
      </w:rPr>
    </w:pPr>
    <w:r>
      <w:rPr>
        <w:bCs/>
        <w:sz w:val="22"/>
        <w:szCs w:val="24"/>
        <w:lang w:val="en-AU"/>
      </w:rPr>
      <w:t>Subject-Code-EC0319, Semester: 3(20</w:t>
    </w:r>
    <w:r>
      <w:rPr>
        <w:rFonts w:hint="default"/>
        <w:bCs/>
        <w:sz w:val="22"/>
        <w:szCs w:val="24"/>
        <w:lang w:val="en"/>
      </w:rPr>
      <w:t>22</w:t>
    </w:r>
    <w:r>
      <w:rPr>
        <w:bCs/>
        <w:sz w:val="22"/>
        <w:szCs w:val="24"/>
        <w:lang w:val="en-AU"/>
      </w:rPr>
      <w:t>)</w:t>
    </w:r>
    <w:r>
      <w:rPr>
        <w:sz w:val="22"/>
        <w:szCs w:val="24"/>
      </w:rPr>
      <w:tab/>
    </w:r>
    <w:r>
      <w:rPr>
        <w:b/>
        <w:sz w:val="22"/>
        <w:szCs w:val="24"/>
      </w:rPr>
      <w:t xml:space="preserve"> Page </w:t>
    </w:r>
    <w:r>
      <w:rPr>
        <w:b/>
        <w:sz w:val="22"/>
        <w:szCs w:val="24"/>
      </w:rPr>
      <w:fldChar w:fldCharType="begin"/>
    </w:r>
    <w:r>
      <w:rPr>
        <w:b/>
        <w:sz w:val="22"/>
        <w:szCs w:val="24"/>
      </w:rPr>
      <w:instrText xml:space="preserve"> PAGE </w:instrText>
    </w:r>
    <w:r>
      <w:rPr>
        <w:b/>
        <w:sz w:val="22"/>
        <w:szCs w:val="24"/>
      </w:rPr>
      <w:fldChar w:fldCharType="separate"/>
    </w:r>
    <w:r>
      <w:rPr>
        <w:b/>
        <w:sz w:val="22"/>
        <w:szCs w:val="24"/>
      </w:rPr>
      <w:t>1</w:t>
    </w:r>
    <w:r>
      <w:rPr>
        <w:b/>
        <w:sz w:val="22"/>
        <w:szCs w:val="24"/>
      </w:rPr>
      <w:fldChar w:fldCharType="end"/>
    </w:r>
    <w:r>
      <w:rPr>
        <w:b/>
        <w:sz w:val="22"/>
        <w:szCs w:val="24"/>
      </w:rPr>
      <w:t xml:space="preserve"> of </w:t>
    </w:r>
    <w:r>
      <w:rPr>
        <w:b/>
        <w:sz w:val="22"/>
        <w:szCs w:val="24"/>
      </w:rPr>
      <w:fldChar w:fldCharType="begin"/>
    </w:r>
    <w:r>
      <w:rPr>
        <w:b/>
        <w:sz w:val="22"/>
        <w:szCs w:val="24"/>
      </w:rPr>
      <w:instrText xml:space="preserve"> NUMPAGES  </w:instrText>
    </w:r>
    <w:r>
      <w:rPr>
        <w:b/>
        <w:sz w:val="22"/>
        <w:szCs w:val="24"/>
      </w:rPr>
      <w:fldChar w:fldCharType="separate"/>
    </w:r>
    <w:r>
      <w:rPr>
        <w:b/>
        <w:sz w:val="22"/>
        <w:szCs w:val="24"/>
      </w:rPr>
      <w:t>11</w:t>
    </w:r>
    <w:r>
      <w:rPr>
        <w:b/>
        <w:sz w:val="22"/>
        <w:szCs w:val="24"/>
      </w:rPr>
      <w:fldChar w:fldCharType="end"/>
    </w:r>
  </w:p>
  <w:p>
    <w:pPr>
      <w:pStyle w:val="7"/>
      <w:rPr>
        <w:sz w:val="22"/>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drawing>
        <wp:inline distT="0" distB="0" distL="0" distR="0">
          <wp:extent cx="1455420" cy="434340"/>
          <wp:effectExtent l="0" t="0" r="0" b="3810"/>
          <wp:docPr id="5" name="Picture 5" descr="Image result for indu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result for indus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5420" cy="434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FB8"/>
    <w:multiLevelType w:val="multilevel"/>
    <w:tmpl w:val="0C106FB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B1B17B1"/>
    <w:multiLevelType w:val="multilevel"/>
    <w:tmpl w:val="1B1B17B1"/>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79F0956"/>
    <w:multiLevelType w:val="multilevel"/>
    <w:tmpl w:val="379F095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3ABD320D"/>
    <w:multiLevelType w:val="multilevel"/>
    <w:tmpl w:val="3ABD320D"/>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B1472BF"/>
    <w:multiLevelType w:val="multilevel"/>
    <w:tmpl w:val="4B1472BF"/>
    <w:lvl w:ilvl="0" w:tentative="0">
      <w:start w:val="1"/>
      <w:numFmt w:val="decimal"/>
      <w:lvlText w:val="%1)"/>
      <w:lvlJc w:val="left"/>
      <w:pPr>
        <w:ind w:left="1080" w:hanging="360"/>
      </w:pPr>
    </w:lvl>
    <w:lvl w:ilvl="1" w:tentative="0">
      <w:start w:val="0"/>
      <w:numFmt w:val="bullet"/>
      <w:lvlText w:val="•"/>
      <w:lvlJc w:val="left"/>
      <w:pPr>
        <w:ind w:left="1800" w:hanging="360"/>
      </w:pPr>
      <w:rPr>
        <w:rFonts w:hint="default" w:ascii="Calibri" w:hAnsi="Calibri" w:eastAsia="Calibri" w:cs="Times New Roman"/>
      </w:r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B813B81"/>
    <w:multiLevelType w:val="multilevel"/>
    <w:tmpl w:val="5B813B8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2C7080A"/>
    <w:multiLevelType w:val="multilevel"/>
    <w:tmpl w:val="72C7080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1F"/>
    <w:rsid w:val="00906FDD"/>
    <w:rsid w:val="009E7F0A"/>
    <w:rsid w:val="00A21ED8"/>
    <w:rsid w:val="00AF021F"/>
    <w:rsid w:val="773F3F61"/>
    <w:rsid w:val="7CCBB323"/>
    <w:rsid w:val="7FEF6747"/>
    <w:rsid w:val="FE7D5E0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9"/>
    <w:qFormat/>
    <w:uiPriority w:val="0"/>
    <w:pPr>
      <w:keepNext/>
      <w:keepLines/>
      <w:spacing w:before="480"/>
      <w:outlineLvl w:val="0"/>
    </w:pPr>
    <w:rPr>
      <w:rFonts w:ascii="Cambria" w:hAnsi="Cambria" w:cs="Mangal"/>
      <w:b/>
      <w:bCs/>
      <w:color w:val="365F91"/>
      <w:sz w:val="28"/>
      <w:szCs w:val="28"/>
    </w:rPr>
  </w:style>
  <w:style w:type="paragraph" w:styleId="3">
    <w:name w:val="heading 3"/>
    <w:basedOn w:val="1"/>
    <w:next w:val="1"/>
    <w:link w:val="10"/>
    <w:qFormat/>
    <w:uiPriority w:val="0"/>
    <w:pPr>
      <w:ind w:left="360"/>
      <w:outlineLvl w:val="2"/>
    </w:pPr>
    <w:rPr>
      <w:rFonts w:ascii="Arial" w:hAnsi="Arial"/>
      <w:b/>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6">
    <w:name w:val="caption"/>
    <w:basedOn w:val="1"/>
    <w:next w:val="1"/>
    <w:unhideWhenUsed/>
    <w:qFormat/>
    <w:uiPriority w:val="0"/>
    <w:pPr>
      <w:spacing w:after="200"/>
    </w:pPr>
    <w:rPr>
      <w:b/>
      <w:bCs/>
      <w:color w:val="4F81BD"/>
      <w:sz w:val="18"/>
      <w:szCs w:val="18"/>
    </w:rPr>
  </w:style>
  <w:style w:type="paragraph" w:styleId="7">
    <w:name w:val="footer"/>
    <w:basedOn w:val="1"/>
    <w:link w:val="11"/>
    <w:qFormat/>
    <w:uiPriority w:val="99"/>
    <w:pPr>
      <w:tabs>
        <w:tab w:val="center" w:pos="4320"/>
        <w:tab w:val="right" w:pos="8640"/>
      </w:tabs>
    </w:pPr>
    <w:rPr>
      <w:rFonts w:ascii="Arial" w:hAnsi="Arial"/>
      <w:szCs w:val="20"/>
    </w:rPr>
  </w:style>
  <w:style w:type="paragraph" w:styleId="8">
    <w:name w:val="header"/>
    <w:basedOn w:val="1"/>
    <w:link w:val="12"/>
    <w:qFormat/>
    <w:uiPriority w:val="0"/>
    <w:pPr>
      <w:tabs>
        <w:tab w:val="center" w:pos="4320"/>
        <w:tab w:val="right" w:pos="8640"/>
      </w:tabs>
    </w:pPr>
  </w:style>
  <w:style w:type="character" w:customStyle="1" w:styleId="9">
    <w:name w:val="Heading 1 Char"/>
    <w:basedOn w:val="4"/>
    <w:link w:val="2"/>
    <w:qFormat/>
    <w:uiPriority w:val="0"/>
    <w:rPr>
      <w:rFonts w:ascii="Cambria" w:hAnsi="Cambria" w:eastAsia="Times New Roman" w:cs="Mangal"/>
      <w:b/>
      <w:bCs/>
      <w:color w:val="365F91"/>
      <w:sz w:val="28"/>
      <w:szCs w:val="28"/>
      <w:lang w:val="en-US"/>
    </w:rPr>
  </w:style>
  <w:style w:type="character" w:customStyle="1" w:styleId="10">
    <w:name w:val="Heading 3 Char"/>
    <w:basedOn w:val="4"/>
    <w:link w:val="3"/>
    <w:qFormat/>
    <w:uiPriority w:val="0"/>
    <w:rPr>
      <w:rFonts w:ascii="Arial" w:hAnsi="Arial" w:eastAsia="Times New Roman" w:cs="Times New Roman"/>
      <w:b/>
      <w:sz w:val="24"/>
      <w:szCs w:val="20"/>
      <w:lang w:val="en-US"/>
    </w:rPr>
  </w:style>
  <w:style w:type="character" w:customStyle="1" w:styleId="11">
    <w:name w:val="Footer Char"/>
    <w:basedOn w:val="4"/>
    <w:link w:val="7"/>
    <w:qFormat/>
    <w:uiPriority w:val="99"/>
    <w:rPr>
      <w:rFonts w:ascii="Arial" w:hAnsi="Arial" w:eastAsia="Times New Roman" w:cs="Times New Roman"/>
      <w:sz w:val="24"/>
      <w:szCs w:val="20"/>
      <w:lang w:val="en-US"/>
    </w:rPr>
  </w:style>
  <w:style w:type="character" w:customStyle="1" w:styleId="12">
    <w:name w:val="Header Char"/>
    <w:basedOn w:val="4"/>
    <w:link w:val="8"/>
    <w:qFormat/>
    <w:uiPriority w:val="0"/>
    <w:rPr>
      <w:rFonts w:ascii="Times New Roman" w:hAnsi="Times New Roman" w:eastAsia="Times New Roman" w:cs="Times New Roman"/>
      <w:sz w:val="24"/>
      <w:szCs w:val="24"/>
      <w:lang w:val="en-US"/>
    </w:rPr>
  </w:style>
  <w:style w:type="paragraph" w:customStyle="1" w:styleId="13">
    <w:name w:val="Normal 1"/>
    <w:basedOn w:val="1"/>
    <w:qFormat/>
    <w:uiPriority w:val="0"/>
    <w:pPr>
      <w:jc w:val="both"/>
    </w:pPr>
    <w:rPr>
      <w:rFonts w:ascii="Times" w:hAnsi="Times"/>
      <w:szCs w:val="20"/>
      <w:lang w:val="en-GB"/>
    </w:rPr>
  </w:style>
  <w:style w:type="paragraph" w:styleId="14">
    <w:name w:val="List Paragraph"/>
    <w:basedOn w:val="1"/>
    <w:qFormat/>
    <w:uiPriority w:val="34"/>
    <w:pPr>
      <w:ind w:left="720"/>
      <w:contextualSpacing/>
    </w:pPr>
  </w:style>
  <w:style w:type="paragraph" w:customStyle="1" w:styleId="15">
    <w:name w:val="Default"/>
    <w:qFormat/>
    <w:uiPriority w:val="0"/>
    <w:pPr>
      <w:autoSpaceDE w:val="0"/>
      <w:autoSpaceDN w:val="0"/>
      <w:adjustRightInd w:val="0"/>
      <w:spacing w:after="0" w:line="240" w:lineRule="auto"/>
    </w:pPr>
    <w:rPr>
      <w:rFonts w:ascii="Garamond" w:hAnsi="Garamond" w:eastAsia="Times New Roman" w:cs="Garamond"/>
      <w:color w:val="000000"/>
      <w:sz w:val="24"/>
      <w:szCs w:val="24"/>
      <w:lang w:val="en-US" w:eastAsia="en-US" w:bidi="ar-SA"/>
    </w:rPr>
  </w:style>
  <w:style w:type="table" w:customStyle="1" w:styleId="16">
    <w:name w:val="Grid Table Light"/>
    <w:basedOn w:val="5"/>
    <w:qFormat/>
    <w:uiPriority w:val="40"/>
    <w:pPr>
      <w:spacing w:after="0" w:line="240" w:lineRule="auto"/>
    </w:pPr>
    <w:rPr>
      <w:rFonts w:ascii="Times New Roman" w:hAnsi="Times New Roman" w:eastAsia="Times New Roman" w:cs="Times New Roman"/>
      <w:sz w:val="20"/>
      <w:szCs w:val="20"/>
      <w:lang w:eastAsia="en-I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e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bm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2077</Words>
  <Characters>11845</Characters>
  <Lines>98</Lines>
  <Paragraphs>27</Paragraphs>
  <TotalTime>1</TotalTime>
  <ScaleCrop>false</ScaleCrop>
  <LinksUpToDate>false</LinksUpToDate>
  <CharactersWithSpaces>13895</CharactersWithSpaces>
  <Application>WPS Office_11.1.0.9080_F1E327BC-269C-435d-A152-05C5408002CA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2020-06-21T17:15:00Z</dcterms:created>
  <dc:creator>miloni ganatra</dc:creator>
  <cp:lastModifiedBy>faculty</cp:lastModifiedBy>
  <dcterms:modified xsi:type="dcterms:W3CDTF">2022-08-23T15:31:11Z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1033-11.1.0.9080</vt:lpwstr>
  </property>
</Properties>
</file>