
<file path=[Content_Types].xml><?xml version="1.0" encoding="utf-8"?>
<Types xmlns="http://schemas.openxmlformats.org/package/2006/content-types">
  <Default Extension="xml" ContentType="application/xml"/>
  <Default Extension="png" ContentType="image/png"/>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8"/>
        <w:jc w:val="right"/>
        <w:rPr>
          <w:lang w:val="en-AU"/>
        </w:rPr>
      </w:pPr>
    </w:p>
    <w:p>
      <w:pPr>
        <w:pStyle w:val="3"/>
        <w:ind w:left="0"/>
        <w:rPr>
          <w:sz w:val="16"/>
          <w:lang w:val="en-AU"/>
        </w:rPr>
      </w:pPr>
    </w:p>
    <w:p>
      <w:pPr>
        <w:pStyle w:val="3"/>
        <w:ind w:left="0"/>
        <w:jc w:val="both"/>
        <w:rPr>
          <w:rFonts w:ascii="Times New Roman" w:hAnsi="Times New Roman"/>
          <w:color w:val="C00000"/>
          <w:szCs w:val="24"/>
        </w:rPr>
      </w:pPr>
      <w:r>
        <w:rPr>
          <w:rFonts w:ascii="Times New Roman" w:hAnsi="Times New Roman"/>
          <w:color w:val="C00000"/>
          <w:szCs w:val="24"/>
        </w:rPr>
        <w:t>Name of Institute: Indus Institute of Technology and Engineering</w:t>
      </w:r>
    </w:p>
    <w:p>
      <w:pPr>
        <w:pStyle w:val="3"/>
        <w:ind w:left="0"/>
        <w:jc w:val="both"/>
        <w:rPr>
          <w:rFonts w:ascii="Times New Roman" w:hAnsi="Times New Roman"/>
          <w:b w:val="0"/>
          <w:color w:val="C00000"/>
          <w:szCs w:val="24"/>
        </w:rPr>
      </w:pPr>
      <w:r>
        <w:rPr>
          <w:rFonts w:ascii="Times New Roman" w:hAnsi="Times New Roman"/>
          <w:color w:val="C00000"/>
          <w:szCs w:val="24"/>
        </w:rPr>
        <w:t>Name of Faculty: Prof. Bharat Dogra</w:t>
      </w:r>
    </w:p>
    <w:p>
      <w:pPr>
        <w:pStyle w:val="3"/>
        <w:ind w:left="0"/>
        <w:jc w:val="center"/>
        <w:rPr>
          <w:rFonts w:ascii="Times New Roman" w:hAnsi="Times New Roman"/>
          <w:szCs w:val="24"/>
          <w:lang w:val="en-AU"/>
        </w:rPr>
      </w:pPr>
    </w:p>
    <w:p>
      <w:pPr>
        <w:pStyle w:val="3"/>
        <w:ind w:left="0"/>
        <w:rPr>
          <w:rFonts w:ascii="Times New Roman" w:hAnsi="Times New Roman"/>
          <w:b w:val="0"/>
          <w:color w:val="0033CC"/>
          <w:szCs w:val="24"/>
          <w:lang w:val="en-AU"/>
        </w:rPr>
      </w:pPr>
    </w:p>
    <w:p>
      <w:pPr>
        <w:rPr>
          <w:rFonts w:hint="default"/>
          <w:b/>
          <w:color w:val="0033CC"/>
          <w:lang w:val="en"/>
        </w:rPr>
      </w:pPr>
      <w:r>
        <w:rPr>
          <w:b/>
          <w:color w:val="0033CC"/>
          <w:lang w:val="en-AU"/>
        </w:rPr>
        <w:t xml:space="preserve">Course code: </w:t>
      </w:r>
      <w:r>
        <w:rPr>
          <w:lang w:val="en-AU"/>
        </w:rPr>
        <w:t>AU0</w:t>
      </w:r>
      <w:r>
        <w:rPr>
          <w:rFonts w:hint="default"/>
          <w:lang w:val="en"/>
        </w:rPr>
        <w:t>716</w:t>
      </w:r>
      <w:bookmarkStart w:id="0" w:name="_GoBack"/>
      <w:bookmarkEnd w:id="0"/>
    </w:p>
    <w:p>
      <w:pPr>
        <w:rPr>
          <w:lang w:val="en-AU"/>
        </w:rPr>
      </w:pPr>
      <w:r>
        <w:rPr>
          <w:b/>
          <w:color w:val="0033CC"/>
          <w:lang w:val="en-AU"/>
        </w:rPr>
        <w:t xml:space="preserve">Course name: </w:t>
      </w:r>
      <w:r>
        <w:rPr>
          <w:lang w:val="en-AU"/>
        </w:rPr>
        <w:t>Computer Integrated Manufacturing</w:t>
      </w:r>
    </w:p>
    <w:p>
      <w:pPr>
        <w:pStyle w:val="26"/>
        <w:rPr>
          <w:rFonts w:ascii="Times New Roman" w:hAnsi="Times New Roman" w:cs="Times New Roman"/>
          <w:bCs/>
          <w:color w:val="00000A"/>
        </w:rPr>
      </w:pPr>
      <w:r>
        <w:rPr>
          <w:rFonts w:ascii="Times New Roman" w:hAnsi="Times New Roman" w:cs="Times New Roman"/>
          <w:lang w:val="en-AU"/>
        </w:rPr>
        <w:t>Pre-requisites:  N.A.</w:t>
      </w:r>
    </w:p>
    <w:p>
      <w:pPr>
        <w:rPr>
          <w:lang w:val="en-AU"/>
        </w:rPr>
      </w:pPr>
      <w:r>
        <w:rPr>
          <w:lang w:val="en-AU"/>
        </w:rPr>
        <w:t>Credit points: 4</w:t>
      </w:r>
    </w:p>
    <w:p>
      <w:pPr>
        <w:rPr>
          <w:lang w:val="en-AU"/>
        </w:rPr>
      </w:pPr>
      <w:r>
        <w:rPr>
          <w:lang w:val="en-AU"/>
        </w:rPr>
        <w:t>Offered Semester: 7</w:t>
      </w:r>
    </w:p>
    <w:p>
      <w:pPr>
        <w:rPr>
          <w:lang w:val="en-AU"/>
        </w:rPr>
      </w:pPr>
    </w:p>
    <w:p>
      <w:pPr>
        <w:rPr>
          <w:b/>
          <w:lang w:val="en-AU"/>
        </w:rPr>
      </w:pPr>
      <w:r>
        <w:rPr>
          <w:b/>
          <w:lang w:val="en-AU"/>
        </w:rPr>
        <w:t>Course Coordinator (weeks 01 - 12)</w:t>
      </w:r>
    </w:p>
    <w:p>
      <w:pPr>
        <w:pStyle w:val="3"/>
        <w:ind w:left="0"/>
        <w:jc w:val="both"/>
        <w:rPr>
          <w:rFonts w:ascii="Times New Roman" w:hAnsi="Times New Roman"/>
          <w:b w:val="0"/>
          <w:color w:val="C00000"/>
          <w:szCs w:val="24"/>
        </w:rPr>
      </w:pPr>
      <w:r>
        <w:rPr>
          <w:rFonts w:ascii="Times New Roman" w:hAnsi="Times New Roman"/>
          <w:lang w:val="en-AU"/>
        </w:rPr>
        <w:t xml:space="preserve">Full Name: </w:t>
      </w:r>
      <w:r>
        <w:rPr>
          <w:rFonts w:ascii="Times New Roman" w:hAnsi="Times New Roman"/>
          <w:b w:val="0"/>
          <w:szCs w:val="24"/>
          <w:lang w:val="en-AU"/>
        </w:rPr>
        <w:t>Prof. Bharat Dogra</w:t>
      </w:r>
    </w:p>
    <w:p>
      <w:pPr>
        <w:tabs>
          <w:tab w:val="right" w:pos="9600"/>
        </w:tabs>
        <w:rPr>
          <w:lang w:val="en-AU"/>
        </w:rPr>
      </w:pPr>
      <w:r>
        <w:rPr>
          <w:lang w:val="en-AU"/>
        </w:rPr>
        <w:t>Department with sitting location: Automobile Department</w:t>
      </w:r>
    </w:p>
    <w:p>
      <w:pPr>
        <w:tabs>
          <w:tab w:val="right" w:pos="9600"/>
        </w:tabs>
        <w:rPr>
          <w:lang w:val="en-AU"/>
        </w:rPr>
      </w:pPr>
      <w:r>
        <w:rPr>
          <w:lang w:val="en-AU"/>
        </w:rPr>
        <w:t>Telephone:</w:t>
      </w:r>
      <w:r>
        <w:rPr>
          <w:color w:val="000000"/>
        </w:rPr>
        <w:t>+91958-686-7929</w:t>
      </w:r>
      <w:r>
        <w:rPr>
          <w:lang w:val="en-AU"/>
        </w:rPr>
        <w:tab/>
      </w:r>
    </w:p>
    <w:p>
      <w:pPr>
        <w:tabs>
          <w:tab w:val="right" w:pos="9600"/>
        </w:tabs>
        <w:rPr>
          <w:lang w:val="en-AU"/>
        </w:rPr>
      </w:pPr>
      <w:r>
        <w:rPr>
          <w:lang w:val="en-AU"/>
        </w:rPr>
        <w:t xml:space="preserve">Email: </w:t>
      </w:r>
      <w:r>
        <w:fldChar w:fldCharType="begin"/>
      </w:r>
      <w:r>
        <w:instrText xml:space="preserve"> HYPERLINK "mailto:bharatdogra.am@indusuni.ac.in" </w:instrText>
      </w:r>
      <w:r>
        <w:fldChar w:fldCharType="separate"/>
      </w:r>
      <w:r>
        <w:rPr>
          <w:rStyle w:val="16"/>
          <w:lang w:val="en-AU"/>
        </w:rPr>
        <w:t>bharatdogra.am@indusuni.ac.in</w:t>
      </w:r>
      <w:r>
        <w:rPr>
          <w:rStyle w:val="16"/>
          <w:lang w:val="en-AU"/>
        </w:rPr>
        <w:fldChar w:fldCharType="end"/>
      </w:r>
    </w:p>
    <w:p>
      <w:pPr>
        <w:tabs>
          <w:tab w:val="right" w:pos="9600"/>
        </w:tabs>
        <w:rPr>
          <w:lang w:val="en-AU"/>
        </w:rPr>
      </w:pPr>
      <w:r>
        <w:rPr>
          <w:lang w:val="en-AU"/>
        </w:rPr>
        <w:t>Consultation times:</w:t>
      </w:r>
      <w:r>
        <w:rPr>
          <w:color w:val="000000"/>
        </w:rPr>
        <w:t>03.50 PM – 04:15 PM (Tuesday and Friday)</w:t>
      </w:r>
    </w:p>
    <w:p>
      <w:pPr>
        <w:tabs>
          <w:tab w:val="right" w:pos="9600"/>
        </w:tabs>
        <w:rPr>
          <w:lang w:val="en-AU"/>
        </w:rPr>
      </w:pPr>
      <w:r>
        <w:rPr>
          <w:color w:val="000000"/>
        </w:rPr>
        <w:t>09.00 AM – 10.00 AM (Working Saturdays)</w:t>
      </w:r>
      <w:r>
        <w:rPr>
          <w:lang w:val="en-AU"/>
        </w:rPr>
        <w:tab/>
      </w:r>
    </w:p>
    <w:p>
      <w:pPr>
        <w:rPr>
          <w:b/>
          <w:lang w:val="en-AU"/>
        </w:rPr>
      </w:pPr>
    </w:p>
    <w:p>
      <w:pPr>
        <w:rPr>
          <w:b/>
          <w:lang w:val="en-AU"/>
        </w:rPr>
      </w:pPr>
    </w:p>
    <w:p>
      <w:pPr>
        <w:rPr>
          <w:b/>
          <w:lang w:val="en-AU"/>
        </w:rPr>
      </w:pPr>
      <w:r>
        <w:rPr>
          <w:b/>
          <w:lang w:val="en-AU"/>
        </w:rPr>
        <w:t>Course Lecturer (weeks 01 - 12)</w:t>
      </w:r>
    </w:p>
    <w:p>
      <w:pPr>
        <w:tabs>
          <w:tab w:val="right" w:pos="9600"/>
        </w:tabs>
        <w:rPr>
          <w:lang w:val="en-AU"/>
        </w:rPr>
      </w:pPr>
      <w:r>
        <w:rPr>
          <w:lang w:val="en-AU"/>
        </w:rPr>
        <w:t xml:space="preserve">Full name: Prof. Bharat Dogra </w:t>
      </w:r>
    </w:p>
    <w:p>
      <w:pPr>
        <w:tabs>
          <w:tab w:val="right" w:pos="9600"/>
        </w:tabs>
        <w:rPr>
          <w:lang w:val="en-AU"/>
        </w:rPr>
      </w:pPr>
      <w:r>
        <w:rPr>
          <w:lang w:val="en-AU"/>
        </w:rPr>
        <w:t>Department with siting location: Automobile Department</w:t>
      </w:r>
    </w:p>
    <w:p>
      <w:pPr>
        <w:tabs>
          <w:tab w:val="right" w:pos="9498"/>
        </w:tabs>
        <w:rPr>
          <w:lang w:val="en-AU"/>
        </w:rPr>
      </w:pPr>
      <w:r>
        <w:rPr>
          <w:lang w:val="en-AU"/>
        </w:rPr>
        <w:t>Telephone:</w:t>
      </w:r>
      <w:r>
        <w:rPr>
          <w:color w:val="000000"/>
        </w:rPr>
        <w:t xml:space="preserve"> +91958-686-7929</w:t>
      </w:r>
      <w:r>
        <w:rPr>
          <w:lang w:val="en-AU"/>
        </w:rPr>
        <w:tab/>
      </w:r>
    </w:p>
    <w:p>
      <w:pPr>
        <w:tabs>
          <w:tab w:val="right" w:pos="9498"/>
        </w:tabs>
        <w:rPr>
          <w:lang w:val="en-AU"/>
        </w:rPr>
      </w:pPr>
      <w:r>
        <w:rPr>
          <w:lang w:val="en-AU"/>
        </w:rPr>
        <w:t xml:space="preserve">Email: </w:t>
      </w:r>
      <w:r>
        <w:fldChar w:fldCharType="begin"/>
      </w:r>
      <w:r>
        <w:instrText xml:space="preserve"> HYPERLINK "mailto:bharatdogra.am@indusuni.ac.in" </w:instrText>
      </w:r>
      <w:r>
        <w:fldChar w:fldCharType="separate"/>
      </w:r>
      <w:r>
        <w:rPr>
          <w:rStyle w:val="16"/>
          <w:lang w:val="en-AU"/>
        </w:rPr>
        <w:t>bharatdogra.am@indusuni.ac.in</w:t>
      </w:r>
      <w:r>
        <w:rPr>
          <w:rStyle w:val="16"/>
          <w:lang w:val="en-AU"/>
        </w:rPr>
        <w:fldChar w:fldCharType="end"/>
      </w:r>
    </w:p>
    <w:p>
      <w:pPr>
        <w:tabs>
          <w:tab w:val="right" w:pos="9498"/>
        </w:tabs>
        <w:rPr>
          <w:lang w:val="en-AU"/>
        </w:rPr>
      </w:pPr>
      <w:r>
        <w:rPr>
          <w:lang w:val="en-AU"/>
        </w:rPr>
        <w:t>Consultation times:</w:t>
      </w:r>
      <w:r>
        <w:rPr>
          <w:color w:val="000000"/>
        </w:rPr>
        <w:t>03.50 PM – 04:15 PM (Tuesday and Friday)</w:t>
      </w:r>
    </w:p>
    <w:p>
      <w:pPr>
        <w:tabs>
          <w:tab w:val="right" w:pos="9600"/>
        </w:tabs>
        <w:rPr>
          <w:lang w:val="en-AU"/>
        </w:rPr>
      </w:pPr>
      <w:r>
        <w:rPr>
          <w:color w:val="000000"/>
        </w:rPr>
        <w:t>09.00 AM – 10.00 AM (Working Saturdays)</w:t>
      </w:r>
      <w:r>
        <w:rPr>
          <w:lang w:val="en-AU"/>
        </w:rPr>
        <w:tab/>
      </w:r>
    </w:p>
    <w:p>
      <w:pPr>
        <w:tabs>
          <w:tab w:val="right" w:pos="9498"/>
        </w:tabs>
        <w:rPr>
          <w:lang w:val="en-AU"/>
        </w:rPr>
      </w:pPr>
      <w:r>
        <w:rPr>
          <w:lang w:val="en-AU"/>
        </w:rPr>
        <w:tab/>
      </w:r>
    </w:p>
    <w:p>
      <w:pPr>
        <w:rPr>
          <w:b/>
          <w:bCs/>
          <w:lang w:val="en-AU"/>
        </w:rPr>
      </w:pPr>
    </w:p>
    <w:p>
      <w:pPr>
        <w:jc w:val="both"/>
        <w:rPr>
          <w:lang w:val="en-AU"/>
        </w:rPr>
      </w:pPr>
      <w:r>
        <w:rPr>
          <w:lang w:val="en-AU"/>
        </w:rPr>
        <w:t xml:space="preserve">Students will be contacted throughout the Session via Mail with important information relating to this Course. </w:t>
      </w:r>
    </w:p>
    <w:p>
      <w:pPr>
        <w:jc w:val="both"/>
        <w:rPr>
          <w:lang w:val="en-AU"/>
        </w:rPr>
      </w:pPr>
    </w:p>
    <w:p>
      <w:pPr>
        <w:pStyle w:val="2"/>
        <w:spacing w:before="0"/>
        <w:rPr>
          <w:rFonts w:ascii="Times New Roman" w:hAnsi="Times New Roman" w:cs="Times New Roman"/>
          <w:sz w:val="24"/>
          <w:szCs w:val="24"/>
          <w:lang w:val="en-AU"/>
        </w:rPr>
      </w:pPr>
      <w:r>
        <w:rPr>
          <w:rFonts w:ascii="Times New Roman" w:hAnsi="Times New Roman" w:cs="Times New Roman"/>
          <w:sz w:val="24"/>
          <w:szCs w:val="24"/>
          <w:lang w:val="en-AU"/>
        </w:rPr>
        <w:t>Course Objectives</w:t>
      </w:r>
    </w:p>
    <w:p>
      <w:pPr>
        <w:ind w:left="567" w:hanging="567"/>
        <w:jc w:val="both"/>
        <w:rPr>
          <w:lang w:val="en-AU"/>
        </w:rPr>
      </w:pPr>
      <w:r>
        <w:rPr>
          <w:lang w:val="en-AU"/>
        </w:rPr>
        <w:t>By participating in and understanding all facets of this Course a student will:</w:t>
      </w:r>
    </w:p>
    <w:p>
      <w:pPr>
        <w:numPr>
          <w:ilvl w:val="0"/>
          <w:numId w:val="1"/>
        </w:numPr>
        <w:ind w:left="360"/>
        <w:rPr>
          <w:color w:val="000000" w:themeColor="text1"/>
        </w:rPr>
      </w:pPr>
      <w:r>
        <w:rPr>
          <w:color w:val="000000" w:themeColor="text1"/>
        </w:rPr>
        <w:t>Recognize The Importance of CIM In Today Technology And Its Impact On Market Competition.</w:t>
      </w:r>
    </w:p>
    <w:p>
      <w:pPr>
        <w:numPr>
          <w:ilvl w:val="0"/>
          <w:numId w:val="1"/>
        </w:numPr>
        <w:ind w:left="360"/>
        <w:rPr>
          <w:color w:val="000000" w:themeColor="text1"/>
        </w:rPr>
      </w:pPr>
      <w:r>
        <w:rPr>
          <w:color w:val="000000" w:themeColor="text1"/>
        </w:rPr>
        <w:t xml:space="preserve">Automate Tasks For Preparing Most Appropriate Manufacturing And Assembly Processes And Their Sequences. </w:t>
      </w:r>
    </w:p>
    <w:p>
      <w:pPr>
        <w:numPr>
          <w:ilvl w:val="0"/>
          <w:numId w:val="1"/>
        </w:numPr>
        <w:ind w:left="360"/>
        <w:rPr>
          <w:color w:val="000000" w:themeColor="text1"/>
        </w:rPr>
      </w:pPr>
      <w:r>
        <w:rPr>
          <w:color w:val="000000" w:themeColor="text1"/>
        </w:rPr>
        <w:t>Understand Robot Programming..</w:t>
      </w:r>
    </w:p>
    <w:p>
      <w:pPr>
        <w:numPr>
          <w:ilvl w:val="0"/>
          <w:numId w:val="1"/>
        </w:numPr>
        <w:ind w:left="360"/>
        <w:rPr>
          <w:color w:val="000000" w:themeColor="text1"/>
        </w:rPr>
      </w:pPr>
      <w:r>
        <w:rPr>
          <w:color w:val="000000" w:themeColor="text1"/>
        </w:rPr>
        <w:t>Analyze The Engineering And Economical Aspects Of Automatic Storage And Retrival System</w:t>
      </w:r>
    </w:p>
    <w:p>
      <w:pPr>
        <w:pStyle w:val="2"/>
        <w:rPr>
          <w:rFonts w:ascii="Times New Roman" w:hAnsi="Times New Roman" w:cs="Times New Roman"/>
          <w:sz w:val="24"/>
          <w:szCs w:val="24"/>
          <w:lang w:val="en-AU"/>
        </w:rPr>
      </w:pPr>
      <w:r>
        <w:rPr>
          <w:rFonts w:ascii="Times New Roman" w:hAnsi="Times New Roman" w:cs="Times New Roman"/>
          <w:sz w:val="24"/>
          <w:szCs w:val="24"/>
          <w:lang w:val="en-AU"/>
        </w:rPr>
        <w:t>Course Outcomes (CO)</w:t>
      </w:r>
    </w:p>
    <w:p>
      <w:pPr>
        <w:pStyle w:val="2"/>
        <w:spacing w:before="0"/>
        <w:rPr>
          <w:rFonts w:ascii="Times New Roman" w:hAnsi="Times New Roman" w:eastAsia="Times New Roman" w:cs="Times New Roman"/>
          <w:b w:val="0"/>
          <w:bCs w:val="0"/>
          <w:color w:val="000000" w:themeColor="text1"/>
          <w:sz w:val="24"/>
          <w:szCs w:val="24"/>
          <w:lang w:val="en-IN"/>
        </w:rPr>
      </w:pPr>
      <w:r>
        <w:rPr>
          <w:rFonts w:ascii="Times New Roman" w:hAnsi="Times New Roman" w:eastAsia="Times New Roman" w:cs="Times New Roman"/>
          <w:b w:val="0"/>
          <w:bCs w:val="0"/>
          <w:color w:val="000000" w:themeColor="text1"/>
          <w:sz w:val="24"/>
          <w:szCs w:val="24"/>
          <w:lang w:val="en-IN"/>
        </w:rPr>
        <w:t>The students should be able to:</w:t>
      </w:r>
    </w:p>
    <w:p>
      <w:pPr>
        <w:numPr>
          <w:ilvl w:val="0"/>
          <w:numId w:val="2"/>
        </w:numPr>
        <w:ind w:left="360"/>
        <w:rPr>
          <w:color w:val="000000" w:themeColor="text1"/>
        </w:rPr>
      </w:pPr>
      <w:r>
        <w:rPr>
          <w:color w:val="000000" w:themeColor="text1"/>
        </w:rPr>
        <w:t xml:space="preserve">Describe basic concepts of CIM application and benefits. </w:t>
      </w:r>
    </w:p>
    <w:p>
      <w:pPr>
        <w:numPr>
          <w:ilvl w:val="0"/>
          <w:numId w:val="2"/>
        </w:numPr>
        <w:ind w:left="360"/>
        <w:rPr>
          <w:color w:val="000000" w:themeColor="text1"/>
        </w:rPr>
      </w:pPr>
      <w:r>
        <w:rPr>
          <w:color w:val="000000" w:themeColor="text1"/>
        </w:rPr>
        <w:t xml:space="preserve">Prepare CNC programs for manufacturing of different geometries on milling and lathe machines. </w:t>
      </w:r>
    </w:p>
    <w:p>
      <w:pPr>
        <w:numPr>
          <w:ilvl w:val="0"/>
          <w:numId w:val="2"/>
        </w:numPr>
        <w:ind w:left="360"/>
        <w:rPr>
          <w:lang w:val="en-IN"/>
        </w:rPr>
      </w:pPr>
      <w:r>
        <w:rPr>
          <w:color w:val="000000" w:themeColor="text1"/>
        </w:rPr>
        <w:t xml:space="preserve">Prepare logic diagram for different application of automation.  </w:t>
      </w:r>
    </w:p>
    <w:p>
      <w:pPr>
        <w:numPr>
          <w:ilvl w:val="0"/>
          <w:numId w:val="2"/>
        </w:numPr>
        <w:ind w:left="360"/>
        <w:rPr>
          <w:lang w:val="en-IN"/>
        </w:rPr>
      </w:pPr>
      <w:r>
        <w:rPr>
          <w:color w:val="000000" w:themeColor="text1"/>
        </w:rPr>
        <w:t>Classify different components using different techniques of group technology</w:t>
      </w:r>
    </w:p>
    <w:p>
      <w:pPr>
        <w:rPr>
          <w:lang w:val="en-IN"/>
        </w:rPr>
      </w:pPr>
    </w:p>
    <w:p>
      <w:pPr>
        <w:rPr>
          <w:lang w:val="en-IN"/>
        </w:rPr>
      </w:pPr>
    </w:p>
    <w:p>
      <w:pPr>
        <w:rPr>
          <w:lang w:val="en-IN"/>
        </w:rPr>
      </w:pPr>
    </w:p>
    <w:p>
      <w:pPr>
        <w:pStyle w:val="2"/>
        <w:spacing w:before="0"/>
        <w:rPr>
          <w:rFonts w:ascii="Times New Roman" w:hAnsi="Times New Roman" w:cs="Times New Roman"/>
          <w:sz w:val="24"/>
          <w:szCs w:val="24"/>
        </w:rPr>
      </w:pPr>
      <w:r>
        <w:rPr>
          <w:rFonts w:ascii="Times New Roman" w:hAnsi="Times New Roman" w:cs="Times New Roman"/>
          <w:sz w:val="24"/>
          <w:szCs w:val="24"/>
        </w:rPr>
        <w:t>Course Outline</w:t>
      </w:r>
    </w:p>
    <w:p/>
    <w:p>
      <w:pPr>
        <w:jc w:val="center"/>
        <w:rPr>
          <w:b/>
          <w:color w:val="000000" w:themeColor="text1"/>
          <w:u w:val="single"/>
        </w:rPr>
      </w:pPr>
      <w:r>
        <w:rPr>
          <w:b/>
          <w:color w:val="000000" w:themeColor="text1"/>
          <w:u w:val="single"/>
        </w:rPr>
        <w:t>UNIT 1</w:t>
      </w:r>
    </w:p>
    <w:p>
      <w:pPr>
        <w:jc w:val="right"/>
        <w:rPr>
          <w:b/>
          <w:color w:val="000000" w:themeColor="text1"/>
        </w:rPr>
      </w:pPr>
      <w:r>
        <w:rPr>
          <w:b/>
          <w:color w:val="000000" w:themeColor="text1"/>
        </w:rPr>
        <w:t>[12 hours]</w:t>
      </w:r>
    </w:p>
    <w:p>
      <w:pPr>
        <w:jc w:val="both"/>
        <w:rPr>
          <w:color w:val="000000" w:themeColor="text1"/>
        </w:rPr>
      </w:pPr>
      <w:r>
        <w:rPr>
          <w:b/>
          <w:color w:val="000000" w:themeColor="text1"/>
        </w:rPr>
        <w:t>COMPUTER AIDED MANUFACTURING</w:t>
      </w:r>
    </w:p>
    <w:p>
      <w:pPr>
        <w:jc w:val="both"/>
        <w:rPr>
          <w:color w:val="000000" w:themeColor="text1"/>
        </w:rPr>
      </w:pPr>
      <w:r>
        <w:rPr>
          <w:color w:val="000000" w:themeColor="text1"/>
        </w:rPr>
        <w:t xml:space="preserve">CAM Concepts, Objectives &amp; scope, Nature &amp; Type of manufacturing system, Evolution, Benefits of CAM, Role of management in CAM, Concepts of Computer Integrated Manufacturing, Impact of CIM on personnel, Role of manufacturing engineers, CIM Wheel to understand basic functions. </w:t>
      </w:r>
    </w:p>
    <w:p>
      <w:pPr>
        <w:jc w:val="both"/>
        <w:rPr>
          <w:b/>
          <w:color w:val="000000" w:themeColor="text1"/>
        </w:rPr>
      </w:pPr>
      <w:r>
        <w:rPr>
          <w:b/>
          <w:color w:val="000000" w:themeColor="text1"/>
        </w:rPr>
        <w:t>NC/CNC MACHINE TOOLS</w:t>
      </w:r>
    </w:p>
    <w:p>
      <w:pPr>
        <w:jc w:val="both"/>
        <w:rPr>
          <w:color w:val="000000" w:themeColor="text1"/>
        </w:rPr>
      </w:pPr>
      <w:r>
        <w:rPr>
          <w:color w:val="000000" w:themeColor="text1"/>
        </w:rPr>
        <w:t xml:space="preserve"> NC and CNC Technology: Types, Classification, Specification and components, Construction Details, Controllers, Sensors and Actuators, CNC hardware: Re circulating ball screw, anti friction slides, step/servo motors. Axis designation, NC/CNC tooling. Fundamentals of Part programming, Types of format, Part Programming for drilling, lathe and milling machine operations, subroutines, do loops, canned Cycles, parametric sub routines.</w:t>
      </w:r>
    </w:p>
    <w:p>
      <w:pPr>
        <w:jc w:val="center"/>
        <w:rPr>
          <w:b/>
          <w:color w:val="000000" w:themeColor="text1"/>
          <w:u w:val="single"/>
        </w:rPr>
      </w:pPr>
      <w:r>
        <w:rPr>
          <w:b/>
          <w:color w:val="000000" w:themeColor="text1"/>
          <w:u w:val="single"/>
        </w:rPr>
        <w:t>UNIT 2</w:t>
      </w:r>
    </w:p>
    <w:p>
      <w:pPr>
        <w:jc w:val="right"/>
        <w:rPr>
          <w:b/>
          <w:color w:val="000000" w:themeColor="text1"/>
        </w:rPr>
      </w:pPr>
      <w:r>
        <w:rPr>
          <w:b/>
          <w:color w:val="000000" w:themeColor="text1"/>
        </w:rPr>
        <w:t>[12 hours]</w:t>
      </w:r>
    </w:p>
    <w:p>
      <w:pPr>
        <w:jc w:val="both"/>
        <w:rPr>
          <w:b/>
          <w:color w:val="000000" w:themeColor="text1"/>
        </w:rPr>
      </w:pPr>
      <w:r>
        <w:rPr>
          <w:b/>
          <w:color w:val="000000" w:themeColor="text1"/>
        </w:rPr>
        <w:t>PROGRAMMABLE LOGIC CONTROLLERS</w:t>
      </w:r>
    </w:p>
    <w:p>
      <w:pPr>
        <w:jc w:val="both"/>
        <w:rPr>
          <w:color w:val="000000" w:themeColor="text1"/>
        </w:rPr>
      </w:pPr>
      <w:r>
        <w:rPr>
          <w:color w:val="000000" w:themeColor="text1"/>
        </w:rPr>
        <w:t>Relay Device components, Programmable controller architecture, programming a programmable controller, tools for PLC logic design</w:t>
      </w:r>
    </w:p>
    <w:p>
      <w:pPr>
        <w:jc w:val="both"/>
        <w:rPr>
          <w:b/>
          <w:color w:val="000000" w:themeColor="text1"/>
        </w:rPr>
      </w:pPr>
      <w:r>
        <w:rPr>
          <w:b/>
          <w:color w:val="000000" w:themeColor="text1"/>
        </w:rPr>
        <w:t>GROUP TECHNOLOGY AND CAPP</w:t>
      </w:r>
    </w:p>
    <w:p>
      <w:pPr>
        <w:jc w:val="both"/>
        <w:rPr>
          <w:b/>
          <w:color w:val="000000" w:themeColor="text1"/>
        </w:rPr>
      </w:pPr>
      <w:r>
        <w:rPr>
          <w:color w:val="000000" w:themeColor="text1"/>
        </w:rPr>
        <w:t>Introduction, part families, part classification and coding systems: OPITZ, PFA, FFA, Cell design, rank order clustering, composite part concepts, Benefits of group technology. Approaches to Process Planning, Different CAPP system, application and benefits</w:t>
      </w:r>
    </w:p>
    <w:p>
      <w:pPr>
        <w:jc w:val="center"/>
        <w:rPr>
          <w:b/>
          <w:color w:val="000000" w:themeColor="text1"/>
          <w:u w:val="single"/>
        </w:rPr>
      </w:pPr>
      <w:r>
        <w:rPr>
          <w:b/>
          <w:color w:val="000000" w:themeColor="text1"/>
          <w:u w:val="single"/>
        </w:rPr>
        <w:t>UNIT 3</w:t>
      </w:r>
    </w:p>
    <w:p>
      <w:pPr>
        <w:jc w:val="right"/>
        <w:rPr>
          <w:b/>
          <w:color w:val="000000" w:themeColor="text1"/>
        </w:rPr>
      </w:pPr>
      <w:r>
        <w:rPr>
          <w:b/>
          <w:color w:val="000000" w:themeColor="text1"/>
        </w:rPr>
        <w:t>[12 hours]</w:t>
      </w:r>
    </w:p>
    <w:p>
      <w:pPr>
        <w:jc w:val="both"/>
        <w:rPr>
          <w:color w:val="000000" w:themeColor="text1"/>
        </w:rPr>
      </w:pPr>
      <w:r>
        <w:rPr>
          <w:b/>
          <w:color w:val="000000" w:themeColor="text1"/>
        </w:rPr>
        <w:t>FLEXIBLE MANUFACTURING SYSTEM</w:t>
      </w:r>
    </w:p>
    <w:p>
      <w:pPr>
        <w:jc w:val="both"/>
        <w:rPr>
          <w:color w:val="000000" w:themeColor="text1"/>
        </w:rPr>
      </w:pPr>
      <w:r>
        <w:rPr>
          <w:color w:val="000000" w:themeColor="text1"/>
        </w:rPr>
        <w:t xml:space="preserve">Introduction &amp; Component of FMS, Needs of FMS, general FMS consideration, Objectives, Types of flexibility and FMS, FMS lay out and advantages. Automated material handling system: Types and Application, Automated Storage and Retrieval System, Automated Guided Vehicles, Cellular manufacturing, Tool Management, Tool supply system, Tool Monitoring System, Flexible Fixturing, Flexible Assembly Systems. </w:t>
      </w:r>
    </w:p>
    <w:p>
      <w:pPr>
        <w:jc w:val="center"/>
        <w:rPr>
          <w:b/>
          <w:color w:val="000000" w:themeColor="text1"/>
          <w:u w:val="single"/>
        </w:rPr>
      </w:pPr>
      <w:r>
        <w:rPr>
          <w:b/>
          <w:color w:val="000000" w:themeColor="text1"/>
          <w:u w:val="single"/>
        </w:rPr>
        <w:t>UNIT 4</w:t>
      </w:r>
    </w:p>
    <w:p>
      <w:pPr>
        <w:jc w:val="right"/>
        <w:rPr>
          <w:b/>
          <w:color w:val="000000" w:themeColor="text1"/>
        </w:rPr>
      </w:pPr>
      <w:r>
        <w:rPr>
          <w:b/>
          <w:color w:val="000000" w:themeColor="text1"/>
        </w:rPr>
        <w:t>[12 hours]</w:t>
      </w:r>
    </w:p>
    <w:p>
      <w:pPr>
        <w:jc w:val="both"/>
        <w:rPr>
          <w:color w:val="000000" w:themeColor="text1"/>
        </w:rPr>
      </w:pPr>
      <w:r>
        <w:rPr>
          <w:b/>
          <w:color w:val="000000" w:themeColor="text1"/>
        </w:rPr>
        <w:t>ROBOT TECHNOLOGY</w:t>
      </w:r>
    </w:p>
    <w:p>
      <w:pPr>
        <w:jc w:val="both"/>
        <w:rPr>
          <w:color w:val="000000" w:themeColor="text1"/>
        </w:rPr>
      </w:pPr>
      <w:r>
        <w:rPr>
          <w:color w:val="000000" w:themeColor="text1"/>
        </w:rPr>
        <w:t>Introduction: Robot Anatomy, Laws of Robot, Human System and Robotics, Coordinate system, Specifications of Robot. Power sources, actuators and Transducers, Robotic Sensors, Grippers, Robot Safety, Robot Programming and Robot Applications, Economic Considerations of Robotics system, Robot Kinematics and Dynamics, Robot Arm Dynamics. Concepts of Computer Vision and Machine Intelligence.</w:t>
      </w:r>
    </w:p>
    <w:p>
      <w:pPr>
        <w:jc w:val="both"/>
        <w:rPr>
          <w:b/>
          <w:color w:val="000000" w:themeColor="text1"/>
        </w:rPr>
      </w:pPr>
      <w:r>
        <w:rPr>
          <w:b/>
          <w:color w:val="000000" w:themeColor="text1"/>
        </w:rPr>
        <w:t>INTEGRATED PRODUCTION MANAGEMENT SYSTEM</w:t>
      </w:r>
    </w:p>
    <w:p>
      <w:pPr>
        <w:jc w:val="both"/>
        <w:rPr>
          <w:b/>
          <w:color w:val="000000" w:themeColor="text1"/>
        </w:rPr>
      </w:pPr>
      <w:r>
        <w:rPr>
          <w:color w:val="000000" w:themeColor="text1"/>
        </w:rPr>
        <w:t>Introduction, PPC fundamentals, Problems with PPC, MRP-I, MRP-II. Just in Time philosophy: JIT &amp; GT applied to FMS, concepts of Expert System in Manufacturing and Management Information System</w:t>
      </w:r>
    </w:p>
    <w:p>
      <w:pPr>
        <w:pStyle w:val="2"/>
        <w:rPr>
          <w:rFonts w:ascii="Times New Roman" w:hAnsi="Times New Roman" w:cs="Times New Roman"/>
          <w:sz w:val="24"/>
          <w:szCs w:val="24"/>
        </w:rPr>
      </w:pPr>
      <w:r>
        <w:rPr>
          <w:rFonts w:ascii="Times New Roman" w:hAnsi="Times New Roman" w:cs="Times New Roman"/>
          <w:sz w:val="24"/>
          <w:szCs w:val="24"/>
        </w:rPr>
        <w:t>Method of delivery</w:t>
      </w:r>
    </w:p>
    <w:p>
      <w:pPr>
        <w:pStyle w:val="22"/>
        <w:numPr>
          <w:ilvl w:val="0"/>
          <w:numId w:val="3"/>
        </w:numPr>
        <w:rPr>
          <w:color w:val="000000" w:themeColor="text1"/>
        </w:rPr>
      </w:pPr>
      <w:r>
        <w:rPr>
          <w:color w:val="000000" w:themeColor="text1"/>
        </w:rPr>
        <w:t>Chalk and talk</w:t>
      </w:r>
    </w:p>
    <w:p>
      <w:pPr>
        <w:pStyle w:val="22"/>
        <w:numPr>
          <w:ilvl w:val="0"/>
          <w:numId w:val="3"/>
        </w:numPr>
        <w:rPr>
          <w:color w:val="000000" w:themeColor="text1"/>
        </w:rPr>
      </w:pPr>
      <w:r>
        <w:rPr>
          <w:color w:val="000000" w:themeColor="text1"/>
        </w:rPr>
        <w:t>PowerPoint Presentations</w:t>
      </w:r>
    </w:p>
    <w:p>
      <w:pPr>
        <w:pStyle w:val="22"/>
        <w:numPr>
          <w:ilvl w:val="0"/>
          <w:numId w:val="3"/>
        </w:numPr>
        <w:rPr>
          <w:color w:val="000000" w:themeColor="text1"/>
        </w:rPr>
      </w:pPr>
      <w:r>
        <w:rPr>
          <w:color w:val="000000" w:themeColor="text1"/>
        </w:rPr>
        <w:t>Self-study material</w:t>
      </w:r>
    </w:p>
    <w:p>
      <w:pPr>
        <w:pStyle w:val="2"/>
        <w:rPr>
          <w:rFonts w:ascii="Times New Roman" w:hAnsi="Times New Roman" w:cs="Times New Roman"/>
          <w:sz w:val="24"/>
          <w:szCs w:val="24"/>
        </w:rPr>
      </w:pPr>
      <w:r>
        <w:rPr>
          <w:rFonts w:ascii="Times New Roman" w:hAnsi="Times New Roman" w:cs="Times New Roman"/>
          <w:sz w:val="24"/>
          <w:szCs w:val="24"/>
        </w:rPr>
        <w:t>Study time</w:t>
      </w:r>
    </w:p>
    <w:p>
      <w:r>
        <w:t>3 hours per week Lectures and 2 Hours practical per week</w:t>
      </w:r>
    </w:p>
    <w:p>
      <w:pPr>
        <w:ind w:left="567" w:hanging="567"/>
        <w:jc w:val="both"/>
      </w:pPr>
    </w:p>
    <w:p>
      <w:pPr>
        <w:pStyle w:val="2"/>
        <w:rPr>
          <w:rFonts w:ascii="Times New Roman" w:hAnsi="Times New Roman" w:cs="Times New Roman"/>
          <w:sz w:val="24"/>
          <w:szCs w:val="24"/>
        </w:rPr>
      </w:pPr>
      <w:r>
        <w:rPr>
          <w:rFonts w:ascii="Times New Roman" w:hAnsi="Times New Roman" w:cs="Times New Roman"/>
          <w:sz w:val="24"/>
          <w:szCs w:val="24"/>
        </w:rPr>
        <w:t>CO-PO Mapping (PO: Program Outcomes)</w:t>
      </w:r>
    </w:p>
    <w:p/>
    <w:tbl>
      <w:tblPr>
        <w:tblStyle w:val="19"/>
        <w:tblW w:w="90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670"/>
        <w:gridCol w:w="670"/>
        <w:gridCol w:w="670"/>
        <w:gridCol w:w="670"/>
        <w:gridCol w:w="670"/>
        <w:gridCol w:w="670"/>
        <w:gridCol w:w="670"/>
        <w:gridCol w:w="670"/>
        <w:gridCol w:w="670"/>
        <w:gridCol w:w="790"/>
        <w:gridCol w:w="790"/>
        <w:gridCol w:w="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696" w:type="dxa"/>
            <w:shd w:val="clear" w:color="auto" w:fill="0F243E" w:themeFill="text2" w:themeFillShade="80"/>
            <w:vAlign w:val="center"/>
          </w:tcPr>
          <w:p>
            <w:pPr>
              <w:jc w:val="center"/>
              <w:rPr>
                <w:rFonts w:ascii="Times New Roman" w:hAnsi="Times New Roman"/>
                <w:color w:val="95B3D7" w:themeColor="accent1" w:themeTint="99"/>
              </w:rPr>
            </w:pPr>
          </w:p>
        </w:tc>
        <w:tc>
          <w:tcPr>
            <w:tcW w:w="670" w:type="dxa"/>
            <w:shd w:val="clear" w:color="auto" w:fill="0F243E" w:themeFill="text2" w:themeFillShade="80"/>
            <w:vAlign w:val="center"/>
          </w:tcPr>
          <w:p>
            <w:pPr>
              <w:jc w:val="center"/>
              <w:rPr>
                <w:rFonts w:ascii="Times New Roman" w:hAnsi="Times New Roman"/>
                <w:b/>
                <w:color w:val="95B3D7" w:themeColor="accent1" w:themeTint="99"/>
              </w:rPr>
            </w:pPr>
            <w:r>
              <w:rPr>
                <w:rFonts w:ascii="Times New Roman" w:hAnsi="Times New Roman"/>
                <w:b/>
                <w:color w:val="95B3D7" w:themeColor="accent1" w:themeTint="99"/>
              </w:rPr>
              <w:t>PO1</w:t>
            </w:r>
          </w:p>
        </w:tc>
        <w:tc>
          <w:tcPr>
            <w:tcW w:w="670" w:type="dxa"/>
            <w:shd w:val="clear" w:color="auto" w:fill="0F243E" w:themeFill="text2" w:themeFillShade="80"/>
            <w:vAlign w:val="center"/>
          </w:tcPr>
          <w:p>
            <w:pPr>
              <w:jc w:val="center"/>
              <w:rPr>
                <w:rFonts w:ascii="Times New Roman" w:hAnsi="Times New Roman"/>
                <w:b/>
                <w:color w:val="95B3D7" w:themeColor="accent1" w:themeTint="99"/>
              </w:rPr>
            </w:pPr>
            <w:r>
              <w:rPr>
                <w:rFonts w:ascii="Times New Roman" w:hAnsi="Times New Roman"/>
                <w:b/>
                <w:color w:val="95B3D7" w:themeColor="accent1" w:themeTint="99"/>
              </w:rPr>
              <w:t>PO2</w:t>
            </w:r>
          </w:p>
        </w:tc>
        <w:tc>
          <w:tcPr>
            <w:tcW w:w="670" w:type="dxa"/>
            <w:shd w:val="clear" w:color="auto" w:fill="0F243E" w:themeFill="text2" w:themeFillShade="80"/>
            <w:vAlign w:val="center"/>
          </w:tcPr>
          <w:p>
            <w:pPr>
              <w:jc w:val="center"/>
              <w:rPr>
                <w:rFonts w:ascii="Times New Roman" w:hAnsi="Times New Roman"/>
                <w:b/>
                <w:color w:val="95B3D7" w:themeColor="accent1" w:themeTint="99"/>
              </w:rPr>
            </w:pPr>
            <w:r>
              <w:rPr>
                <w:rFonts w:ascii="Times New Roman" w:hAnsi="Times New Roman"/>
                <w:b/>
                <w:color w:val="95B3D7" w:themeColor="accent1" w:themeTint="99"/>
              </w:rPr>
              <w:t>PO3</w:t>
            </w:r>
          </w:p>
        </w:tc>
        <w:tc>
          <w:tcPr>
            <w:tcW w:w="670" w:type="dxa"/>
            <w:shd w:val="clear" w:color="auto" w:fill="0F243E" w:themeFill="text2" w:themeFillShade="80"/>
            <w:vAlign w:val="center"/>
          </w:tcPr>
          <w:p>
            <w:pPr>
              <w:jc w:val="center"/>
              <w:rPr>
                <w:rFonts w:ascii="Times New Roman" w:hAnsi="Times New Roman"/>
                <w:b/>
                <w:color w:val="95B3D7" w:themeColor="accent1" w:themeTint="99"/>
              </w:rPr>
            </w:pPr>
            <w:r>
              <w:rPr>
                <w:rFonts w:ascii="Times New Roman" w:hAnsi="Times New Roman"/>
                <w:b/>
                <w:color w:val="95B3D7" w:themeColor="accent1" w:themeTint="99"/>
              </w:rPr>
              <w:t>PO4</w:t>
            </w:r>
          </w:p>
        </w:tc>
        <w:tc>
          <w:tcPr>
            <w:tcW w:w="670" w:type="dxa"/>
            <w:shd w:val="clear" w:color="auto" w:fill="0F243E" w:themeFill="text2" w:themeFillShade="80"/>
            <w:vAlign w:val="center"/>
          </w:tcPr>
          <w:p>
            <w:pPr>
              <w:jc w:val="center"/>
              <w:rPr>
                <w:rFonts w:ascii="Times New Roman" w:hAnsi="Times New Roman"/>
                <w:b/>
                <w:color w:val="95B3D7" w:themeColor="accent1" w:themeTint="99"/>
              </w:rPr>
            </w:pPr>
            <w:r>
              <w:rPr>
                <w:rFonts w:ascii="Times New Roman" w:hAnsi="Times New Roman"/>
                <w:b/>
                <w:color w:val="95B3D7" w:themeColor="accent1" w:themeTint="99"/>
              </w:rPr>
              <w:t>PO5</w:t>
            </w:r>
          </w:p>
        </w:tc>
        <w:tc>
          <w:tcPr>
            <w:tcW w:w="670" w:type="dxa"/>
            <w:shd w:val="clear" w:color="auto" w:fill="0F243E" w:themeFill="text2" w:themeFillShade="80"/>
            <w:vAlign w:val="center"/>
          </w:tcPr>
          <w:p>
            <w:pPr>
              <w:jc w:val="center"/>
              <w:rPr>
                <w:rFonts w:ascii="Times New Roman" w:hAnsi="Times New Roman"/>
                <w:b/>
                <w:color w:val="95B3D7" w:themeColor="accent1" w:themeTint="99"/>
              </w:rPr>
            </w:pPr>
            <w:r>
              <w:rPr>
                <w:rFonts w:ascii="Times New Roman" w:hAnsi="Times New Roman"/>
                <w:b/>
                <w:color w:val="95B3D7" w:themeColor="accent1" w:themeTint="99"/>
              </w:rPr>
              <w:t>PO6</w:t>
            </w:r>
          </w:p>
        </w:tc>
        <w:tc>
          <w:tcPr>
            <w:tcW w:w="670" w:type="dxa"/>
            <w:shd w:val="clear" w:color="auto" w:fill="0F243E" w:themeFill="text2" w:themeFillShade="80"/>
            <w:vAlign w:val="center"/>
          </w:tcPr>
          <w:p>
            <w:pPr>
              <w:jc w:val="center"/>
              <w:rPr>
                <w:rFonts w:ascii="Times New Roman" w:hAnsi="Times New Roman"/>
                <w:b/>
                <w:color w:val="95B3D7" w:themeColor="accent1" w:themeTint="99"/>
              </w:rPr>
            </w:pPr>
            <w:r>
              <w:rPr>
                <w:rFonts w:ascii="Times New Roman" w:hAnsi="Times New Roman"/>
                <w:b/>
                <w:color w:val="95B3D7" w:themeColor="accent1" w:themeTint="99"/>
              </w:rPr>
              <w:t>PO7</w:t>
            </w:r>
          </w:p>
        </w:tc>
        <w:tc>
          <w:tcPr>
            <w:tcW w:w="670" w:type="dxa"/>
            <w:shd w:val="clear" w:color="auto" w:fill="0F243E" w:themeFill="text2" w:themeFillShade="80"/>
            <w:vAlign w:val="center"/>
          </w:tcPr>
          <w:p>
            <w:pPr>
              <w:jc w:val="center"/>
              <w:rPr>
                <w:rFonts w:ascii="Times New Roman" w:hAnsi="Times New Roman"/>
                <w:b/>
                <w:color w:val="95B3D7" w:themeColor="accent1" w:themeTint="99"/>
              </w:rPr>
            </w:pPr>
            <w:r>
              <w:rPr>
                <w:rFonts w:ascii="Times New Roman" w:hAnsi="Times New Roman"/>
                <w:b/>
                <w:color w:val="95B3D7" w:themeColor="accent1" w:themeTint="99"/>
              </w:rPr>
              <w:t>PO8</w:t>
            </w:r>
          </w:p>
        </w:tc>
        <w:tc>
          <w:tcPr>
            <w:tcW w:w="670" w:type="dxa"/>
            <w:shd w:val="clear" w:color="auto" w:fill="0F243E" w:themeFill="text2" w:themeFillShade="80"/>
            <w:vAlign w:val="center"/>
          </w:tcPr>
          <w:p>
            <w:pPr>
              <w:jc w:val="center"/>
              <w:rPr>
                <w:rFonts w:ascii="Times New Roman" w:hAnsi="Times New Roman"/>
                <w:b/>
                <w:color w:val="95B3D7" w:themeColor="accent1" w:themeTint="99"/>
              </w:rPr>
            </w:pPr>
            <w:r>
              <w:rPr>
                <w:rFonts w:ascii="Times New Roman" w:hAnsi="Times New Roman"/>
                <w:b/>
                <w:color w:val="95B3D7" w:themeColor="accent1" w:themeTint="99"/>
              </w:rPr>
              <w:t>PO9</w:t>
            </w:r>
          </w:p>
        </w:tc>
        <w:tc>
          <w:tcPr>
            <w:tcW w:w="790" w:type="dxa"/>
            <w:shd w:val="clear" w:color="auto" w:fill="0F243E" w:themeFill="text2" w:themeFillShade="80"/>
            <w:vAlign w:val="center"/>
          </w:tcPr>
          <w:p>
            <w:pPr>
              <w:jc w:val="center"/>
              <w:rPr>
                <w:rFonts w:ascii="Times New Roman" w:hAnsi="Times New Roman"/>
                <w:b/>
                <w:color w:val="95B3D7" w:themeColor="accent1" w:themeTint="99"/>
              </w:rPr>
            </w:pPr>
            <w:r>
              <w:rPr>
                <w:rFonts w:ascii="Times New Roman" w:hAnsi="Times New Roman"/>
                <w:b/>
                <w:color w:val="95B3D7" w:themeColor="accent1" w:themeTint="99"/>
              </w:rPr>
              <w:t>PO10</w:t>
            </w:r>
          </w:p>
        </w:tc>
        <w:tc>
          <w:tcPr>
            <w:tcW w:w="790" w:type="dxa"/>
            <w:shd w:val="clear" w:color="auto" w:fill="0F243E" w:themeFill="text2" w:themeFillShade="80"/>
            <w:vAlign w:val="center"/>
          </w:tcPr>
          <w:p>
            <w:pPr>
              <w:jc w:val="center"/>
              <w:rPr>
                <w:rFonts w:ascii="Times New Roman" w:hAnsi="Times New Roman"/>
                <w:b/>
                <w:color w:val="95B3D7" w:themeColor="accent1" w:themeTint="99"/>
              </w:rPr>
            </w:pPr>
            <w:r>
              <w:rPr>
                <w:rFonts w:ascii="Times New Roman" w:hAnsi="Times New Roman"/>
                <w:b/>
                <w:color w:val="95B3D7" w:themeColor="accent1" w:themeTint="99"/>
              </w:rPr>
              <w:t>PO11</w:t>
            </w:r>
          </w:p>
        </w:tc>
        <w:tc>
          <w:tcPr>
            <w:tcW w:w="790" w:type="dxa"/>
            <w:shd w:val="clear" w:color="auto" w:fill="0F243E" w:themeFill="text2" w:themeFillShade="80"/>
            <w:vAlign w:val="center"/>
          </w:tcPr>
          <w:p>
            <w:pPr>
              <w:jc w:val="center"/>
              <w:rPr>
                <w:rFonts w:ascii="Times New Roman" w:hAnsi="Times New Roman"/>
                <w:b/>
                <w:color w:val="95B3D7" w:themeColor="accent1" w:themeTint="99"/>
              </w:rPr>
            </w:pPr>
            <w:r>
              <w:rPr>
                <w:rFonts w:ascii="Times New Roman" w:hAnsi="Times New Roman"/>
                <w:b/>
                <w:color w:val="95B3D7" w:themeColor="accent1" w:themeTint="99"/>
              </w:rPr>
              <w:t>PO12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696" w:type="dxa"/>
            <w:shd w:val="clear" w:color="auto" w:fill="C6D9F0" w:themeFill="text2" w:themeFillTint="33"/>
            <w:vAlign w:val="center"/>
          </w:tcPr>
          <w:p>
            <w:pPr>
              <w:jc w:val="center"/>
              <w:rPr>
                <w:b/>
              </w:rPr>
            </w:pPr>
            <w:r>
              <w:rPr>
                <w:b/>
              </w:rPr>
              <w:t>CO1</w:t>
            </w:r>
          </w:p>
        </w:tc>
        <w:tc>
          <w:tcPr>
            <w:tcW w:w="670" w:type="dxa"/>
            <w:shd w:val="clear" w:color="auto" w:fill="C6D9F0" w:themeFill="text2" w:themeFillTint="33"/>
          </w:tcPr>
          <w:p>
            <w:r>
              <w:t>1</w:t>
            </w:r>
          </w:p>
        </w:tc>
        <w:tc>
          <w:tcPr>
            <w:tcW w:w="670" w:type="dxa"/>
            <w:shd w:val="clear" w:color="auto" w:fill="C6D9F0" w:themeFill="text2" w:themeFillTint="33"/>
          </w:tcPr>
          <w:p>
            <w:r>
              <w:t>2</w:t>
            </w:r>
          </w:p>
        </w:tc>
        <w:tc>
          <w:tcPr>
            <w:tcW w:w="670" w:type="dxa"/>
            <w:shd w:val="clear" w:color="auto" w:fill="C6D9F0" w:themeFill="text2" w:themeFillTint="33"/>
          </w:tcPr>
          <w:p>
            <w:r>
              <w:t>-</w:t>
            </w:r>
          </w:p>
        </w:tc>
        <w:tc>
          <w:tcPr>
            <w:tcW w:w="670" w:type="dxa"/>
            <w:shd w:val="clear" w:color="auto" w:fill="C6D9F0" w:themeFill="text2" w:themeFillTint="33"/>
          </w:tcPr>
          <w:p>
            <w:r>
              <w:t>3</w:t>
            </w:r>
          </w:p>
        </w:tc>
        <w:tc>
          <w:tcPr>
            <w:tcW w:w="670" w:type="dxa"/>
            <w:shd w:val="clear" w:color="auto" w:fill="C6D9F0" w:themeFill="text2" w:themeFillTint="33"/>
          </w:tcPr>
          <w:p>
            <w:r>
              <w:t>2</w:t>
            </w:r>
          </w:p>
        </w:tc>
        <w:tc>
          <w:tcPr>
            <w:tcW w:w="670" w:type="dxa"/>
            <w:shd w:val="clear" w:color="auto" w:fill="C6D9F0" w:themeFill="text2" w:themeFillTint="33"/>
          </w:tcPr>
          <w:p>
            <w:r>
              <w:t>-</w:t>
            </w:r>
          </w:p>
        </w:tc>
        <w:tc>
          <w:tcPr>
            <w:tcW w:w="670" w:type="dxa"/>
            <w:shd w:val="clear" w:color="auto" w:fill="C6D9F0" w:themeFill="text2" w:themeFillTint="33"/>
          </w:tcPr>
          <w:p>
            <w:r>
              <w:t>-</w:t>
            </w:r>
          </w:p>
        </w:tc>
        <w:tc>
          <w:tcPr>
            <w:tcW w:w="670" w:type="dxa"/>
            <w:shd w:val="clear" w:color="auto" w:fill="C6D9F0" w:themeFill="text2" w:themeFillTint="33"/>
          </w:tcPr>
          <w:p>
            <w:r>
              <w:t>-</w:t>
            </w:r>
          </w:p>
        </w:tc>
        <w:tc>
          <w:tcPr>
            <w:tcW w:w="670" w:type="dxa"/>
            <w:shd w:val="clear" w:color="auto" w:fill="C6D9F0" w:themeFill="text2" w:themeFillTint="33"/>
          </w:tcPr>
          <w:p>
            <w:r>
              <w:t>-</w:t>
            </w:r>
          </w:p>
        </w:tc>
        <w:tc>
          <w:tcPr>
            <w:tcW w:w="790" w:type="dxa"/>
            <w:shd w:val="clear" w:color="auto" w:fill="C6D9F0" w:themeFill="text2" w:themeFillTint="33"/>
          </w:tcPr>
          <w:p>
            <w:r>
              <w:t>-</w:t>
            </w:r>
          </w:p>
        </w:tc>
        <w:tc>
          <w:tcPr>
            <w:tcW w:w="790" w:type="dxa"/>
            <w:shd w:val="clear" w:color="auto" w:fill="C6D9F0" w:themeFill="text2" w:themeFillTint="33"/>
          </w:tcPr>
          <w:p>
            <w:r>
              <w:t>-</w:t>
            </w:r>
          </w:p>
        </w:tc>
        <w:tc>
          <w:tcPr>
            <w:tcW w:w="790" w:type="dxa"/>
            <w:shd w:val="clear" w:color="auto" w:fill="C6D9F0" w:themeFill="text2" w:themeFillTint="33"/>
          </w:tcPr>
          <w:p>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696" w:type="dxa"/>
            <w:vAlign w:val="center"/>
          </w:tcPr>
          <w:p>
            <w:pPr>
              <w:jc w:val="center"/>
              <w:rPr>
                <w:b/>
              </w:rPr>
            </w:pPr>
            <w:r>
              <w:rPr>
                <w:b/>
              </w:rPr>
              <w:t>CO2</w:t>
            </w:r>
          </w:p>
        </w:tc>
        <w:tc>
          <w:tcPr>
            <w:tcW w:w="670" w:type="dxa"/>
          </w:tcPr>
          <w:p>
            <w:r>
              <w:t>1</w:t>
            </w:r>
          </w:p>
        </w:tc>
        <w:tc>
          <w:tcPr>
            <w:tcW w:w="670" w:type="dxa"/>
          </w:tcPr>
          <w:p>
            <w:r>
              <w:t>2</w:t>
            </w:r>
          </w:p>
        </w:tc>
        <w:tc>
          <w:tcPr>
            <w:tcW w:w="670" w:type="dxa"/>
          </w:tcPr>
          <w:p>
            <w:r>
              <w:t>-</w:t>
            </w:r>
          </w:p>
        </w:tc>
        <w:tc>
          <w:tcPr>
            <w:tcW w:w="670" w:type="dxa"/>
          </w:tcPr>
          <w:p>
            <w:r>
              <w:t>3</w:t>
            </w:r>
          </w:p>
        </w:tc>
        <w:tc>
          <w:tcPr>
            <w:tcW w:w="670" w:type="dxa"/>
          </w:tcPr>
          <w:p>
            <w:r>
              <w:t>2</w:t>
            </w:r>
          </w:p>
        </w:tc>
        <w:tc>
          <w:tcPr>
            <w:tcW w:w="670" w:type="dxa"/>
          </w:tcPr>
          <w:p>
            <w:r>
              <w:t>-</w:t>
            </w:r>
          </w:p>
        </w:tc>
        <w:tc>
          <w:tcPr>
            <w:tcW w:w="670" w:type="dxa"/>
          </w:tcPr>
          <w:p>
            <w:r>
              <w:t>-</w:t>
            </w:r>
          </w:p>
        </w:tc>
        <w:tc>
          <w:tcPr>
            <w:tcW w:w="670" w:type="dxa"/>
          </w:tcPr>
          <w:p>
            <w:r>
              <w:t>-</w:t>
            </w:r>
          </w:p>
        </w:tc>
        <w:tc>
          <w:tcPr>
            <w:tcW w:w="670" w:type="dxa"/>
          </w:tcPr>
          <w:p>
            <w:r>
              <w:t>-</w:t>
            </w:r>
          </w:p>
        </w:tc>
        <w:tc>
          <w:tcPr>
            <w:tcW w:w="790" w:type="dxa"/>
          </w:tcPr>
          <w:p>
            <w:r>
              <w:t>-</w:t>
            </w:r>
          </w:p>
        </w:tc>
        <w:tc>
          <w:tcPr>
            <w:tcW w:w="790" w:type="dxa"/>
          </w:tcPr>
          <w:p>
            <w:r>
              <w:t>-</w:t>
            </w:r>
          </w:p>
        </w:tc>
        <w:tc>
          <w:tcPr>
            <w:tcW w:w="790" w:type="dxa"/>
          </w:tcPr>
          <w:p>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696" w:type="dxa"/>
            <w:shd w:val="clear" w:color="auto" w:fill="C6D9F0" w:themeFill="text2" w:themeFillTint="33"/>
            <w:vAlign w:val="center"/>
          </w:tcPr>
          <w:p>
            <w:pPr>
              <w:jc w:val="center"/>
              <w:rPr>
                <w:b/>
              </w:rPr>
            </w:pPr>
            <w:r>
              <w:rPr>
                <w:b/>
              </w:rPr>
              <w:t>CO3</w:t>
            </w:r>
          </w:p>
        </w:tc>
        <w:tc>
          <w:tcPr>
            <w:tcW w:w="670" w:type="dxa"/>
            <w:shd w:val="clear" w:color="auto" w:fill="C6D9F0" w:themeFill="text2" w:themeFillTint="33"/>
          </w:tcPr>
          <w:p>
            <w:r>
              <w:t>1</w:t>
            </w:r>
          </w:p>
        </w:tc>
        <w:tc>
          <w:tcPr>
            <w:tcW w:w="670" w:type="dxa"/>
            <w:shd w:val="clear" w:color="auto" w:fill="C6D9F0" w:themeFill="text2" w:themeFillTint="33"/>
          </w:tcPr>
          <w:p>
            <w:r>
              <w:t>3</w:t>
            </w:r>
          </w:p>
        </w:tc>
        <w:tc>
          <w:tcPr>
            <w:tcW w:w="670" w:type="dxa"/>
            <w:shd w:val="clear" w:color="auto" w:fill="C6D9F0" w:themeFill="text2" w:themeFillTint="33"/>
          </w:tcPr>
          <w:p>
            <w:r>
              <w:t>-</w:t>
            </w:r>
          </w:p>
        </w:tc>
        <w:tc>
          <w:tcPr>
            <w:tcW w:w="670" w:type="dxa"/>
            <w:shd w:val="clear" w:color="auto" w:fill="C6D9F0" w:themeFill="text2" w:themeFillTint="33"/>
          </w:tcPr>
          <w:p>
            <w:r>
              <w:t>2</w:t>
            </w:r>
          </w:p>
        </w:tc>
        <w:tc>
          <w:tcPr>
            <w:tcW w:w="670" w:type="dxa"/>
            <w:shd w:val="clear" w:color="auto" w:fill="C6D9F0" w:themeFill="text2" w:themeFillTint="33"/>
          </w:tcPr>
          <w:p>
            <w:r>
              <w:t>3</w:t>
            </w:r>
          </w:p>
        </w:tc>
        <w:tc>
          <w:tcPr>
            <w:tcW w:w="670" w:type="dxa"/>
            <w:shd w:val="clear" w:color="auto" w:fill="C6D9F0" w:themeFill="text2" w:themeFillTint="33"/>
          </w:tcPr>
          <w:p>
            <w:r>
              <w:t>-</w:t>
            </w:r>
          </w:p>
        </w:tc>
        <w:tc>
          <w:tcPr>
            <w:tcW w:w="670" w:type="dxa"/>
            <w:shd w:val="clear" w:color="auto" w:fill="C6D9F0" w:themeFill="text2" w:themeFillTint="33"/>
          </w:tcPr>
          <w:p>
            <w:r>
              <w:t>-</w:t>
            </w:r>
          </w:p>
        </w:tc>
        <w:tc>
          <w:tcPr>
            <w:tcW w:w="670" w:type="dxa"/>
            <w:shd w:val="clear" w:color="auto" w:fill="C6D9F0" w:themeFill="text2" w:themeFillTint="33"/>
          </w:tcPr>
          <w:p>
            <w:r>
              <w:t>-</w:t>
            </w:r>
          </w:p>
        </w:tc>
        <w:tc>
          <w:tcPr>
            <w:tcW w:w="670" w:type="dxa"/>
            <w:shd w:val="clear" w:color="auto" w:fill="C6D9F0" w:themeFill="text2" w:themeFillTint="33"/>
          </w:tcPr>
          <w:p>
            <w:r>
              <w:t>-</w:t>
            </w:r>
          </w:p>
        </w:tc>
        <w:tc>
          <w:tcPr>
            <w:tcW w:w="790" w:type="dxa"/>
            <w:shd w:val="clear" w:color="auto" w:fill="C6D9F0" w:themeFill="text2" w:themeFillTint="33"/>
          </w:tcPr>
          <w:p>
            <w:r>
              <w:t>-</w:t>
            </w:r>
          </w:p>
        </w:tc>
        <w:tc>
          <w:tcPr>
            <w:tcW w:w="790" w:type="dxa"/>
            <w:shd w:val="clear" w:color="auto" w:fill="C6D9F0" w:themeFill="text2" w:themeFillTint="33"/>
          </w:tcPr>
          <w:p>
            <w:r>
              <w:t>-</w:t>
            </w:r>
          </w:p>
        </w:tc>
        <w:tc>
          <w:tcPr>
            <w:tcW w:w="790" w:type="dxa"/>
            <w:shd w:val="clear" w:color="auto" w:fill="C6D9F0" w:themeFill="text2" w:themeFillTint="33"/>
          </w:tcPr>
          <w:p>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696" w:type="dxa"/>
            <w:vAlign w:val="center"/>
          </w:tcPr>
          <w:p>
            <w:pPr>
              <w:jc w:val="center"/>
              <w:rPr>
                <w:b/>
              </w:rPr>
            </w:pPr>
            <w:r>
              <w:rPr>
                <w:b/>
              </w:rPr>
              <w:t>CO4</w:t>
            </w:r>
          </w:p>
        </w:tc>
        <w:tc>
          <w:tcPr>
            <w:tcW w:w="670" w:type="dxa"/>
          </w:tcPr>
          <w:p>
            <w:r>
              <w:t>1</w:t>
            </w:r>
          </w:p>
        </w:tc>
        <w:tc>
          <w:tcPr>
            <w:tcW w:w="670" w:type="dxa"/>
          </w:tcPr>
          <w:p>
            <w:r>
              <w:t>2</w:t>
            </w:r>
          </w:p>
        </w:tc>
        <w:tc>
          <w:tcPr>
            <w:tcW w:w="670" w:type="dxa"/>
          </w:tcPr>
          <w:p>
            <w:r>
              <w:t>-</w:t>
            </w:r>
          </w:p>
        </w:tc>
        <w:tc>
          <w:tcPr>
            <w:tcW w:w="670" w:type="dxa"/>
          </w:tcPr>
          <w:p>
            <w:r>
              <w:t>2</w:t>
            </w:r>
          </w:p>
        </w:tc>
        <w:tc>
          <w:tcPr>
            <w:tcW w:w="670" w:type="dxa"/>
          </w:tcPr>
          <w:p>
            <w:r>
              <w:t>3</w:t>
            </w:r>
          </w:p>
        </w:tc>
        <w:tc>
          <w:tcPr>
            <w:tcW w:w="670" w:type="dxa"/>
          </w:tcPr>
          <w:p>
            <w:r>
              <w:t>-</w:t>
            </w:r>
          </w:p>
        </w:tc>
        <w:tc>
          <w:tcPr>
            <w:tcW w:w="670" w:type="dxa"/>
          </w:tcPr>
          <w:p>
            <w:r>
              <w:t>-</w:t>
            </w:r>
          </w:p>
        </w:tc>
        <w:tc>
          <w:tcPr>
            <w:tcW w:w="670" w:type="dxa"/>
          </w:tcPr>
          <w:p>
            <w:r>
              <w:t>-</w:t>
            </w:r>
          </w:p>
        </w:tc>
        <w:tc>
          <w:tcPr>
            <w:tcW w:w="670" w:type="dxa"/>
          </w:tcPr>
          <w:p>
            <w:r>
              <w:t>-</w:t>
            </w:r>
          </w:p>
        </w:tc>
        <w:tc>
          <w:tcPr>
            <w:tcW w:w="790" w:type="dxa"/>
          </w:tcPr>
          <w:p>
            <w:r>
              <w:t>-</w:t>
            </w:r>
          </w:p>
        </w:tc>
        <w:tc>
          <w:tcPr>
            <w:tcW w:w="790" w:type="dxa"/>
          </w:tcPr>
          <w:p>
            <w:r>
              <w:t>-</w:t>
            </w:r>
          </w:p>
        </w:tc>
        <w:tc>
          <w:tcPr>
            <w:tcW w:w="790" w:type="dxa"/>
          </w:tcPr>
          <w:p>
            <w:r>
              <w:t>-</w:t>
            </w:r>
          </w:p>
        </w:tc>
      </w:tr>
    </w:tbl>
    <w:p/>
    <w:p>
      <w:r>
        <w:t xml:space="preserve">1-Lightly Mapped </w:t>
      </w:r>
      <w:r>
        <w:tab/>
      </w:r>
      <w:r>
        <w:t>2- Moderately Mapped</w:t>
      </w:r>
      <w:r>
        <w:tab/>
      </w:r>
      <w:r>
        <w:t>3- Highly Mapped</w:t>
      </w:r>
    </w:p>
    <w:p>
      <w:pPr>
        <w:pStyle w:val="2"/>
        <w:rPr>
          <w:rFonts w:ascii="Times New Roman" w:hAnsi="Times New Roman" w:cs="Times New Roman"/>
          <w:sz w:val="24"/>
          <w:szCs w:val="24"/>
        </w:rPr>
      </w:pPr>
      <w:r>
        <w:rPr>
          <w:rFonts w:ascii="Times New Roman" w:hAnsi="Times New Roman" w:cs="Times New Roman"/>
          <w:sz w:val="24"/>
          <w:szCs w:val="24"/>
        </w:rPr>
        <w:t>Blooms Taxonomyand Knowledge retention(For reference)</w:t>
      </w:r>
    </w:p>
    <w:p>
      <w:r>
        <w:t xml:space="preserve">(Blooms taxonomy has been given for reference) </w:t>
      </w:r>
    </w:p>
    <w:p>
      <w:pPr>
        <w:tabs>
          <w:tab w:val="left" w:pos="3018"/>
        </w:tabs>
      </w:pPr>
      <w:r>
        <w:tab/>
      </w:r>
    </w:p>
    <w:p>
      <w:pPr>
        <w:keepNext/>
        <w:jc w:val="center"/>
      </w:pPr>
      <w:r>
        <w:drawing>
          <wp:inline distT="0" distB="0" distL="0" distR="0">
            <wp:extent cx="2734945" cy="1983740"/>
            <wp:effectExtent l="0" t="0" r="825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736502" cy="1984841"/>
                    </a:xfrm>
                    <a:prstGeom prst="rect">
                      <a:avLst/>
                    </a:prstGeom>
                    <a:noFill/>
                    <a:ln>
                      <a:noFill/>
                    </a:ln>
                    <a:effectLst/>
                  </pic:spPr>
                </pic:pic>
              </a:graphicData>
            </a:graphic>
          </wp:inline>
        </w:drawing>
      </w:r>
    </w:p>
    <w:p>
      <w:pPr>
        <w:pStyle w:val="11"/>
        <w:jc w:val="center"/>
      </w:pPr>
      <w:r>
        <w:t xml:space="preserve">Figure </w:t>
      </w:r>
      <w:r>
        <w:fldChar w:fldCharType="begin"/>
      </w:r>
      <w:r>
        <w:instrText xml:space="preserve"> SEQ Figure \* ARABIC </w:instrText>
      </w:r>
      <w:r>
        <w:fldChar w:fldCharType="separate"/>
      </w:r>
      <w:r>
        <w:t>1</w:t>
      </w:r>
      <w:r>
        <w:fldChar w:fldCharType="end"/>
      </w:r>
      <w:r>
        <w:t>: Blooms Taxonomy</w:t>
      </w:r>
    </w:p>
    <w:p>
      <w:pPr>
        <w:keepNext/>
        <w:jc w:val="center"/>
      </w:pPr>
      <w:r>
        <w:drawing>
          <wp:inline distT="0" distB="0" distL="0" distR="0">
            <wp:extent cx="3992245" cy="1983105"/>
            <wp:effectExtent l="0" t="0" r="8255" b="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992795" cy="1983600"/>
                    </a:xfrm>
                    <a:prstGeom prst="rect">
                      <a:avLst/>
                    </a:prstGeom>
                    <a:noFill/>
                    <a:ln>
                      <a:noFill/>
                    </a:ln>
                    <a:effectLst/>
                  </pic:spPr>
                </pic:pic>
              </a:graphicData>
            </a:graphic>
          </wp:inline>
        </w:drawing>
      </w:r>
    </w:p>
    <w:p>
      <w:pPr>
        <w:pStyle w:val="11"/>
        <w:jc w:val="center"/>
      </w:pPr>
      <w:r>
        <w:t xml:space="preserve">Figure </w:t>
      </w:r>
      <w:r>
        <w:fldChar w:fldCharType="begin"/>
      </w:r>
      <w:r>
        <w:instrText xml:space="preserve"> SEQ Figure \* ARABIC </w:instrText>
      </w:r>
      <w:r>
        <w:fldChar w:fldCharType="separate"/>
      </w:r>
      <w:r>
        <w:t>2</w:t>
      </w:r>
      <w:r>
        <w:fldChar w:fldCharType="end"/>
      </w:r>
      <w:r>
        <w:t>: Knowledge retention</w:t>
      </w:r>
    </w:p>
    <w:p>
      <w:pPr>
        <w:pStyle w:val="2"/>
        <w:rPr>
          <w:rFonts w:ascii="Times New Roman" w:hAnsi="Times New Roman" w:cs="Times New Roman"/>
        </w:rPr>
      </w:pPr>
    </w:p>
    <w:p>
      <w:pPr>
        <w:pStyle w:val="2"/>
        <w:rPr>
          <w:rFonts w:ascii="Times New Roman" w:hAnsi="Times New Roman" w:cs="Times New Roman"/>
          <w:sz w:val="24"/>
          <w:szCs w:val="24"/>
        </w:rPr>
      </w:pPr>
      <w:r>
        <w:rPr>
          <w:rFonts w:ascii="Times New Roman" w:hAnsi="Times New Roman" w:cs="Times New Roman"/>
          <w:sz w:val="24"/>
          <w:szCs w:val="24"/>
        </w:rPr>
        <w:t xml:space="preserve">Graduate Qualities and Capabilities covered </w:t>
      </w:r>
    </w:p>
    <w:p/>
    <w:tbl>
      <w:tblPr>
        <w:tblStyle w:val="19"/>
        <w:tblpPr w:leftFromText="180" w:rightFromText="180" w:vertAnchor="text" w:tblpX="90" w:tblpY="1"/>
        <w:tblOverlap w:val="never"/>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0"/>
        <w:gridCol w:w="4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0" w:type="dxa"/>
            <w:shd w:val="clear" w:color="auto" w:fill="0F243E" w:themeFill="text2" w:themeFillShade="80"/>
          </w:tcPr>
          <w:p>
            <w:pPr>
              <w:rPr>
                <w:rFonts w:ascii="Times New Roman" w:hAnsi="Times New Roman"/>
                <w:color w:val="95B3D7" w:themeColor="accent1" w:themeTint="99"/>
              </w:rPr>
            </w:pPr>
            <w:r>
              <w:rPr>
                <w:rFonts w:ascii="Times New Roman" w:hAnsi="Times New Roman"/>
                <w:b/>
                <w:color w:val="95B3D7" w:themeColor="accent1" w:themeTint="99"/>
              </w:rPr>
              <w:t>General Graduate Qualities</w:t>
            </w:r>
          </w:p>
        </w:tc>
        <w:tc>
          <w:tcPr>
            <w:tcW w:w="4860" w:type="dxa"/>
            <w:shd w:val="clear" w:color="auto" w:fill="0F243E" w:themeFill="text2" w:themeFillShade="80"/>
          </w:tcPr>
          <w:p>
            <w:pPr>
              <w:rPr>
                <w:rFonts w:ascii="Times New Roman" w:hAnsi="Times New Roman"/>
                <w:color w:val="95B3D7" w:themeColor="accent1" w:themeTint="99"/>
              </w:rPr>
            </w:pPr>
            <w:r>
              <w:rPr>
                <w:rFonts w:ascii="Times New Roman" w:hAnsi="Times New Roman"/>
                <w:b/>
                <w:color w:val="95B3D7" w:themeColor="accent1" w:themeTint="99"/>
              </w:rPr>
              <w:t>Specific Department of ______Graduate Capabilities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0" w:type="dxa"/>
            <w:shd w:val="clear" w:color="auto" w:fill="C6D9F0" w:themeFill="text2" w:themeFillTint="33"/>
          </w:tcPr>
          <w:p>
            <w:pPr>
              <w:rPr>
                <w:b/>
              </w:rPr>
            </w:pPr>
            <w:r>
              <w:rPr>
                <w:b/>
              </w:rPr>
              <w:t>Informed</w:t>
            </w:r>
          </w:p>
          <w:p>
            <w:r>
              <w:t>Have a sound knowledge of an area of study or profession and understand its current issues, locally and internationally. Know how to apply this knowledge. Understand how an area of study has developed and how it relates to other areas.</w:t>
            </w:r>
          </w:p>
        </w:tc>
        <w:tc>
          <w:tcPr>
            <w:tcW w:w="4860" w:type="dxa"/>
            <w:shd w:val="clear" w:color="auto" w:fill="auto"/>
          </w:tcPr>
          <w:p>
            <w:pPr>
              <w:rPr>
                <w:b/>
              </w:rPr>
            </w:pPr>
            <w:r>
              <w:rPr>
                <w:b/>
              </w:rPr>
              <w:t>1 Professional knowledge, grounding &amp; awareness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trPr>
        <w:tc>
          <w:tcPr>
            <w:tcW w:w="4680" w:type="dxa"/>
          </w:tcPr>
          <w:p>
            <w:pPr>
              <w:rPr>
                <w:b/>
              </w:rPr>
            </w:pPr>
            <w:r>
              <w:rPr>
                <w:b/>
              </w:rPr>
              <w:t>Independent learners</w:t>
            </w:r>
          </w:p>
          <w:p>
            <w:r>
              <w:t>Engage with new ideas and ways of thinking and critically analyze issues. Seek to extend knowledge through ongoing research, enquiry and reflection. Find and evaluate information, using a variety of sources and technologies. Acknowledge the work and ideas of others.</w:t>
            </w:r>
          </w:p>
        </w:tc>
        <w:tc>
          <w:tcPr>
            <w:tcW w:w="4860" w:type="dxa"/>
            <w:shd w:val="clear" w:color="auto" w:fill="auto"/>
          </w:tcPr>
          <w:p>
            <w:pPr>
              <w:rPr>
                <w:b/>
              </w:rPr>
            </w:pPr>
            <w:r>
              <w:rPr>
                <w:b/>
              </w:rPr>
              <w:t>2 Information literacy, gathering &amp; processing</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0" w:type="dxa"/>
            <w:shd w:val="clear" w:color="auto" w:fill="C6D9F0" w:themeFill="text2" w:themeFillTint="33"/>
          </w:tcPr>
          <w:p>
            <w:pPr>
              <w:rPr>
                <w:b/>
              </w:rPr>
            </w:pPr>
            <w:r>
              <w:rPr>
                <w:b/>
              </w:rPr>
              <w:t>Problem solvers</w:t>
            </w:r>
          </w:p>
          <w:p>
            <w:r>
              <w:t>Take on challenges and opportunities. Apply creative, logical and critical thinking skills to respond effectively. Make and implement decisions. Be flexible, thorough, innovative and aim for high standards.</w:t>
            </w:r>
          </w:p>
        </w:tc>
        <w:tc>
          <w:tcPr>
            <w:tcW w:w="4860" w:type="dxa"/>
            <w:shd w:val="clear" w:color="auto" w:fill="C6D9F0" w:themeFill="text2" w:themeFillTint="33"/>
          </w:tcPr>
          <w:p>
            <w:pPr>
              <w:rPr>
                <w:b/>
              </w:rPr>
            </w:pPr>
            <w:r>
              <w:rPr>
                <w:b/>
              </w:rPr>
              <w:t>4 Problem solving skills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0" w:type="dxa"/>
            <w:vMerge w:val="restart"/>
            <w:shd w:val="clear" w:color="auto" w:fill="auto"/>
          </w:tcPr>
          <w:p>
            <w:pPr>
              <w:rPr>
                <w:b/>
              </w:rPr>
            </w:pPr>
            <w:r>
              <w:rPr>
                <w:b/>
              </w:rPr>
              <w:t>Effective communicators</w:t>
            </w:r>
          </w:p>
          <w:p>
            <w:r>
              <w:t>Articulate ideas and convey them effectively using a range of media. Work collaboratively and engage with people in different settings. Recognize how culture can shape communication.</w:t>
            </w:r>
          </w:p>
        </w:tc>
        <w:tc>
          <w:tcPr>
            <w:tcW w:w="4860" w:type="dxa"/>
          </w:tcPr>
          <w:p>
            <w:pPr>
              <w:rPr>
                <w:b/>
              </w:rPr>
            </w:pPr>
            <w:r>
              <w:rPr>
                <w:b/>
              </w:rPr>
              <w:t>5 Written communication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0" w:type="dxa"/>
            <w:vMerge w:val="continue"/>
            <w:shd w:val="clear" w:color="auto" w:fill="auto"/>
          </w:tcPr>
          <w:p/>
        </w:tc>
        <w:tc>
          <w:tcPr>
            <w:tcW w:w="4860" w:type="dxa"/>
            <w:shd w:val="clear" w:color="auto" w:fill="C6D9F0" w:themeFill="text2" w:themeFillTint="33"/>
          </w:tcPr>
          <w:p>
            <w:pPr>
              <w:rPr>
                <w:b/>
              </w:rPr>
            </w:pPr>
            <w:r>
              <w:rPr>
                <w:b/>
              </w:rPr>
              <w:t>6 Oral communication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0" w:type="dxa"/>
            <w:vMerge w:val="continue"/>
            <w:tcBorders>
              <w:bottom w:val="single" w:color="auto" w:sz="4" w:space="0"/>
            </w:tcBorders>
            <w:shd w:val="clear" w:color="auto" w:fill="auto"/>
          </w:tcPr>
          <w:p/>
        </w:tc>
        <w:tc>
          <w:tcPr>
            <w:tcW w:w="4860" w:type="dxa"/>
            <w:tcBorders>
              <w:bottom w:val="single" w:color="auto" w:sz="4" w:space="0"/>
            </w:tcBorders>
          </w:tcPr>
          <w:p>
            <w:pPr>
              <w:rPr>
                <w:b/>
              </w:rPr>
            </w:pPr>
            <w:r>
              <w:rPr>
                <w:b/>
              </w:rPr>
              <w:t>7 Teamwork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5" w:hRule="atLeast"/>
        </w:trPr>
        <w:tc>
          <w:tcPr>
            <w:tcW w:w="4680" w:type="dxa"/>
            <w:tcBorders>
              <w:bottom w:val="nil"/>
            </w:tcBorders>
            <w:shd w:val="clear" w:color="auto" w:fill="auto"/>
          </w:tcPr>
          <w:p>
            <w:pPr>
              <w:rPr>
                <w:b/>
              </w:rPr>
            </w:pPr>
            <w:r>
              <w:rPr>
                <w:b/>
              </w:rPr>
              <w:t>Responsible</w:t>
            </w:r>
          </w:p>
          <w:p>
            <w:r>
              <w:t>Understand how decisions can affect others and make ethically informed choices. Appreciate and respect diversity. Act with integrity as part of local, national, global and professional communities. </w:t>
            </w:r>
          </w:p>
        </w:tc>
        <w:tc>
          <w:tcPr>
            <w:tcW w:w="4860" w:type="dxa"/>
            <w:tcBorders>
              <w:bottom w:val="nil"/>
            </w:tcBorders>
            <w:shd w:val="clear" w:color="auto" w:fill="C6D9F0" w:themeFill="text2" w:themeFillTint="33"/>
          </w:tcPr>
          <w:p>
            <w:pPr>
              <w:keepLines/>
              <w:rPr>
                <w:b/>
              </w:rPr>
            </w:pPr>
            <w:r>
              <w:rPr>
                <w:b/>
              </w:rPr>
              <w:t>10 Sustainability, societal &amp; environmental impact</w:t>
            </w:r>
          </w:p>
        </w:tc>
      </w:tr>
    </w:tbl>
    <w:p>
      <w:pPr>
        <w:pStyle w:val="2"/>
        <w:rPr>
          <w:rFonts w:ascii="Times New Roman" w:hAnsi="Times New Roman" w:cs="Times New Roman"/>
          <w:sz w:val="24"/>
          <w:szCs w:val="24"/>
          <w:lang w:val="en-AU"/>
        </w:rPr>
      </w:pPr>
      <w:r>
        <w:rPr>
          <w:rFonts w:ascii="Times New Roman" w:hAnsi="Times New Roman" w:cs="Times New Roman"/>
          <w:sz w:val="24"/>
          <w:szCs w:val="24"/>
          <w:lang w:val="en-AU"/>
        </w:rPr>
        <w:t>Lecture/tutorial times</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3282"/>
        <w:gridCol w:w="3283"/>
        <w:gridCol w:w="3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2" w:type="dxa"/>
            <w:shd w:val="clear" w:color="auto" w:fill="FFFFFF" w:themeFill="background1"/>
          </w:tcPr>
          <w:p>
            <w:pPr>
              <w:jc w:val="both"/>
              <w:rPr>
                <w:rFonts w:ascii="Arial" w:hAnsi="Arial"/>
                <w:b/>
                <w:color w:val="C00000"/>
                <w:lang w:val="en-AU"/>
              </w:rPr>
            </w:pPr>
            <w:r>
              <w:rPr>
                <w:rFonts w:ascii="Arial" w:hAnsi="Arial"/>
                <w:b/>
                <w:color w:val="C00000"/>
                <w:lang w:val="en-AU"/>
              </w:rPr>
              <w:t>Lecture/Practical</w:t>
            </w:r>
          </w:p>
        </w:tc>
        <w:tc>
          <w:tcPr>
            <w:tcW w:w="3283" w:type="dxa"/>
            <w:shd w:val="clear" w:color="auto" w:fill="FFFFFF" w:themeFill="background1"/>
          </w:tcPr>
          <w:p>
            <w:pPr>
              <w:jc w:val="both"/>
              <w:rPr>
                <w:rFonts w:ascii="Arial" w:hAnsi="Arial"/>
                <w:b/>
                <w:color w:val="C00000"/>
                <w:lang w:val="en-AU"/>
              </w:rPr>
            </w:pPr>
            <w:r>
              <w:rPr>
                <w:rFonts w:ascii="Arial" w:hAnsi="Arial"/>
                <w:b/>
                <w:color w:val="C00000"/>
                <w:lang w:val="en-AU"/>
              </w:rPr>
              <w:t>Timings</w:t>
            </w:r>
          </w:p>
        </w:tc>
        <w:tc>
          <w:tcPr>
            <w:tcW w:w="3283" w:type="dxa"/>
            <w:shd w:val="clear" w:color="auto" w:fill="FFFFFF" w:themeFill="background1"/>
          </w:tcPr>
          <w:p>
            <w:pPr>
              <w:jc w:val="both"/>
              <w:rPr>
                <w:rFonts w:ascii="Arial" w:hAnsi="Arial"/>
                <w:b/>
                <w:color w:val="C00000"/>
                <w:lang w:val="en-AU"/>
              </w:rPr>
            </w:pPr>
            <w:r>
              <w:rPr>
                <w:rFonts w:ascii="Arial" w:hAnsi="Arial"/>
                <w:b/>
                <w:color w:val="C00000"/>
                <w:lang w:val="en-AU"/>
              </w:rPr>
              <w:t>Room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2" w:type="dxa"/>
            <w:shd w:val="clear" w:color="auto" w:fill="FFFFFF" w:themeFill="background1"/>
          </w:tcPr>
          <w:p>
            <w:pPr>
              <w:jc w:val="both"/>
              <w:rPr>
                <w:b/>
                <w:color w:val="C00000"/>
                <w:lang w:val="en-AU"/>
              </w:rPr>
            </w:pPr>
            <w:r>
              <w:rPr>
                <w:b/>
                <w:color w:val="C00000"/>
                <w:lang w:val="en-AU"/>
              </w:rPr>
              <w:t>Lecture</w:t>
            </w:r>
          </w:p>
        </w:tc>
        <w:tc>
          <w:tcPr>
            <w:tcW w:w="3283" w:type="dxa"/>
            <w:shd w:val="clear" w:color="auto" w:fill="FFFFFF" w:themeFill="background1"/>
          </w:tcPr>
          <w:p>
            <w:pPr>
              <w:jc w:val="both"/>
              <w:rPr>
                <w:b/>
                <w:color w:val="C00000"/>
                <w:lang w:val="en-AU"/>
              </w:rPr>
            </w:pPr>
          </w:p>
        </w:tc>
        <w:tc>
          <w:tcPr>
            <w:tcW w:w="3283" w:type="dxa"/>
            <w:shd w:val="clear" w:color="auto" w:fill="FFFFFF" w:themeFill="background1"/>
          </w:tcPr>
          <w:p>
            <w:pPr>
              <w:jc w:val="both"/>
              <w:rPr>
                <w:b/>
                <w:color w:val="C00000"/>
                <w:lang w:val="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2" w:type="dxa"/>
            <w:shd w:val="clear" w:color="auto" w:fill="FFFFFF" w:themeFill="background1"/>
          </w:tcPr>
          <w:p>
            <w:pPr>
              <w:jc w:val="both"/>
              <w:rPr>
                <w:b/>
                <w:color w:val="C00000"/>
                <w:lang w:val="en-AU"/>
              </w:rPr>
            </w:pPr>
            <w:r>
              <w:rPr>
                <w:b/>
                <w:color w:val="C00000"/>
                <w:lang w:val="en-AU"/>
              </w:rPr>
              <w:t>Lecture</w:t>
            </w:r>
          </w:p>
        </w:tc>
        <w:tc>
          <w:tcPr>
            <w:tcW w:w="3283" w:type="dxa"/>
            <w:shd w:val="clear" w:color="auto" w:fill="FFFFFF" w:themeFill="background1"/>
          </w:tcPr>
          <w:p>
            <w:pPr>
              <w:jc w:val="both"/>
              <w:rPr>
                <w:b/>
                <w:color w:val="C00000"/>
                <w:lang w:val="en-AU"/>
              </w:rPr>
            </w:pPr>
          </w:p>
        </w:tc>
        <w:tc>
          <w:tcPr>
            <w:tcW w:w="3283" w:type="dxa"/>
            <w:shd w:val="clear" w:color="auto" w:fill="FFFFFF" w:themeFill="background1"/>
          </w:tcPr>
          <w:p>
            <w:pPr>
              <w:jc w:val="both"/>
              <w:rPr>
                <w:b/>
                <w:color w:val="C00000"/>
                <w:lang w:val="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282" w:type="dxa"/>
            <w:shd w:val="clear" w:color="auto" w:fill="FFFFFF" w:themeFill="background1"/>
          </w:tcPr>
          <w:p>
            <w:pPr>
              <w:jc w:val="both"/>
              <w:rPr>
                <w:b/>
                <w:color w:val="C00000"/>
                <w:lang w:val="en-AU"/>
              </w:rPr>
            </w:pPr>
            <w:r>
              <w:rPr>
                <w:b/>
                <w:color w:val="C00000"/>
                <w:lang w:val="en-AU"/>
              </w:rPr>
              <w:t>Lecture</w:t>
            </w:r>
          </w:p>
        </w:tc>
        <w:tc>
          <w:tcPr>
            <w:tcW w:w="3283" w:type="dxa"/>
            <w:shd w:val="clear" w:color="auto" w:fill="FFFFFF" w:themeFill="background1"/>
          </w:tcPr>
          <w:p>
            <w:pPr>
              <w:jc w:val="both"/>
              <w:rPr>
                <w:b/>
                <w:color w:val="C00000"/>
                <w:lang w:val="en-AU"/>
              </w:rPr>
            </w:pPr>
          </w:p>
        </w:tc>
        <w:tc>
          <w:tcPr>
            <w:tcW w:w="3283" w:type="dxa"/>
            <w:shd w:val="clear" w:color="auto" w:fill="FFFFFF" w:themeFill="background1"/>
          </w:tcPr>
          <w:p>
            <w:pPr>
              <w:jc w:val="both"/>
              <w:rPr>
                <w:b/>
                <w:color w:val="C00000"/>
                <w:lang w:val="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2" w:type="dxa"/>
            <w:shd w:val="clear" w:color="auto" w:fill="FFFFFF" w:themeFill="background1"/>
          </w:tcPr>
          <w:p>
            <w:pPr>
              <w:jc w:val="both"/>
              <w:rPr>
                <w:b/>
                <w:color w:val="C00000"/>
                <w:lang w:val="en-AU"/>
              </w:rPr>
            </w:pPr>
            <w:r>
              <w:rPr>
                <w:b/>
                <w:color w:val="C00000"/>
                <w:lang w:val="en-AU"/>
              </w:rPr>
              <w:t>Practical Batch-1</w:t>
            </w:r>
          </w:p>
        </w:tc>
        <w:tc>
          <w:tcPr>
            <w:tcW w:w="3283" w:type="dxa"/>
            <w:shd w:val="clear" w:color="auto" w:fill="FFFFFF" w:themeFill="background1"/>
          </w:tcPr>
          <w:p>
            <w:pPr>
              <w:jc w:val="both"/>
              <w:rPr>
                <w:b/>
                <w:color w:val="C00000"/>
                <w:lang w:val="en-AU"/>
              </w:rPr>
            </w:pPr>
          </w:p>
        </w:tc>
        <w:tc>
          <w:tcPr>
            <w:tcW w:w="3283" w:type="dxa"/>
            <w:shd w:val="clear" w:color="auto" w:fill="FFFFFF" w:themeFill="background1"/>
          </w:tcPr>
          <w:p>
            <w:pPr>
              <w:jc w:val="both"/>
              <w:rPr>
                <w:b/>
                <w:color w:val="C00000"/>
                <w:lang w:val="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2" w:type="dxa"/>
            <w:shd w:val="clear" w:color="auto" w:fill="FFFFFF" w:themeFill="background1"/>
          </w:tcPr>
          <w:p>
            <w:pPr>
              <w:jc w:val="both"/>
              <w:rPr>
                <w:b/>
                <w:color w:val="C00000"/>
                <w:lang w:val="en-AU"/>
              </w:rPr>
            </w:pPr>
            <w:r>
              <w:rPr>
                <w:b/>
                <w:color w:val="C00000"/>
                <w:lang w:val="en-AU"/>
              </w:rPr>
              <w:t>Practical Batch-2</w:t>
            </w:r>
          </w:p>
        </w:tc>
        <w:tc>
          <w:tcPr>
            <w:tcW w:w="3283" w:type="dxa"/>
            <w:shd w:val="clear" w:color="auto" w:fill="FFFFFF" w:themeFill="background1"/>
          </w:tcPr>
          <w:p>
            <w:pPr>
              <w:jc w:val="both"/>
              <w:rPr>
                <w:b/>
                <w:color w:val="C00000"/>
                <w:lang w:val="en-AU"/>
              </w:rPr>
            </w:pPr>
          </w:p>
        </w:tc>
        <w:tc>
          <w:tcPr>
            <w:tcW w:w="3283" w:type="dxa"/>
            <w:shd w:val="clear" w:color="auto" w:fill="FFFFFF" w:themeFill="background1"/>
          </w:tcPr>
          <w:p>
            <w:pPr>
              <w:jc w:val="both"/>
              <w:rPr>
                <w:b/>
                <w:color w:val="C00000"/>
                <w:lang w:val="en-AU"/>
              </w:rPr>
            </w:pPr>
          </w:p>
        </w:tc>
      </w:tr>
    </w:tbl>
    <w:p>
      <w:pPr>
        <w:pStyle w:val="2"/>
        <w:spacing w:before="0"/>
        <w:rPr>
          <w:rFonts w:ascii="Times New Roman" w:hAnsi="Times New Roman" w:cs="Times New Roman"/>
          <w:sz w:val="24"/>
          <w:szCs w:val="24"/>
          <w:lang w:val="en-AU"/>
        </w:rPr>
      </w:pPr>
    </w:p>
    <w:p>
      <w:pPr>
        <w:pStyle w:val="2"/>
        <w:spacing w:before="0"/>
        <w:rPr>
          <w:rFonts w:ascii="Times New Roman" w:hAnsi="Times New Roman" w:cs="Times New Roman"/>
          <w:sz w:val="24"/>
          <w:szCs w:val="24"/>
          <w:lang w:val="en-AU"/>
        </w:rPr>
      </w:pPr>
      <w:r>
        <w:rPr>
          <w:rFonts w:ascii="Times New Roman" w:hAnsi="Times New Roman" w:cs="Times New Roman"/>
          <w:sz w:val="24"/>
          <w:szCs w:val="24"/>
          <w:lang w:val="en-AU"/>
        </w:rPr>
        <w:t>Attendance Requirements</w:t>
      </w:r>
    </w:p>
    <w:p>
      <w:pPr>
        <w:jc w:val="both"/>
        <w:rPr>
          <w:lang w:val="en-AU"/>
        </w:rPr>
      </w:pPr>
      <w:r>
        <w:rPr>
          <w:lang w:val="en-AU"/>
        </w:rPr>
        <w:t>The University norms states that it is the responsibility of students to attend all lectures, tutorials, seminars and practical work as stipulated in the Course outline. Minimum attendance requirement as per university norms is compulsory for being eligible for mid and end semester examinations.</w:t>
      </w:r>
    </w:p>
    <w:p>
      <w:pPr>
        <w:pStyle w:val="2"/>
        <w:rPr>
          <w:rFonts w:ascii="Times New Roman" w:hAnsi="Times New Roman" w:cs="Times New Roman"/>
          <w:sz w:val="24"/>
          <w:szCs w:val="24"/>
        </w:rPr>
      </w:pPr>
      <w:r>
        <w:rPr>
          <w:rFonts w:ascii="Times New Roman" w:hAnsi="Times New Roman" w:cs="Times New Roman"/>
          <w:sz w:val="24"/>
          <w:szCs w:val="24"/>
        </w:rPr>
        <w:t>Details of referencing system to be used in written work</w:t>
      </w:r>
    </w:p>
    <w:p>
      <w:pPr>
        <w:pStyle w:val="22"/>
        <w:numPr>
          <w:ilvl w:val="0"/>
          <w:numId w:val="4"/>
        </w:numPr>
        <w:jc w:val="both"/>
        <w:rPr>
          <w:bCs/>
        </w:rPr>
      </w:pPr>
      <w:r>
        <w:rPr>
          <w:bCs/>
        </w:rPr>
        <w:t>Text Books and Reference Books</w:t>
      </w:r>
    </w:p>
    <w:p>
      <w:pPr>
        <w:pStyle w:val="22"/>
        <w:numPr>
          <w:ilvl w:val="0"/>
          <w:numId w:val="4"/>
        </w:numPr>
        <w:jc w:val="both"/>
        <w:rPr>
          <w:bCs/>
        </w:rPr>
      </w:pPr>
      <w:r>
        <w:rPr>
          <w:bCs/>
        </w:rPr>
        <w:t>Online Resources</w:t>
      </w:r>
    </w:p>
    <w:p>
      <w:pPr>
        <w:pStyle w:val="2"/>
        <w:tabs>
          <w:tab w:val="left" w:pos="2941"/>
        </w:tabs>
        <w:rPr>
          <w:rFonts w:ascii="Times New Roman" w:hAnsi="Times New Roman" w:cs="Times New Roman"/>
          <w:sz w:val="24"/>
          <w:szCs w:val="24"/>
          <w:lang w:val="en-AU"/>
        </w:rPr>
      </w:pPr>
      <w:r>
        <w:rPr>
          <w:rFonts w:ascii="Times New Roman" w:hAnsi="Times New Roman" w:cs="Times New Roman"/>
          <w:sz w:val="24"/>
          <w:szCs w:val="24"/>
          <w:lang w:val="en-AU"/>
        </w:rPr>
        <w:t>Text books</w:t>
      </w:r>
      <w:r>
        <w:rPr>
          <w:rFonts w:ascii="Times New Roman" w:hAnsi="Times New Roman" w:cs="Times New Roman"/>
          <w:sz w:val="24"/>
          <w:szCs w:val="24"/>
          <w:lang w:val="en-AU"/>
        </w:rPr>
        <w:tab/>
      </w:r>
    </w:p>
    <w:p>
      <w:pPr>
        <w:numPr>
          <w:ilvl w:val="0"/>
          <w:numId w:val="5"/>
        </w:numPr>
        <w:autoSpaceDE w:val="0"/>
        <w:autoSpaceDN w:val="0"/>
        <w:adjustRightInd w:val="0"/>
        <w:spacing w:line="276" w:lineRule="auto"/>
        <w:ind w:left="360"/>
        <w:jc w:val="both"/>
        <w:rPr>
          <w:rFonts w:eastAsia="Calibri"/>
          <w:color w:val="000000"/>
        </w:rPr>
      </w:pPr>
      <w:r>
        <w:rPr>
          <w:rFonts w:eastAsia="Calibri"/>
          <w:color w:val="000000"/>
        </w:rPr>
        <w:t xml:space="preserve">Tien Chien Chang, “Computer Aided Manufacturing”, Pearson, Edition 3, 2006. </w:t>
      </w:r>
    </w:p>
    <w:p>
      <w:pPr>
        <w:numPr>
          <w:ilvl w:val="0"/>
          <w:numId w:val="5"/>
        </w:numPr>
        <w:autoSpaceDE w:val="0"/>
        <w:autoSpaceDN w:val="0"/>
        <w:adjustRightInd w:val="0"/>
        <w:spacing w:line="276" w:lineRule="auto"/>
        <w:ind w:left="360"/>
        <w:jc w:val="both"/>
        <w:rPr>
          <w:rFonts w:eastAsia="Calibri"/>
          <w:color w:val="000000"/>
        </w:rPr>
      </w:pPr>
      <w:r>
        <w:rPr>
          <w:rFonts w:eastAsia="Calibri"/>
          <w:color w:val="000000"/>
        </w:rPr>
        <w:t xml:space="preserve">Mikell P Groover, “Automation, Production Systems and Computer Integrated Manufacturing”, Pearson Education, Edition 4, 2015. </w:t>
      </w:r>
    </w:p>
    <w:p>
      <w:pPr>
        <w:numPr>
          <w:ilvl w:val="0"/>
          <w:numId w:val="5"/>
        </w:numPr>
        <w:autoSpaceDE w:val="0"/>
        <w:autoSpaceDN w:val="0"/>
        <w:adjustRightInd w:val="0"/>
        <w:spacing w:line="276" w:lineRule="auto"/>
        <w:ind w:left="360"/>
        <w:jc w:val="both"/>
        <w:rPr>
          <w:rFonts w:eastAsia="Calibri"/>
          <w:color w:val="000000"/>
        </w:rPr>
      </w:pPr>
      <w:r>
        <w:rPr>
          <w:rFonts w:eastAsia="Calibri"/>
          <w:color w:val="000000"/>
        </w:rPr>
        <w:t>S R Deb, S Deb, “Robotics Technology and Flexible Automation”, McGraw Hill Education Private Limited, Edition 4, 2009</w:t>
      </w:r>
      <w:r>
        <w:rPr>
          <w:lang w:bidi="en-US"/>
        </w:rPr>
        <w:t>.</w:t>
      </w:r>
    </w:p>
    <w:p>
      <w:pPr>
        <w:pStyle w:val="2"/>
        <w:rPr>
          <w:rFonts w:ascii="Times New Roman" w:hAnsi="Times New Roman" w:cs="Times New Roman"/>
          <w:sz w:val="24"/>
          <w:szCs w:val="24"/>
          <w:lang w:val="en-AU"/>
        </w:rPr>
      </w:pPr>
      <w:r>
        <w:rPr>
          <w:rFonts w:ascii="Times New Roman" w:hAnsi="Times New Roman" w:cs="Times New Roman"/>
          <w:sz w:val="24"/>
          <w:szCs w:val="24"/>
          <w:lang w:val="en-AU"/>
        </w:rPr>
        <w:t>Additional Materials</w:t>
      </w:r>
    </w:p>
    <w:p>
      <w:pPr>
        <w:pStyle w:val="22"/>
        <w:numPr>
          <w:ilvl w:val="0"/>
          <w:numId w:val="6"/>
        </w:numPr>
        <w:spacing w:after="200" w:line="276" w:lineRule="auto"/>
        <w:ind w:left="360"/>
        <w:jc w:val="both"/>
        <w:rPr>
          <w:color w:val="000000" w:themeColor="text1"/>
        </w:rPr>
      </w:pPr>
      <w:r>
        <w:rPr>
          <w:color w:val="000000" w:themeColor="text1"/>
        </w:rPr>
        <w:t>http://www.me.nchu.edu.tw/lab/CIM/www/courses/Computer%20Integrated%20Manufacturing/Chapter2%20-CIM-introduction.pdf – CIM Introduction</w:t>
      </w:r>
    </w:p>
    <w:p>
      <w:pPr>
        <w:pStyle w:val="22"/>
        <w:numPr>
          <w:ilvl w:val="0"/>
          <w:numId w:val="6"/>
        </w:numPr>
        <w:spacing w:after="200" w:line="276" w:lineRule="auto"/>
        <w:ind w:left="360"/>
        <w:jc w:val="both"/>
        <w:rPr>
          <w:color w:val="000000" w:themeColor="text1"/>
        </w:rPr>
      </w:pPr>
      <w:r>
        <w:rPr>
          <w:color w:val="000000" w:themeColor="text1"/>
        </w:rPr>
        <w:t>https://www.youtube.com/watch?v=tiarT1YS-lM – Flexible Manufacturing System</w:t>
      </w:r>
    </w:p>
    <w:p>
      <w:pPr>
        <w:pStyle w:val="22"/>
        <w:numPr>
          <w:ilvl w:val="0"/>
          <w:numId w:val="6"/>
        </w:numPr>
        <w:spacing w:after="200" w:line="276" w:lineRule="auto"/>
        <w:ind w:left="360"/>
        <w:jc w:val="both"/>
        <w:rPr>
          <w:color w:val="000000" w:themeColor="text1"/>
        </w:rPr>
      </w:pPr>
      <w:r>
        <w:rPr>
          <w:color w:val="000000" w:themeColor="text1"/>
        </w:rPr>
        <w:t>prolog.univie.ac.at/teaching/LVAs/Layout_und_Design/SS09/Skript%20insel.pdf – Group technology and Cellular Manufacturing</w:t>
      </w:r>
    </w:p>
    <w:p>
      <w:pPr>
        <w:pStyle w:val="22"/>
        <w:numPr>
          <w:ilvl w:val="0"/>
          <w:numId w:val="6"/>
        </w:numPr>
        <w:spacing w:after="200" w:line="276" w:lineRule="auto"/>
        <w:ind w:left="360"/>
        <w:jc w:val="both"/>
        <w:rPr>
          <w:color w:val="000000" w:themeColor="text1"/>
        </w:rPr>
      </w:pPr>
      <w:r>
        <w:rPr>
          <w:color w:val="000000" w:themeColor="text1"/>
        </w:rPr>
        <w:t>http://nptel.ac.in/courses/112102101/ - Whole Syllabus</w:t>
      </w:r>
    </w:p>
    <w:p>
      <w:pPr>
        <w:pStyle w:val="2"/>
        <w:rPr>
          <w:rFonts w:ascii="Times New Roman" w:hAnsi="Times New Roman" w:cs="Times New Roman"/>
          <w:sz w:val="24"/>
          <w:szCs w:val="24"/>
          <w:lang w:val="en-AU"/>
        </w:rPr>
      </w:pPr>
      <w:r>
        <w:rPr>
          <w:rFonts w:ascii="Times New Roman" w:hAnsi="Times New Roman" w:cs="Times New Roman"/>
          <w:sz w:val="24"/>
          <w:szCs w:val="24"/>
          <w:lang w:val="en-AU"/>
        </w:rPr>
        <w:t>LIST OF EXPERIMENTS</w:t>
      </w:r>
    </w:p>
    <w:tbl>
      <w:tblPr>
        <w:tblStyle w:val="6"/>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9"/>
        <w:gridCol w:w="3871"/>
        <w:gridCol w:w="4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539" w:type="dxa"/>
          </w:tcPr>
          <w:p>
            <w:pPr>
              <w:pStyle w:val="22"/>
              <w:ind w:left="0"/>
              <w:jc w:val="both"/>
              <w:rPr>
                <w:b/>
                <w:color w:val="000000" w:themeColor="text1"/>
              </w:rPr>
            </w:pPr>
            <w:r>
              <w:rPr>
                <w:b/>
                <w:color w:val="000000" w:themeColor="text1"/>
              </w:rPr>
              <w:t>No</w:t>
            </w:r>
          </w:p>
        </w:tc>
        <w:tc>
          <w:tcPr>
            <w:tcW w:w="3871" w:type="dxa"/>
          </w:tcPr>
          <w:p>
            <w:pPr>
              <w:pStyle w:val="22"/>
              <w:ind w:left="0"/>
              <w:jc w:val="center"/>
              <w:rPr>
                <w:b/>
                <w:color w:val="000000" w:themeColor="text1"/>
              </w:rPr>
            </w:pPr>
            <w:r>
              <w:rPr>
                <w:b/>
                <w:color w:val="000000" w:themeColor="text1"/>
              </w:rPr>
              <w:t>Title</w:t>
            </w:r>
          </w:p>
        </w:tc>
        <w:tc>
          <w:tcPr>
            <w:tcW w:w="4781" w:type="dxa"/>
          </w:tcPr>
          <w:p>
            <w:pPr>
              <w:pStyle w:val="22"/>
              <w:ind w:left="0"/>
              <w:jc w:val="center"/>
              <w:rPr>
                <w:b/>
                <w:color w:val="000000" w:themeColor="text1"/>
              </w:rPr>
            </w:pPr>
            <w:r>
              <w:rPr>
                <w:b/>
                <w:color w:val="000000" w:themeColor="text1"/>
              </w:rPr>
              <w:t>Learning Outcomes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539" w:type="dxa"/>
          </w:tcPr>
          <w:p>
            <w:pPr>
              <w:pStyle w:val="22"/>
              <w:ind w:left="0"/>
              <w:jc w:val="center"/>
              <w:rPr>
                <w:color w:val="000000" w:themeColor="text1"/>
              </w:rPr>
            </w:pPr>
            <w:r>
              <w:rPr>
                <w:color w:val="000000" w:themeColor="text1"/>
              </w:rPr>
              <w:t>1.</w:t>
            </w:r>
          </w:p>
        </w:tc>
        <w:tc>
          <w:tcPr>
            <w:tcW w:w="3871" w:type="dxa"/>
          </w:tcPr>
          <w:p>
            <w:pPr>
              <w:pStyle w:val="22"/>
              <w:ind w:left="0"/>
              <w:jc w:val="both"/>
              <w:rPr>
                <w:color w:val="000000" w:themeColor="text1"/>
              </w:rPr>
            </w:pPr>
            <w:r>
              <w:rPr>
                <w:color w:val="000000" w:themeColor="text1"/>
              </w:rPr>
              <w:t>To study about CIM cases</w:t>
            </w:r>
          </w:p>
        </w:tc>
        <w:tc>
          <w:tcPr>
            <w:tcW w:w="4781" w:type="dxa"/>
          </w:tcPr>
          <w:p>
            <w:pPr>
              <w:pStyle w:val="22"/>
              <w:ind w:left="0"/>
              <w:jc w:val="both"/>
              <w:rPr>
                <w:color w:val="000000" w:themeColor="text1"/>
              </w:rPr>
            </w:pPr>
            <w:r>
              <w:rPr>
                <w:color w:val="000000" w:themeColor="text1"/>
              </w:rPr>
              <w:t>Evolution of CIM, requirements of CIM and application of CIM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39" w:type="dxa"/>
          </w:tcPr>
          <w:p>
            <w:pPr>
              <w:pStyle w:val="22"/>
              <w:ind w:left="0"/>
              <w:jc w:val="center"/>
              <w:rPr>
                <w:color w:val="000000" w:themeColor="text1"/>
              </w:rPr>
            </w:pPr>
            <w:r>
              <w:rPr>
                <w:color w:val="000000" w:themeColor="text1"/>
              </w:rPr>
              <w:t>2.</w:t>
            </w:r>
          </w:p>
        </w:tc>
        <w:tc>
          <w:tcPr>
            <w:tcW w:w="3871" w:type="dxa"/>
          </w:tcPr>
          <w:p>
            <w:pPr>
              <w:jc w:val="both"/>
              <w:rPr>
                <w:rFonts w:eastAsia="Calibri"/>
                <w:color w:val="000000" w:themeColor="text1"/>
              </w:rPr>
            </w:pPr>
            <w:r>
              <w:rPr>
                <w:rFonts w:eastAsia="Calibri"/>
                <w:color w:val="000000" w:themeColor="text1"/>
              </w:rPr>
              <w:t xml:space="preserve">To study about </w:t>
            </w:r>
            <w:r>
              <w:rPr>
                <w:rFonts w:eastAsia="Calibri"/>
                <w:bCs/>
                <w:color w:val="000000" w:themeColor="text1"/>
              </w:rPr>
              <w:t>NC in Machine Tool</w:t>
            </w:r>
          </w:p>
        </w:tc>
        <w:tc>
          <w:tcPr>
            <w:tcW w:w="4781" w:type="dxa"/>
          </w:tcPr>
          <w:p>
            <w:pPr>
              <w:jc w:val="both"/>
              <w:rPr>
                <w:rFonts w:eastAsia="Calibri"/>
                <w:color w:val="000000" w:themeColor="text1"/>
              </w:rPr>
            </w:pPr>
            <w:r>
              <w:rPr>
                <w:rFonts w:eastAsia="Calibri"/>
                <w:color w:val="000000" w:themeColor="text1"/>
              </w:rPr>
              <w:t>Basic knowledge and fundamentals of Machine tools and axis system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539" w:type="dxa"/>
          </w:tcPr>
          <w:p>
            <w:pPr>
              <w:pStyle w:val="22"/>
              <w:ind w:left="0"/>
              <w:jc w:val="center"/>
              <w:rPr>
                <w:color w:val="000000" w:themeColor="text1"/>
              </w:rPr>
            </w:pPr>
            <w:r>
              <w:rPr>
                <w:color w:val="000000" w:themeColor="text1"/>
              </w:rPr>
              <w:t>3.</w:t>
            </w:r>
          </w:p>
        </w:tc>
        <w:tc>
          <w:tcPr>
            <w:tcW w:w="3871" w:type="dxa"/>
          </w:tcPr>
          <w:p>
            <w:pPr>
              <w:autoSpaceDE w:val="0"/>
              <w:autoSpaceDN w:val="0"/>
              <w:adjustRightInd w:val="0"/>
              <w:jc w:val="both"/>
              <w:rPr>
                <w:rFonts w:eastAsia="Calibri"/>
                <w:bCs/>
                <w:color w:val="000000" w:themeColor="text1"/>
              </w:rPr>
            </w:pPr>
            <w:r>
              <w:rPr>
                <w:rFonts w:eastAsia="Calibri"/>
                <w:color w:val="000000" w:themeColor="text1"/>
              </w:rPr>
              <w:t>To perform practical on Manual part programming for Turning</w:t>
            </w:r>
          </w:p>
        </w:tc>
        <w:tc>
          <w:tcPr>
            <w:tcW w:w="4781" w:type="dxa"/>
          </w:tcPr>
          <w:p>
            <w:pPr>
              <w:autoSpaceDE w:val="0"/>
              <w:autoSpaceDN w:val="0"/>
              <w:adjustRightInd w:val="0"/>
              <w:jc w:val="both"/>
              <w:rPr>
                <w:rFonts w:eastAsia="Calibri"/>
                <w:color w:val="000000" w:themeColor="text1"/>
              </w:rPr>
            </w:pPr>
            <w:r>
              <w:rPr>
                <w:rFonts w:eastAsia="Calibri"/>
                <w:color w:val="000000" w:themeColor="text1"/>
              </w:rPr>
              <w:t>Programming and simulation of work piece produced through turning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539" w:type="dxa"/>
          </w:tcPr>
          <w:p>
            <w:pPr>
              <w:pStyle w:val="22"/>
              <w:ind w:left="0"/>
              <w:jc w:val="center"/>
              <w:rPr>
                <w:color w:val="000000" w:themeColor="text1"/>
              </w:rPr>
            </w:pPr>
            <w:r>
              <w:rPr>
                <w:color w:val="000000" w:themeColor="text1"/>
              </w:rPr>
              <w:t>4.</w:t>
            </w:r>
          </w:p>
        </w:tc>
        <w:tc>
          <w:tcPr>
            <w:tcW w:w="3871" w:type="dxa"/>
          </w:tcPr>
          <w:p>
            <w:pPr>
              <w:autoSpaceDE w:val="0"/>
              <w:autoSpaceDN w:val="0"/>
              <w:adjustRightInd w:val="0"/>
              <w:jc w:val="both"/>
              <w:rPr>
                <w:rFonts w:eastAsia="Calibri"/>
                <w:bCs/>
                <w:color w:val="000000" w:themeColor="text1"/>
              </w:rPr>
            </w:pPr>
            <w:r>
              <w:rPr>
                <w:rFonts w:eastAsia="Calibri"/>
                <w:color w:val="000000" w:themeColor="text1"/>
              </w:rPr>
              <w:t>To perform practical on Manual part programming for Milling</w:t>
            </w:r>
          </w:p>
        </w:tc>
        <w:tc>
          <w:tcPr>
            <w:tcW w:w="4781" w:type="dxa"/>
          </w:tcPr>
          <w:p>
            <w:pPr>
              <w:autoSpaceDE w:val="0"/>
              <w:autoSpaceDN w:val="0"/>
              <w:adjustRightInd w:val="0"/>
              <w:jc w:val="both"/>
              <w:rPr>
                <w:rFonts w:eastAsia="Calibri"/>
                <w:color w:val="000000" w:themeColor="text1"/>
              </w:rPr>
            </w:pPr>
            <w:r>
              <w:rPr>
                <w:rFonts w:eastAsia="Calibri"/>
                <w:color w:val="000000" w:themeColor="text1"/>
              </w:rPr>
              <w:t>Programming and simulation of work piece produced through milling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539" w:type="dxa"/>
          </w:tcPr>
          <w:p>
            <w:pPr>
              <w:pStyle w:val="22"/>
              <w:ind w:left="0"/>
              <w:jc w:val="center"/>
              <w:rPr>
                <w:color w:val="000000" w:themeColor="text1"/>
              </w:rPr>
            </w:pPr>
            <w:r>
              <w:rPr>
                <w:color w:val="000000" w:themeColor="text1"/>
              </w:rPr>
              <w:t>5.</w:t>
            </w:r>
          </w:p>
        </w:tc>
        <w:tc>
          <w:tcPr>
            <w:tcW w:w="3871" w:type="dxa"/>
          </w:tcPr>
          <w:p>
            <w:pPr>
              <w:autoSpaceDE w:val="0"/>
              <w:autoSpaceDN w:val="0"/>
              <w:adjustRightInd w:val="0"/>
              <w:jc w:val="both"/>
              <w:rPr>
                <w:rFonts w:eastAsia="Calibri"/>
                <w:bCs/>
                <w:color w:val="000000" w:themeColor="text1"/>
              </w:rPr>
            </w:pPr>
            <w:r>
              <w:rPr>
                <w:rFonts w:eastAsia="Calibri"/>
                <w:color w:val="000000" w:themeColor="text1"/>
              </w:rPr>
              <w:t>To perform practical on Manual part programming for Parametric subroutine</w:t>
            </w:r>
          </w:p>
        </w:tc>
        <w:tc>
          <w:tcPr>
            <w:tcW w:w="4781" w:type="dxa"/>
          </w:tcPr>
          <w:p>
            <w:pPr>
              <w:autoSpaceDE w:val="0"/>
              <w:autoSpaceDN w:val="0"/>
              <w:adjustRightInd w:val="0"/>
              <w:jc w:val="both"/>
              <w:rPr>
                <w:rFonts w:eastAsia="Calibri"/>
                <w:color w:val="000000" w:themeColor="text1"/>
              </w:rPr>
            </w:pPr>
            <w:r>
              <w:rPr>
                <w:rFonts w:eastAsia="Calibri"/>
                <w:color w:val="000000" w:themeColor="text1"/>
              </w:rPr>
              <w:t>Programming and simulation of work pieceusing parametric subroutine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39" w:type="dxa"/>
          </w:tcPr>
          <w:p>
            <w:pPr>
              <w:pStyle w:val="22"/>
              <w:ind w:left="0"/>
              <w:jc w:val="center"/>
              <w:rPr>
                <w:color w:val="000000" w:themeColor="text1"/>
              </w:rPr>
            </w:pPr>
            <w:r>
              <w:rPr>
                <w:color w:val="000000" w:themeColor="text1"/>
              </w:rPr>
              <w:t>6.</w:t>
            </w:r>
          </w:p>
        </w:tc>
        <w:tc>
          <w:tcPr>
            <w:tcW w:w="3871" w:type="dxa"/>
          </w:tcPr>
          <w:p>
            <w:pPr>
              <w:autoSpaceDE w:val="0"/>
              <w:autoSpaceDN w:val="0"/>
              <w:adjustRightInd w:val="0"/>
              <w:jc w:val="both"/>
              <w:rPr>
                <w:rFonts w:eastAsia="Calibri"/>
                <w:color w:val="000000" w:themeColor="text1"/>
              </w:rPr>
            </w:pPr>
            <w:r>
              <w:rPr>
                <w:rFonts w:eastAsia="Calibri"/>
                <w:color w:val="000000" w:themeColor="text1"/>
              </w:rPr>
              <w:t>To perform practical on APT Program for Turning, Drilling &amp; Milling</w:t>
            </w:r>
          </w:p>
        </w:tc>
        <w:tc>
          <w:tcPr>
            <w:tcW w:w="4781" w:type="dxa"/>
          </w:tcPr>
          <w:p>
            <w:pPr>
              <w:autoSpaceDE w:val="0"/>
              <w:autoSpaceDN w:val="0"/>
              <w:adjustRightInd w:val="0"/>
              <w:jc w:val="both"/>
              <w:rPr>
                <w:rFonts w:eastAsia="Calibri"/>
                <w:color w:val="000000" w:themeColor="text1"/>
              </w:rPr>
            </w:pPr>
            <w:r>
              <w:rPr>
                <w:rFonts w:eastAsia="Calibri"/>
                <w:color w:val="000000" w:themeColor="text1"/>
              </w:rPr>
              <w:t>Programming and simulation of work pieceusing APT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39" w:type="dxa"/>
          </w:tcPr>
          <w:p>
            <w:pPr>
              <w:pStyle w:val="22"/>
              <w:ind w:left="0"/>
              <w:jc w:val="center"/>
              <w:rPr>
                <w:color w:val="000000" w:themeColor="text1"/>
              </w:rPr>
            </w:pPr>
            <w:r>
              <w:rPr>
                <w:color w:val="000000" w:themeColor="text1"/>
              </w:rPr>
              <w:t>7.</w:t>
            </w:r>
          </w:p>
        </w:tc>
        <w:tc>
          <w:tcPr>
            <w:tcW w:w="3871" w:type="dxa"/>
          </w:tcPr>
          <w:p>
            <w:pPr>
              <w:pStyle w:val="22"/>
              <w:ind w:left="0"/>
              <w:jc w:val="both"/>
              <w:rPr>
                <w:color w:val="000000" w:themeColor="text1"/>
              </w:rPr>
            </w:pPr>
            <w:r>
              <w:rPr>
                <w:color w:val="000000" w:themeColor="text1"/>
              </w:rPr>
              <w:t>To study about Grouping of given parts  for G. T.</w:t>
            </w:r>
          </w:p>
        </w:tc>
        <w:tc>
          <w:tcPr>
            <w:tcW w:w="4781" w:type="dxa"/>
          </w:tcPr>
          <w:p>
            <w:pPr>
              <w:pStyle w:val="22"/>
              <w:ind w:left="0"/>
              <w:jc w:val="both"/>
              <w:rPr>
                <w:color w:val="000000" w:themeColor="text1"/>
              </w:rPr>
            </w:pPr>
            <w:r>
              <w:rPr>
                <w:color w:val="000000" w:themeColor="text1"/>
              </w:rPr>
              <w:t>Basic knowledge and fundamentals of group technology and different methods of classification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539" w:type="dxa"/>
          </w:tcPr>
          <w:p>
            <w:pPr>
              <w:pStyle w:val="22"/>
              <w:ind w:left="0"/>
              <w:jc w:val="center"/>
              <w:rPr>
                <w:color w:val="000000" w:themeColor="text1"/>
              </w:rPr>
            </w:pPr>
            <w:r>
              <w:rPr>
                <w:color w:val="000000" w:themeColor="text1"/>
              </w:rPr>
              <w:t>8.</w:t>
            </w:r>
          </w:p>
        </w:tc>
        <w:tc>
          <w:tcPr>
            <w:tcW w:w="3871" w:type="dxa"/>
          </w:tcPr>
          <w:p>
            <w:pPr>
              <w:autoSpaceDE w:val="0"/>
              <w:autoSpaceDN w:val="0"/>
              <w:adjustRightInd w:val="0"/>
              <w:jc w:val="both"/>
              <w:rPr>
                <w:rFonts w:eastAsia="Calibri"/>
                <w:bCs/>
                <w:color w:val="000000" w:themeColor="text1"/>
              </w:rPr>
            </w:pPr>
            <w:r>
              <w:rPr>
                <w:rFonts w:eastAsia="Calibri"/>
                <w:color w:val="000000" w:themeColor="text1"/>
              </w:rPr>
              <w:t>To study about Flexible Manufacturing System</w:t>
            </w:r>
          </w:p>
        </w:tc>
        <w:tc>
          <w:tcPr>
            <w:tcW w:w="4781" w:type="dxa"/>
          </w:tcPr>
          <w:p>
            <w:pPr>
              <w:autoSpaceDE w:val="0"/>
              <w:autoSpaceDN w:val="0"/>
              <w:adjustRightInd w:val="0"/>
              <w:jc w:val="both"/>
              <w:rPr>
                <w:rFonts w:eastAsia="Calibri"/>
                <w:color w:val="000000" w:themeColor="text1"/>
              </w:rPr>
            </w:pPr>
            <w:r>
              <w:rPr>
                <w:color w:val="000000" w:themeColor="text1"/>
              </w:rPr>
              <w:t>Basic knowledge and fundamentals of Flexible Manufacturing system and different types of FMS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539" w:type="dxa"/>
          </w:tcPr>
          <w:p>
            <w:pPr>
              <w:pStyle w:val="22"/>
              <w:ind w:left="0"/>
              <w:jc w:val="center"/>
              <w:rPr>
                <w:color w:val="000000" w:themeColor="text1"/>
              </w:rPr>
            </w:pPr>
            <w:r>
              <w:rPr>
                <w:color w:val="000000" w:themeColor="text1"/>
              </w:rPr>
              <w:t>9.</w:t>
            </w:r>
          </w:p>
        </w:tc>
        <w:tc>
          <w:tcPr>
            <w:tcW w:w="3871" w:type="dxa"/>
          </w:tcPr>
          <w:p>
            <w:pPr>
              <w:autoSpaceDE w:val="0"/>
              <w:autoSpaceDN w:val="0"/>
              <w:adjustRightInd w:val="0"/>
              <w:jc w:val="both"/>
              <w:rPr>
                <w:rFonts w:eastAsia="Calibri"/>
                <w:color w:val="000000" w:themeColor="text1"/>
              </w:rPr>
            </w:pPr>
            <w:r>
              <w:rPr>
                <w:rFonts w:eastAsia="Calibri"/>
                <w:color w:val="000000" w:themeColor="text1"/>
              </w:rPr>
              <w:t xml:space="preserve">To study about </w:t>
            </w:r>
            <w:r>
              <w:rPr>
                <w:rFonts w:eastAsia="Batang"/>
                <w:bCs/>
                <w:color w:val="000000" w:themeColor="text1"/>
                <w:lang w:eastAsia="ko-KR"/>
              </w:rPr>
              <w:t>Robot Technology</w:t>
            </w:r>
          </w:p>
        </w:tc>
        <w:tc>
          <w:tcPr>
            <w:tcW w:w="4781" w:type="dxa"/>
          </w:tcPr>
          <w:p>
            <w:pPr>
              <w:autoSpaceDE w:val="0"/>
              <w:autoSpaceDN w:val="0"/>
              <w:adjustRightInd w:val="0"/>
              <w:jc w:val="both"/>
              <w:rPr>
                <w:rFonts w:eastAsia="Calibri"/>
                <w:color w:val="000000" w:themeColor="text1"/>
              </w:rPr>
            </w:pPr>
            <w:r>
              <w:rPr>
                <w:rFonts w:eastAsia="Calibri"/>
                <w:color w:val="000000" w:themeColor="text1"/>
              </w:rPr>
              <w:t>Basic knowledge and fundamentals of robot work volume and different grippers used in robot technology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39" w:type="dxa"/>
          </w:tcPr>
          <w:p>
            <w:pPr>
              <w:pStyle w:val="22"/>
              <w:ind w:left="0"/>
              <w:jc w:val="center"/>
              <w:rPr>
                <w:color w:val="000000" w:themeColor="text1"/>
              </w:rPr>
            </w:pPr>
            <w:r>
              <w:rPr>
                <w:color w:val="000000" w:themeColor="text1"/>
              </w:rPr>
              <w:t>10.</w:t>
            </w:r>
          </w:p>
        </w:tc>
        <w:tc>
          <w:tcPr>
            <w:tcW w:w="3871" w:type="dxa"/>
          </w:tcPr>
          <w:p>
            <w:pPr>
              <w:autoSpaceDE w:val="0"/>
              <w:autoSpaceDN w:val="0"/>
              <w:adjustRightInd w:val="0"/>
              <w:jc w:val="both"/>
              <w:rPr>
                <w:rFonts w:eastAsia="Calibri"/>
                <w:color w:val="000000" w:themeColor="text1"/>
              </w:rPr>
            </w:pPr>
            <w:r>
              <w:rPr>
                <w:rFonts w:eastAsia="Calibri"/>
                <w:color w:val="000000" w:themeColor="text1"/>
              </w:rPr>
              <w:t xml:space="preserve">To study about </w:t>
            </w:r>
            <w:r>
              <w:rPr>
                <w:rFonts w:eastAsia="Calibri"/>
                <w:bCs/>
                <w:color w:val="000000" w:themeColor="text1"/>
              </w:rPr>
              <w:t>Computer aided Production &amp; Operation Management</w:t>
            </w:r>
          </w:p>
        </w:tc>
        <w:tc>
          <w:tcPr>
            <w:tcW w:w="4781" w:type="dxa"/>
          </w:tcPr>
          <w:p>
            <w:pPr>
              <w:autoSpaceDE w:val="0"/>
              <w:autoSpaceDN w:val="0"/>
              <w:adjustRightInd w:val="0"/>
              <w:jc w:val="both"/>
              <w:rPr>
                <w:rFonts w:eastAsia="Calibri"/>
                <w:color w:val="000000" w:themeColor="text1"/>
              </w:rPr>
            </w:pPr>
            <w:r>
              <w:rPr>
                <w:rFonts w:eastAsia="Calibri"/>
                <w:color w:val="000000" w:themeColor="text1"/>
              </w:rPr>
              <w:t>Basic knowledge and fundamentals of CAPP and different types of CAPP</w:t>
            </w:r>
          </w:p>
        </w:tc>
      </w:tr>
    </w:tbl>
    <w:p>
      <w:pPr>
        <w:rPr>
          <w:lang w:val="en-AU"/>
        </w:rPr>
      </w:pPr>
    </w:p>
    <w:p>
      <w:pPr>
        <w:pStyle w:val="2"/>
        <w:rPr>
          <w:rFonts w:ascii="Times New Roman" w:hAnsi="Times New Roman" w:cs="Times New Roman"/>
          <w:sz w:val="24"/>
          <w:szCs w:val="24"/>
          <w:lang w:val="en-AU"/>
        </w:rPr>
      </w:pPr>
      <w:r>
        <w:rPr>
          <w:rFonts w:ascii="Times New Roman" w:hAnsi="Times New Roman" w:cs="Times New Roman"/>
          <w:sz w:val="24"/>
          <w:szCs w:val="24"/>
          <w:lang w:val="en-AU"/>
        </w:rPr>
        <w:t>ASSESSMENT GUIDELINES</w:t>
      </w:r>
    </w:p>
    <w:p>
      <w:pPr>
        <w:ind w:left="2820" w:hanging="2820"/>
        <w:jc w:val="both"/>
        <w:rPr>
          <w:bCs/>
          <w:lang w:val="en-AU"/>
        </w:rPr>
      </w:pPr>
      <w:r>
        <mc:AlternateContent>
          <mc:Choice Requires="wps">
            <w:drawing>
              <wp:anchor distT="0" distB="0" distL="114300" distR="114300" simplePos="0" relativeHeight="251663360" behindDoc="0" locked="0" layoutInCell="1" allowOverlap="1">
                <wp:simplePos x="0" y="0"/>
                <wp:positionH relativeFrom="column">
                  <wp:posOffset>22860</wp:posOffset>
                </wp:positionH>
                <wp:positionV relativeFrom="paragraph">
                  <wp:posOffset>377825</wp:posOffset>
                </wp:positionV>
                <wp:extent cx="6153150" cy="1403985"/>
                <wp:effectExtent l="0" t="0" r="0" b="0"/>
                <wp:wrapTopAndBottom/>
                <wp:docPr id="1" name="Text Box 2"/>
                <wp:cNvGraphicFramePr/>
                <a:graphic xmlns:a="http://schemas.openxmlformats.org/drawingml/2006/main">
                  <a:graphicData uri="http://schemas.microsoft.com/office/word/2010/wordprocessingShape">
                    <wps:wsp>
                      <wps:cNvSpPr txBox="1"/>
                      <wps:spPr>
                        <a:xfrm>
                          <a:off x="0" y="0"/>
                          <a:ext cx="6153150" cy="1403985"/>
                        </a:xfrm>
                        <a:prstGeom prst="rect">
                          <a:avLst/>
                        </a:prstGeom>
                        <a:solidFill>
                          <a:srgbClr val="F2F2F2"/>
                        </a:solidFill>
                        <a:ln w="3175" cap="flat" cmpd="sng">
                          <a:solidFill>
                            <a:srgbClr val="000000"/>
                          </a:solidFill>
                          <a:prstDash val="solid"/>
                          <a:miter/>
                          <a:headEnd type="none" w="med" len="med"/>
                          <a:tailEnd type="none" w="med" len="med"/>
                        </a:ln>
                      </wps:spPr>
                      <wps:txbx>
                        <w:txbxContent>
                          <w:p>
                            <w:pPr>
                              <w:tabs>
                                <w:tab w:val="left" w:pos="4536"/>
                                <w:tab w:val="left" w:pos="6379"/>
                              </w:tabs>
                              <w:ind w:left="567"/>
                              <w:jc w:val="both"/>
                              <w:rPr>
                                <w:rFonts w:ascii="Arial" w:hAnsi="Arial" w:cs="Arial"/>
                                <w:lang w:val="en-AU"/>
                              </w:rPr>
                            </w:pPr>
                            <w:r>
                              <w:rPr>
                                <w:rFonts w:ascii="Arial" w:hAnsi="Arial" w:cs="Arial"/>
                                <w:lang w:val="en-AU"/>
                              </w:rPr>
                              <w:t>1. Theory CIE 60 marks:</w:t>
                            </w:r>
                          </w:p>
                          <w:p>
                            <w:pPr>
                              <w:tabs>
                                <w:tab w:val="left" w:pos="4536"/>
                                <w:tab w:val="left" w:pos="6379"/>
                              </w:tabs>
                              <w:ind w:left="567"/>
                              <w:jc w:val="both"/>
                              <w:rPr>
                                <w:rFonts w:ascii="Arial" w:hAnsi="Arial" w:cs="Arial"/>
                                <w:lang w:val="en-AU"/>
                              </w:rPr>
                            </w:pPr>
                            <w:r>
                              <w:rPr>
                                <w:rFonts w:ascii="Arial" w:hAnsi="Arial" w:cs="Arial"/>
                                <w:lang w:val="en-AU"/>
                              </w:rPr>
                              <w:t>a. Attendance 10 Marks</w:t>
                            </w:r>
                          </w:p>
                          <w:p>
                            <w:pPr>
                              <w:tabs>
                                <w:tab w:val="left" w:pos="4536"/>
                                <w:tab w:val="left" w:pos="6379"/>
                              </w:tabs>
                              <w:ind w:left="567"/>
                              <w:jc w:val="both"/>
                              <w:rPr>
                                <w:rFonts w:ascii="Arial" w:hAnsi="Arial" w:cs="Arial"/>
                                <w:lang w:val="en-AU"/>
                              </w:rPr>
                            </w:pPr>
                            <w:r>
                              <w:rPr>
                                <w:rFonts w:ascii="Arial" w:hAnsi="Arial" w:cs="Arial"/>
                                <w:lang w:val="en-AU"/>
                              </w:rPr>
                              <w:t>b. Assignments 20 Marks</w:t>
                            </w:r>
                          </w:p>
                          <w:p>
                            <w:pPr>
                              <w:tabs>
                                <w:tab w:val="left" w:pos="4536"/>
                                <w:tab w:val="left" w:pos="6379"/>
                              </w:tabs>
                              <w:ind w:left="567"/>
                              <w:jc w:val="both"/>
                              <w:rPr>
                                <w:rFonts w:ascii="Arial" w:hAnsi="Arial" w:cs="Arial"/>
                                <w:lang w:val="en-AU"/>
                              </w:rPr>
                            </w:pPr>
                            <w:r>
                              <w:rPr>
                                <w:rFonts w:ascii="Arial" w:hAnsi="Arial" w:cs="Arial"/>
                                <w:lang w:val="en-AU"/>
                              </w:rPr>
                              <w:t>c. Quiz 1, 2, 3 (Average of best 2) 20 Marks</w:t>
                            </w:r>
                          </w:p>
                          <w:p>
                            <w:pPr>
                              <w:tabs>
                                <w:tab w:val="left" w:pos="4536"/>
                                <w:tab w:val="left" w:pos="6379"/>
                              </w:tabs>
                              <w:ind w:left="567"/>
                              <w:jc w:val="both"/>
                              <w:rPr>
                                <w:rFonts w:ascii="Arial" w:hAnsi="Arial" w:cs="Arial"/>
                                <w:lang w:val="en-AU"/>
                              </w:rPr>
                            </w:pPr>
                            <w:r>
                              <w:rPr>
                                <w:rFonts w:ascii="Arial" w:hAnsi="Arial" w:cs="Arial"/>
                                <w:lang w:val="en-AU"/>
                              </w:rPr>
                              <w:t>d Presentation 10 Marks</w:t>
                            </w:r>
                          </w:p>
                          <w:p>
                            <w:pPr>
                              <w:tabs>
                                <w:tab w:val="left" w:pos="4536"/>
                                <w:tab w:val="left" w:pos="6379"/>
                              </w:tabs>
                              <w:ind w:left="567"/>
                              <w:jc w:val="both"/>
                              <w:rPr>
                                <w:rFonts w:ascii="Arial" w:hAnsi="Arial" w:cs="Arial"/>
                                <w:lang w:val="en-AU"/>
                              </w:rPr>
                            </w:pPr>
                          </w:p>
                          <w:p>
                            <w:pPr>
                              <w:tabs>
                                <w:tab w:val="left" w:pos="4536"/>
                                <w:tab w:val="left" w:pos="6379"/>
                              </w:tabs>
                              <w:ind w:left="567"/>
                              <w:jc w:val="both"/>
                              <w:rPr>
                                <w:rFonts w:ascii="Arial" w:hAnsi="Arial" w:cs="Arial"/>
                                <w:lang w:val="en-AU"/>
                              </w:rPr>
                            </w:pPr>
                            <w:r>
                              <w:rPr>
                                <w:rFonts w:ascii="Arial" w:hAnsi="Arial" w:cs="Arial"/>
                                <w:lang w:val="en-AU"/>
                              </w:rPr>
                              <w:t>2. Practical CIE 60 marks:</w:t>
                            </w:r>
                          </w:p>
                          <w:p>
                            <w:pPr>
                              <w:tabs>
                                <w:tab w:val="left" w:pos="4536"/>
                                <w:tab w:val="left" w:pos="6379"/>
                              </w:tabs>
                              <w:ind w:left="567"/>
                              <w:jc w:val="both"/>
                              <w:rPr>
                                <w:rFonts w:ascii="Arial" w:hAnsi="Arial" w:cs="Arial"/>
                                <w:lang w:val="en-AU"/>
                              </w:rPr>
                            </w:pPr>
                            <w:r>
                              <w:rPr>
                                <w:rFonts w:ascii="Arial" w:hAnsi="Arial" w:cs="Arial"/>
                                <w:lang w:val="en-AU"/>
                              </w:rPr>
                              <w:t>a. Attendance 10 Marks</w:t>
                            </w:r>
                          </w:p>
                          <w:p>
                            <w:pPr>
                              <w:tabs>
                                <w:tab w:val="left" w:pos="4536"/>
                                <w:tab w:val="left" w:pos="6379"/>
                              </w:tabs>
                              <w:ind w:left="567"/>
                              <w:jc w:val="both"/>
                              <w:rPr>
                                <w:rFonts w:ascii="Arial" w:hAnsi="Arial" w:cs="Arial"/>
                                <w:lang w:val="en-AU"/>
                              </w:rPr>
                            </w:pPr>
                            <w:r>
                              <w:rPr>
                                <w:rFonts w:ascii="Arial" w:hAnsi="Arial" w:cs="Arial"/>
                                <w:lang w:val="en-AU"/>
                              </w:rPr>
                              <w:t>b. Experiment Performance 20 Marks</w:t>
                            </w:r>
                          </w:p>
                          <w:p>
                            <w:pPr>
                              <w:tabs>
                                <w:tab w:val="left" w:pos="4536"/>
                                <w:tab w:val="left" w:pos="6379"/>
                              </w:tabs>
                              <w:ind w:left="567"/>
                              <w:jc w:val="both"/>
                              <w:rPr>
                                <w:rFonts w:ascii="Arial" w:hAnsi="Arial" w:cs="Arial"/>
                                <w:lang w:val="en-AU"/>
                              </w:rPr>
                            </w:pPr>
                            <w:r>
                              <w:rPr>
                                <w:rFonts w:ascii="Arial" w:hAnsi="Arial" w:cs="Arial"/>
                                <w:lang w:val="en-AU"/>
                              </w:rPr>
                              <w:t>c. File work + Skill Test 10 Marks</w:t>
                            </w:r>
                          </w:p>
                          <w:p>
                            <w:pPr>
                              <w:tabs>
                                <w:tab w:val="left" w:pos="4536"/>
                                <w:tab w:val="left" w:pos="6379"/>
                              </w:tabs>
                              <w:ind w:left="567"/>
                              <w:jc w:val="both"/>
                              <w:rPr>
                                <w:rFonts w:ascii="Arial" w:hAnsi="Arial" w:cs="Arial"/>
                                <w:lang w:val="en-AU"/>
                              </w:rPr>
                            </w:pPr>
                            <w:r>
                              <w:rPr>
                                <w:rFonts w:ascii="Arial" w:hAnsi="Arial" w:cs="Arial"/>
                                <w:lang w:val="en-AU"/>
                              </w:rPr>
                              <w:t>d. Poster/Chart Preparation 20 Marks</w:t>
                            </w:r>
                          </w:p>
                          <w:p>
                            <w:pPr>
                              <w:ind w:left="2820" w:hanging="2820"/>
                              <w:jc w:val="both"/>
                              <w:rPr>
                                <w:rFonts w:ascii="Arial" w:hAnsi="Arial" w:cs="Arial"/>
                                <w:lang w:val="en-AU"/>
                              </w:rPr>
                            </w:pPr>
                          </w:p>
                        </w:txbxContent>
                      </wps:txbx>
                      <wps:bodyPr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6" o:spt="202" type="#_x0000_t202" style="position:absolute;left:0pt;margin-left:1.8pt;margin-top:29.75pt;height:110.55pt;width:484.5pt;mso-wrap-distance-bottom:0pt;mso-wrap-distance-top:0pt;z-index:251663360;mso-width-relative:margin;mso-height-relative:margin;mso-height-percent:200;" fillcolor="#F2F2F2"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">
                <v:fill on="t" focussize="0,0"/>
                <v:stroke weight="0.25pt" color="#000000" joinstyle="miter"/>
                <v:imagedata o:title=""/>
                <o:lock v:ext="edit" aspectratio="f"/>
                <v:textbox style="mso-fit-shape-to-text:t;">
                  <w:txbxContent>
                    <w:p>
                      <w:pPr>
                        <w:tabs>
                          <w:tab w:val="left" w:pos="4536"/>
                          <w:tab w:val="left" w:pos="6379"/>
                        </w:tabs>
                        <w:ind w:left="567"/>
                        <w:jc w:val="both"/>
                        <w:rPr>
                          <w:rFonts w:ascii="Arial" w:hAnsi="Arial" w:cs="Arial"/>
                          <w:lang w:val="en-AU"/>
                        </w:rPr>
                      </w:pPr>
                      <w:r>
                        <w:rPr>
                          <w:rFonts w:ascii="Arial" w:hAnsi="Arial" w:cs="Arial"/>
                          <w:lang w:val="en-AU"/>
                        </w:rPr>
                        <w:t>1. Theory CIE 60 marks:</w:t>
                      </w:r>
                    </w:p>
                    <w:p>
                      <w:pPr>
                        <w:tabs>
                          <w:tab w:val="left" w:pos="4536"/>
                          <w:tab w:val="left" w:pos="6379"/>
                        </w:tabs>
                        <w:ind w:left="567"/>
                        <w:jc w:val="both"/>
                        <w:rPr>
                          <w:rFonts w:ascii="Arial" w:hAnsi="Arial" w:cs="Arial"/>
                          <w:lang w:val="en-AU"/>
                        </w:rPr>
                      </w:pPr>
                      <w:r>
                        <w:rPr>
                          <w:rFonts w:ascii="Arial" w:hAnsi="Arial" w:cs="Arial"/>
                          <w:lang w:val="en-AU"/>
                        </w:rPr>
                        <w:t>a. Attendance 10 Marks</w:t>
                      </w:r>
                    </w:p>
                    <w:p>
                      <w:pPr>
                        <w:tabs>
                          <w:tab w:val="left" w:pos="4536"/>
                          <w:tab w:val="left" w:pos="6379"/>
                        </w:tabs>
                        <w:ind w:left="567"/>
                        <w:jc w:val="both"/>
                        <w:rPr>
                          <w:rFonts w:ascii="Arial" w:hAnsi="Arial" w:cs="Arial"/>
                          <w:lang w:val="en-AU"/>
                        </w:rPr>
                      </w:pPr>
                      <w:r>
                        <w:rPr>
                          <w:rFonts w:ascii="Arial" w:hAnsi="Arial" w:cs="Arial"/>
                          <w:lang w:val="en-AU"/>
                        </w:rPr>
                        <w:t>b. Assignments 20 Marks</w:t>
                      </w:r>
                    </w:p>
                    <w:p>
                      <w:pPr>
                        <w:tabs>
                          <w:tab w:val="left" w:pos="4536"/>
                          <w:tab w:val="left" w:pos="6379"/>
                        </w:tabs>
                        <w:ind w:left="567"/>
                        <w:jc w:val="both"/>
                        <w:rPr>
                          <w:rFonts w:ascii="Arial" w:hAnsi="Arial" w:cs="Arial"/>
                          <w:lang w:val="en-AU"/>
                        </w:rPr>
                      </w:pPr>
                      <w:r>
                        <w:rPr>
                          <w:rFonts w:ascii="Arial" w:hAnsi="Arial" w:cs="Arial"/>
                          <w:lang w:val="en-AU"/>
                        </w:rPr>
                        <w:t>c. Quiz 1, 2, 3 (Average of best 2) 20 Marks</w:t>
                      </w:r>
                    </w:p>
                    <w:p>
                      <w:pPr>
                        <w:tabs>
                          <w:tab w:val="left" w:pos="4536"/>
                          <w:tab w:val="left" w:pos="6379"/>
                        </w:tabs>
                        <w:ind w:left="567"/>
                        <w:jc w:val="both"/>
                        <w:rPr>
                          <w:rFonts w:ascii="Arial" w:hAnsi="Arial" w:cs="Arial"/>
                          <w:lang w:val="en-AU"/>
                        </w:rPr>
                      </w:pPr>
                      <w:r>
                        <w:rPr>
                          <w:rFonts w:ascii="Arial" w:hAnsi="Arial" w:cs="Arial"/>
                          <w:lang w:val="en-AU"/>
                        </w:rPr>
                        <w:t>d Presentation 10 Marks</w:t>
                      </w:r>
                    </w:p>
                    <w:p>
                      <w:pPr>
                        <w:tabs>
                          <w:tab w:val="left" w:pos="4536"/>
                          <w:tab w:val="left" w:pos="6379"/>
                        </w:tabs>
                        <w:ind w:left="567"/>
                        <w:jc w:val="both"/>
                        <w:rPr>
                          <w:rFonts w:ascii="Arial" w:hAnsi="Arial" w:cs="Arial"/>
                          <w:lang w:val="en-AU"/>
                        </w:rPr>
                      </w:pPr>
                    </w:p>
                    <w:p>
                      <w:pPr>
                        <w:tabs>
                          <w:tab w:val="left" w:pos="4536"/>
                          <w:tab w:val="left" w:pos="6379"/>
                        </w:tabs>
                        <w:ind w:left="567"/>
                        <w:jc w:val="both"/>
                        <w:rPr>
                          <w:rFonts w:ascii="Arial" w:hAnsi="Arial" w:cs="Arial"/>
                          <w:lang w:val="en-AU"/>
                        </w:rPr>
                      </w:pPr>
                      <w:r>
                        <w:rPr>
                          <w:rFonts w:ascii="Arial" w:hAnsi="Arial" w:cs="Arial"/>
                          <w:lang w:val="en-AU"/>
                        </w:rPr>
                        <w:t>2. Practical CIE 60 marks:</w:t>
                      </w:r>
                    </w:p>
                    <w:p>
                      <w:pPr>
                        <w:tabs>
                          <w:tab w:val="left" w:pos="4536"/>
                          <w:tab w:val="left" w:pos="6379"/>
                        </w:tabs>
                        <w:ind w:left="567"/>
                        <w:jc w:val="both"/>
                        <w:rPr>
                          <w:rFonts w:ascii="Arial" w:hAnsi="Arial" w:cs="Arial"/>
                          <w:lang w:val="en-AU"/>
                        </w:rPr>
                      </w:pPr>
                      <w:r>
                        <w:rPr>
                          <w:rFonts w:ascii="Arial" w:hAnsi="Arial" w:cs="Arial"/>
                          <w:lang w:val="en-AU"/>
                        </w:rPr>
                        <w:t>a. Attendance 10 Marks</w:t>
                      </w:r>
                    </w:p>
                    <w:p>
                      <w:pPr>
                        <w:tabs>
                          <w:tab w:val="left" w:pos="4536"/>
                          <w:tab w:val="left" w:pos="6379"/>
                        </w:tabs>
                        <w:ind w:left="567"/>
                        <w:jc w:val="both"/>
                        <w:rPr>
                          <w:rFonts w:ascii="Arial" w:hAnsi="Arial" w:cs="Arial"/>
                          <w:lang w:val="en-AU"/>
                        </w:rPr>
                      </w:pPr>
                      <w:r>
                        <w:rPr>
                          <w:rFonts w:ascii="Arial" w:hAnsi="Arial" w:cs="Arial"/>
                          <w:lang w:val="en-AU"/>
                        </w:rPr>
                        <w:t>b. Experiment Performance 20 Marks</w:t>
                      </w:r>
                    </w:p>
                    <w:p>
                      <w:pPr>
                        <w:tabs>
                          <w:tab w:val="left" w:pos="4536"/>
                          <w:tab w:val="left" w:pos="6379"/>
                        </w:tabs>
                        <w:ind w:left="567"/>
                        <w:jc w:val="both"/>
                        <w:rPr>
                          <w:rFonts w:ascii="Arial" w:hAnsi="Arial" w:cs="Arial"/>
                          <w:lang w:val="en-AU"/>
                        </w:rPr>
                      </w:pPr>
                      <w:r>
                        <w:rPr>
                          <w:rFonts w:ascii="Arial" w:hAnsi="Arial" w:cs="Arial"/>
                          <w:lang w:val="en-AU"/>
                        </w:rPr>
                        <w:t>c. File work + Skill Test 10 Marks</w:t>
                      </w:r>
                    </w:p>
                    <w:p>
                      <w:pPr>
                        <w:tabs>
                          <w:tab w:val="left" w:pos="4536"/>
                          <w:tab w:val="left" w:pos="6379"/>
                        </w:tabs>
                        <w:ind w:left="567"/>
                        <w:jc w:val="both"/>
                        <w:rPr>
                          <w:rFonts w:ascii="Arial" w:hAnsi="Arial" w:cs="Arial"/>
                          <w:lang w:val="en-AU"/>
                        </w:rPr>
                      </w:pPr>
                      <w:r>
                        <w:rPr>
                          <w:rFonts w:ascii="Arial" w:hAnsi="Arial" w:cs="Arial"/>
                          <w:lang w:val="en-AU"/>
                        </w:rPr>
                        <w:t>d. Poster/Chart Preparation 20 Marks</w:t>
                      </w:r>
                    </w:p>
                    <w:p>
                      <w:pPr>
                        <w:ind w:left="2820" w:hanging="2820"/>
                        <w:jc w:val="both"/>
                        <w:rPr>
                          <w:rFonts w:ascii="Arial" w:hAnsi="Arial" w:cs="Arial"/>
                          <w:lang w:val="en-AU"/>
                        </w:rPr>
                      </w:pPr>
                    </w:p>
                  </w:txbxContent>
                </v:textbox>
                <w10:wrap type="topAndBottom"/>
              </v:shape>
            </w:pict>
          </mc:Fallback>
        </mc:AlternateContent>
      </w:r>
      <w:r>
        <w:rPr>
          <w:bCs/>
          <w:lang w:val="en-AU"/>
        </w:rPr>
        <w:t>Your final course mark will be calculated from the following:</w:t>
      </w:r>
    </w:p>
    <w:p>
      <w:pPr>
        <w:pStyle w:val="2"/>
        <w:rPr>
          <w:rFonts w:ascii="Times New Roman" w:hAnsi="Times New Roman" w:cs="Times New Roman"/>
          <w:sz w:val="24"/>
          <w:szCs w:val="24"/>
          <w:lang w:val="en-AU"/>
        </w:rPr>
      </w:pPr>
      <w:r>
        <w:rPr>
          <w:rFonts w:ascii="Times New Roman" w:hAnsi="Times New Roman" w:cs="Times New Roman"/>
          <w:sz w:val="24"/>
          <w:szCs w:val="24"/>
          <w:lang w:val="en-AU"/>
        </w:rPr>
        <w:t>SUPPLEMENTARY ASSESSMENT</w:t>
      </w:r>
    </w:p>
    <w:p>
      <w:pPr>
        <w:rPr>
          <w:lang w:val="en-AU"/>
        </w:rPr>
      </w:pPr>
    </w:p>
    <w:p>
      <w:pPr>
        <w:jc w:val="both"/>
        <w:rPr>
          <w:lang w:val="en-AU"/>
        </w:rPr>
      </w:pPr>
      <w:r>
        <w:rPr>
          <w:lang w:val="en-AU"/>
        </w:rPr>
        <w:t>Students who receive an overall mark less than 40% in mid semester or end semester will be considered for supplementary assessment in the respective components (i.e mid semester or end semester) of semester concerned. Students must make themselves available during the supplementary examination period to take up the respective components (mid semester or end semester) and need to obtain the required minimum 40% marks to clear the concerned components.</w:t>
      </w:r>
    </w:p>
    <w:p>
      <w:pPr>
        <w:pStyle w:val="2"/>
        <w:rPr>
          <w:rFonts w:ascii="Times New Roman" w:hAnsi="Times New Roman" w:cs="Times New Roman"/>
          <w:caps/>
          <w:sz w:val="24"/>
          <w:szCs w:val="24"/>
          <w:lang w:val="en-AU"/>
        </w:rPr>
      </w:pPr>
      <w:r>
        <w:rPr>
          <w:rFonts w:ascii="Times New Roman" w:hAnsi="Times New Roman" w:cs="Times New Roman"/>
          <w:sz w:val="24"/>
          <w:szCs w:val="24"/>
          <w:lang w:val="en-AU"/>
        </w:rPr>
        <w:t>Late Work</w:t>
      </w:r>
    </w:p>
    <w:p>
      <w:pPr>
        <w:ind w:hanging="1"/>
        <w:jc w:val="both"/>
        <w:rPr>
          <w:color w:val="000000" w:themeColor="text1"/>
          <w:lang w:val="en-AU"/>
        </w:rPr>
      </w:pPr>
      <w:r>
        <w:rPr>
          <w:color w:val="000000" w:themeColor="text1"/>
          <w:lang w:val="en-AU"/>
        </w:rPr>
        <w:t>Late assignments will not be accepted without supporting documentation.  Late submission of the reports will result in a deduction of 10% of the maximum mark per calendar day</w:t>
      </w:r>
    </w:p>
    <w:p>
      <w:pPr>
        <w:pStyle w:val="2"/>
        <w:rPr>
          <w:rFonts w:ascii="Times New Roman" w:hAnsi="Times New Roman" w:cs="Times New Roman"/>
          <w:sz w:val="24"/>
          <w:szCs w:val="24"/>
        </w:rPr>
      </w:pPr>
      <w:r>
        <w:rPr>
          <w:rFonts w:ascii="Times New Roman" w:hAnsi="Times New Roman" w:cs="Times New Roman"/>
          <w:sz w:val="24"/>
          <w:szCs w:val="24"/>
        </w:rPr>
        <w:t>Format</w:t>
      </w:r>
    </w:p>
    <w:p>
      <w:pPr>
        <w:tabs>
          <w:tab w:val="left" w:pos="1980"/>
        </w:tabs>
        <w:jc w:val="both"/>
        <w:rPr>
          <w:color w:val="000000" w:themeColor="text1"/>
        </w:rPr>
      </w:pPr>
      <w:r>
        <w:rPr>
          <w:color w:val="000000" w:themeColor="text1"/>
        </w:rPr>
        <w:t xml:space="preserve">All assignments must be presented in a neat, legible format with all information sources correctly referenced.  </w:t>
      </w:r>
      <w:r>
        <w:rPr>
          <w:b/>
          <w:bCs/>
          <w:color w:val="000000" w:themeColor="text1"/>
        </w:rPr>
        <w:t>Assignment material handed in throughout the session that is not neat and legible will not be marked and will be returned to the student.</w:t>
      </w:r>
    </w:p>
    <w:p>
      <w:pPr>
        <w:pStyle w:val="2"/>
        <w:rPr>
          <w:rFonts w:ascii="Times New Roman" w:hAnsi="Times New Roman" w:cs="Times New Roman"/>
          <w:sz w:val="24"/>
          <w:szCs w:val="24"/>
        </w:rPr>
      </w:pPr>
      <w:r>
        <w:rPr>
          <w:rFonts w:ascii="Times New Roman" w:hAnsi="Times New Roman" w:cs="Times New Roman"/>
          <w:sz w:val="24"/>
          <w:szCs w:val="24"/>
        </w:rPr>
        <w:t>Retention of Written Work</w:t>
      </w:r>
    </w:p>
    <w:p>
      <w:pPr>
        <w:jc w:val="both"/>
        <w:rPr>
          <w:bCs/>
        </w:rPr>
      </w:pPr>
      <w:r>
        <w:rPr>
          <w:bCs/>
        </w:rPr>
        <w:t xml:space="preserve">Written assessment work will be retained by the Course coordinator/lecturer for two weeks after marking to be collected by the students. </w:t>
      </w:r>
    </w:p>
    <w:p>
      <w:pPr>
        <w:pStyle w:val="2"/>
        <w:rPr>
          <w:rFonts w:ascii="Times New Roman" w:hAnsi="Times New Roman" w:cs="Times New Roman"/>
          <w:sz w:val="24"/>
          <w:szCs w:val="24"/>
          <w:lang w:val="en-AU"/>
        </w:rPr>
      </w:pPr>
      <w:r>
        <w:rPr>
          <w:rFonts w:ascii="Times New Roman" w:hAnsi="Times New Roman" w:cs="Times New Roman"/>
          <w:sz w:val="24"/>
          <w:szCs w:val="24"/>
          <w:lang w:val="en-AU"/>
        </w:rPr>
        <w:t>University and Faculty Policies</w:t>
      </w:r>
    </w:p>
    <w:p>
      <w:pPr>
        <w:pStyle w:val="20"/>
        <w:rPr>
          <w:rFonts w:ascii="Times New Roman" w:hAnsi="Times New Roman"/>
          <w:b/>
          <w:color w:val="FF0000"/>
          <w:szCs w:val="24"/>
          <w:lang w:val="en-AU"/>
        </w:rPr>
      </w:pPr>
      <w:r>
        <w:rPr>
          <w:rFonts w:ascii="Times New Roman" w:hAnsi="Times New Roman"/>
          <w:szCs w:val="24"/>
          <w:lang w:val="en-AU"/>
        </w:rPr>
        <w:t xml:space="preserve">Students should make themselves aware of the University and/or Faculty Policies regarding plagiarism, special consideration, supplementary examinations and other educational issues and student matters. </w:t>
      </w:r>
    </w:p>
    <w:p/>
    <w:p>
      <w:pPr>
        <w:ind w:hanging="1"/>
        <w:jc w:val="both"/>
        <w:rPr>
          <w:lang w:val="en-AU"/>
        </w:rPr>
      </w:pPr>
      <w:r>
        <w:rPr>
          <w:b/>
          <w:lang w:val="en-AU"/>
        </w:rPr>
        <w:t>Plagi</w:t>
      </w:r>
      <w:r>
        <w:rPr>
          <w:bCs/>
          <w:lang w:val="en-AU"/>
        </w:rPr>
        <w:t>a</w:t>
      </w:r>
      <w:r>
        <w:rPr>
          <w:b/>
          <w:lang w:val="en-AU"/>
        </w:rPr>
        <w:t>rism</w:t>
      </w:r>
      <w:r>
        <w:t xml:space="preserve"> - Plagiarism is not acceptable and may result in the imposition of severe penalties.   Plagiarism is the use of another person’s work, or idea, as if it is his or her own - if you have any doubts at all on what constitutes plagiarism, please consult your Course coordinator or lecturer. Plagiarism will be penalized severely. </w:t>
      </w:r>
    </w:p>
    <w:p>
      <w:pPr>
        <w:rPr>
          <w:b/>
          <w:bCs/>
          <w:i/>
          <w:iCs/>
        </w:rPr>
      </w:pPr>
    </w:p>
    <w:p>
      <w:pPr>
        <w:rPr>
          <w:b/>
          <w:bCs/>
          <w:i/>
          <w:iCs/>
        </w:rPr>
      </w:pPr>
      <w:r>
        <w:rPr>
          <w:b/>
          <w:bCs/>
          <w:i/>
          <w:iCs/>
        </w:rPr>
        <w:t xml:space="preserve">Do not copy the work of other students. </w:t>
      </w:r>
    </w:p>
    <w:p>
      <w:pPr>
        <w:rPr>
          <w:b/>
          <w:bCs/>
          <w:i/>
          <w:iCs/>
        </w:rPr>
        <w:sectPr>
          <w:headerReference r:id="rId3" w:type="default"/>
          <w:footerReference r:id="rId4" w:type="default"/>
          <w:pgSz w:w="11900" w:h="16840"/>
          <w:pgMar w:top="1394" w:right="1134" w:bottom="567" w:left="1134" w:header="284" w:footer="567" w:gutter="0"/>
          <w:pgNumType w:start="1"/>
          <w:cols w:space="720" w:num="1"/>
        </w:sectPr>
      </w:pPr>
      <w:r>
        <w:rPr>
          <w:b/>
          <w:bCs/>
          <w:i/>
          <w:iCs/>
        </w:rPr>
        <w:t>Do not share your work with other students (except where required for a group activity or assessment)</w:t>
      </w:r>
    </w:p>
    <w:p>
      <w:pPr>
        <w:rPr>
          <w:b/>
          <w:bCs/>
          <w:i/>
          <w:iCs/>
        </w:rPr>
      </w:pPr>
      <w:r>
        <w:rPr>
          <w:b/>
          <w:bCs/>
          <w:i/>
          <w:iCs/>
        </w:rPr>
        <w:t>.</w:t>
      </w:r>
    </w:p>
    <w:p>
      <w:pPr>
        <w:pStyle w:val="2"/>
        <w:rPr>
          <w:rFonts w:ascii="Times New Roman" w:hAnsi="Times New Roman" w:cs="Times New Roman"/>
          <w:lang w:val="en-AU"/>
        </w:rPr>
      </w:pPr>
      <w:r>
        <w:rPr>
          <w:rFonts w:ascii="Times New Roman" w:hAnsi="Times New Roman" w:cs="Times New Roman"/>
          <w:lang w:val="en-AU"/>
        </w:rPr>
        <w:t>Course schedule (subject to change)</w:t>
      </w:r>
    </w:p>
    <w:p>
      <w:pPr>
        <w:rPr>
          <w:b/>
          <w:lang w:val="en-AU"/>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9"/>
        <w:gridCol w:w="3833"/>
        <w:gridCol w:w="12"/>
        <w:gridCol w:w="1830"/>
        <w:gridCol w:w="10"/>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349" w:type="dxa"/>
            <w:tcBorders>
              <w:top w:val="single" w:color="auto" w:sz="18" w:space="0"/>
            </w:tcBorders>
            <w:shd w:val="clear" w:color="auto" w:fill="0F243E" w:themeFill="text2" w:themeFillShade="80"/>
            <w:vAlign w:val="center"/>
          </w:tcPr>
          <w:p>
            <w:pPr>
              <w:rPr>
                <w:rFonts w:ascii="Times New Roman" w:hAnsi="Times New Roman"/>
                <w:b/>
                <w:color w:val="95B3D7" w:themeColor="accent1" w:themeTint="99"/>
              </w:rPr>
            </w:pPr>
            <w:r>
              <w:rPr>
                <w:rFonts w:ascii="Times New Roman" w:hAnsi="Times New Roman"/>
                <w:b/>
                <w:color w:val="95B3D7" w:themeColor="accent1" w:themeTint="99"/>
              </w:rPr>
              <w:t xml:space="preserve">Week # </w:t>
            </w:r>
          </w:p>
        </w:tc>
        <w:tc>
          <w:tcPr>
            <w:tcW w:w="3845" w:type="dxa"/>
            <w:gridSpan w:val="2"/>
            <w:tcBorders>
              <w:top w:val="single" w:color="auto" w:sz="18" w:space="0"/>
              <w:right w:val="single" w:color="auto" w:sz="4" w:space="0"/>
            </w:tcBorders>
            <w:shd w:val="clear" w:color="auto" w:fill="0F243E" w:themeFill="text2" w:themeFillShade="80"/>
            <w:vAlign w:val="center"/>
          </w:tcPr>
          <w:p>
            <w:pPr>
              <w:rPr>
                <w:rFonts w:ascii="Times New Roman" w:hAnsi="Times New Roman"/>
                <w:b/>
                <w:color w:val="95B3D7" w:themeColor="accent1" w:themeTint="99"/>
              </w:rPr>
            </w:pPr>
            <w:r>
              <w:rPr>
                <w:rFonts w:ascii="Times New Roman" w:hAnsi="Times New Roman"/>
                <w:b/>
                <w:color w:val="95B3D7" w:themeColor="accent1" w:themeTint="99"/>
              </w:rPr>
              <w:t xml:space="preserve">Topic &amp; contents </w:t>
            </w:r>
          </w:p>
        </w:tc>
        <w:tc>
          <w:tcPr>
            <w:tcW w:w="1840" w:type="dxa"/>
            <w:gridSpan w:val="2"/>
            <w:tcBorders>
              <w:top w:val="single" w:color="auto" w:sz="18" w:space="0"/>
              <w:right w:val="single" w:color="auto" w:sz="4" w:space="0"/>
            </w:tcBorders>
            <w:shd w:val="clear" w:color="auto" w:fill="0F243E" w:themeFill="text2" w:themeFillShade="80"/>
          </w:tcPr>
          <w:p>
            <w:pPr>
              <w:rPr>
                <w:rFonts w:ascii="Times New Roman" w:hAnsi="Times New Roman"/>
                <w:b/>
                <w:color w:val="95B3D7" w:themeColor="accent1" w:themeTint="99"/>
              </w:rPr>
            </w:pPr>
          </w:p>
          <w:p>
            <w:pPr>
              <w:rPr>
                <w:rFonts w:ascii="Times New Roman" w:hAnsi="Times New Roman"/>
                <w:b/>
                <w:color w:val="95B3D7" w:themeColor="accent1" w:themeTint="99"/>
              </w:rPr>
            </w:pPr>
            <w:r>
              <w:rPr>
                <w:rFonts w:ascii="Times New Roman" w:hAnsi="Times New Roman"/>
                <w:b/>
                <w:color w:val="95B3D7" w:themeColor="accent1" w:themeTint="99"/>
              </w:rPr>
              <w:t>CO Addressed</w:t>
            </w:r>
          </w:p>
        </w:tc>
        <w:tc>
          <w:tcPr>
            <w:tcW w:w="2417" w:type="dxa"/>
            <w:tcBorders>
              <w:top w:val="single" w:color="auto" w:sz="18" w:space="0"/>
              <w:left w:val="single" w:color="auto" w:sz="4" w:space="0"/>
              <w:right w:val="single" w:color="auto" w:sz="18" w:space="0"/>
            </w:tcBorders>
            <w:shd w:val="clear" w:color="auto" w:fill="0F243E" w:themeFill="text2" w:themeFillShade="80"/>
            <w:vAlign w:val="center"/>
          </w:tcPr>
          <w:p>
            <w:pPr>
              <w:rPr>
                <w:rFonts w:ascii="Times New Roman" w:hAnsi="Times New Roman"/>
                <w:b/>
                <w:color w:val="95B3D7" w:themeColor="accent1" w:themeTint="99"/>
              </w:rPr>
            </w:pPr>
            <w:r>
              <w:rPr>
                <w:rFonts w:ascii="Times New Roman" w:hAnsi="Times New Roman"/>
                <w:b/>
                <w:color w:val="95B3D7" w:themeColor="accent1" w:themeTint="99"/>
              </w:rPr>
              <w:t>Teaching Learning Activity (TLA)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349" w:type="dxa"/>
            <w:shd w:val="clear" w:color="auto" w:fill="C6D9F0" w:themeFill="text2" w:themeFillTint="33"/>
            <w:vAlign w:val="center"/>
          </w:tcPr>
          <w:p>
            <w:r>
              <w:t>Weeks 1</w:t>
            </w:r>
          </w:p>
        </w:tc>
        <w:tc>
          <w:tcPr>
            <w:tcW w:w="3845" w:type="dxa"/>
            <w:gridSpan w:val="2"/>
            <w:tcBorders>
              <w:right w:val="single" w:color="auto" w:sz="4" w:space="0"/>
            </w:tcBorders>
            <w:shd w:val="clear" w:color="auto" w:fill="C6D9F0" w:themeFill="text2" w:themeFillTint="33"/>
            <w:vAlign w:val="center"/>
          </w:tcPr>
          <w:p>
            <w:pPr>
              <w:jc w:val="both"/>
              <w:rPr>
                <w:color w:val="000000" w:themeColor="text1"/>
              </w:rPr>
            </w:pPr>
            <w:r>
              <w:rPr>
                <w:color w:val="000000" w:themeColor="text1"/>
              </w:rPr>
              <w:t>CAM Concepts, Objectives &amp; scope, Nature &amp; Type of manufacturing system, Evolution, Benefits of CAM, Role of management in CAM,</w:t>
            </w:r>
          </w:p>
        </w:tc>
        <w:tc>
          <w:tcPr>
            <w:tcW w:w="1840" w:type="dxa"/>
            <w:gridSpan w:val="2"/>
            <w:tcBorders>
              <w:right w:val="single" w:color="auto" w:sz="4" w:space="0"/>
            </w:tcBorders>
            <w:shd w:val="clear" w:color="auto" w:fill="C6D9F0" w:themeFill="text2" w:themeFillTint="33"/>
          </w:tcPr>
          <w:p>
            <w:pPr>
              <w:jc w:val="both"/>
            </w:pPr>
            <w:r>
              <w:t>CO1</w:t>
            </w:r>
          </w:p>
        </w:tc>
        <w:tc>
          <w:tcPr>
            <w:tcW w:w="2417" w:type="dxa"/>
            <w:tcBorders>
              <w:left w:val="single" w:color="auto" w:sz="4" w:space="0"/>
              <w:right w:val="single" w:color="auto" w:sz="18" w:space="0"/>
            </w:tcBorders>
            <w:shd w:val="clear" w:color="auto" w:fill="C6D9F0" w:themeFill="text2" w:themeFillTint="33"/>
            <w:vAlign w:val="center"/>
          </w:tcPr>
          <w:p>
            <w:pPr>
              <w:pStyle w:val="22"/>
              <w:numPr>
                <w:ilvl w:val="0"/>
                <w:numId w:val="7"/>
              </w:numPr>
              <w:ind w:left="418"/>
              <w:rPr>
                <w:color w:val="000000" w:themeColor="text1"/>
              </w:rPr>
            </w:pPr>
            <w:r>
              <w:rPr>
                <w:color w:val="000000" w:themeColor="text1"/>
              </w:rPr>
              <w:t>Chalk and talk</w:t>
            </w:r>
          </w:p>
          <w:p>
            <w:pPr>
              <w:pStyle w:val="22"/>
              <w:numPr>
                <w:ilvl w:val="0"/>
                <w:numId w:val="7"/>
              </w:numPr>
              <w:ind w:left="418"/>
              <w:rPr>
                <w:color w:val="000000" w:themeColor="text1"/>
              </w:rPr>
            </w:pPr>
            <w:r>
              <w:rPr>
                <w:color w:val="000000" w:themeColor="text1"/>
              </w:rPr>
              <w:t>PowerPoint Presentations</w:t>
            </w:r>
          </w:p>
          <w:p>
            <w:pPr>
              <w:ind w:left="418"/>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349" w:type="dxa"/>
            <w:tcBorders>
              <w:bottom w:val="dashSmallGap" w:color="auto" w:sz="4" w:space="0"/>
            </w:tcBorders>
            <w:vAlign w:val="center"/>
          </w:tcPr>
          <w:p>
            <w:r>
              <w:t>Weeks 2</w:t>
            </w:r>
          </w:p>
        </w:tc>
        <w:tc>
          <w:tcPr>
            <w:tcW w:w="3845" w:type="dxa"/>
            <w:gridSpan w:val="2"/>
            <w:tcBorders>
              <w:bottom w:val="dashSmallGap" w:color="auto" w:sz="4" w:space="0"/>
              <w:right w:val="single" w:color="auto" w:sz="4" w:space="0"/>
            </w:tcBorders>
            <w:vAlign w:val="center"/>
          </w:tcPr>
          <w:p>
            <w:pPr>
              <w:pStyle w:val="22"/>
              <w:tabs>
                <w:tab w:val="left" w:pos="630"/>
              </w:tabs>
              <w:ind w:left="0"/>
              <w:jc w:val="both"/>
            </w:pPr>
            <w:r>
              <w:rPr>
                <w:color w:val="000000" w:themeColor="text1"/>
              </w:rPr>
              <w:t>Concepts of Computer Integrated Manufacturing, Impact of CIM on personnel, Role of manufacturing engineers, CIM Wheel to understand basic functions</w:t>
            </w:r>
          </w:p>
        </w:tc>
        <w:tc>
          <w:tcPr>
            <w:tcW w:w="1840" w:type="dxa"/>
            <w:gridSpan w:val="2"/>
            <w:tcBorders>
              <w:bottom w:val="dashSmallGap" w:color="auto" w:sz="4" w:space="0"/>
              <w:right w:val="single" w:color="auto" w:sz="4" w:space="0"/>
            </w:tcBorders>
          </w:tcPr>
          <w:p>
            <w:pPr>
              <w:jc w:val="both"/>
            </w:pPr>
            <w:r>
              <w:t>CO1</w:t>
            </w:r>
          </w:p>
        </w:tc>
        <w:tc>
          <w:tcPr>
            <w:tcW w:w="2417" w:type="dxa"/>
            <w:tcBorders>
              <w:left w:val="single" w:color="auto" w:sz="4" w:space="0"/>
              <w:bottom w:val="dashSmallGap" w:color="auto" w:sz="4" w:space="0"/>
              <w:right w:val="single" w:color="auto" w:sz="18" w:space="0"/>
            </w:tcBorders>
            <w:vAlign w:val="center"/>
          </w:tcPr>
          <w:p>
            <w:pPr>
              <w:pStyle w:val="22"/>
              <w:numPr>
                <w:ilvl w:val="0"/>
                <w:numId w:val="8"/>
              </w:numPr>
              <w:ind w:left="418"/>
              <w:rPr>
                <w:color w:val="000000" w:themeColor="text1"/>
              </w:rPr>
            </w:pPr>
            <w:r>
              <w:rPr>
                <w:color w:val="000000" w:themeColor="text1"/>
              </w:rPr>
              <w:t>Chalk and talk</w:t>
            </w:r>
          </w:p>
          <w:p>
            <w:pPr>
              <w:ind w:left="41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349" w:type="dxa"/>
            <w:tcBorders>
              <w:top w:val="dashSmallGap" w:color="auto" w:sz="4" w:space="0"/>
              <w:bottom w:val="dashSmallGap" w:color="auto" w:sz="4" w:space="0"/>
            </w:tcBorders>
            <w:shd w:val="clear" w:color="auto" w:fill="C6D9F0" w:themeFill="text2" w:themeFillTint="33"/>
            <w:vAlign w:val="center"/>
          </w:tcPr>
          <w:p>
            <w:r>
              <w:t>Week 3</w:t>
            </w:r>
          </w:p>
        </w:tc>
        <w:tc>
          <w:tcPr>
            <w:tcW w:w="3845" w:type="dxa"/>
            <w:gridSpan w:val="2"/>
            <w:tcBorders>
              <w:top w:val="dashSmallGap" w:color="auto" w:sz="4" w:space="0"/>
              <w:bottom w:val="dashSmallGap" w:color="auto" w:sz="4" w:space="0"/>
              <w:right w:val="single" w:color="auto" w:sz="4" w:space="0"/>
            </w:tcBorders>
            <w:shd w:val="clear" w:color="auto" w:fill="C6D9F0" w:themeFill="text2" w:themeFillTint="33"/>
            <w:vAlign w:val="center"/>
          </w:tcPr>
          <w:p>
            <w:pPr>
              <w:jc w:val="both"/>
              <w:rPr>
                <w:color w:val="000000"/>
              </w:rPr>
            </w:pPr>
            <w:r>
              <w:rPr>
                <w:color w:val="000000" w:themeColor="text1"/>
              </w:rPr>
              <w:t>NC and CNC Technology: Types, Classification, Specification and components, Construction Details, Controllers, Sensors and Actuators, CNC hardware: Re circulating ball screw, anti friction slides, step/servo motors. Axis designation, NC/CNC tooling</w:t>
            </w:r>
          </w:p>
        </w:tc>
        <w:tc>
          <w:tcPr>
            <w:tcW w:w="1840" w:type="dxa"/>
            <w:gridSpan w:val="2"/>
            <w:tcBorders>
              <w:top w:val="dashSmallGap" w:color="auto" w:sz="4" w:space="0"/>
              <w:bottom w:val="dashSmallGap" w:color="auto" w:sz="4" w:space="0"/>
              <w:right w:val="single" w:color="auto" w:sz="4" w:space="0"/>
            </w:tcBorders>
            <w:shd w:val="clear" w:color="auto" w:fill="C6D9F0" w:themeFill="text2" w:themeFillTint="33"/>
          </w:tcPr>
          <w:p>
            <w:pPr>
              <w:jc w:val="both"/>
              <w:rPr>
                <w:i/>
              </w:rPr>
            </w:pPr>
            <w:r>
              <w:rPr>
                <w:i/>
              </w:rPr>
              <w:t>CO1 CO2</w:t>
            </w:r>
          </w:p>
        </w:tc>
        <w:tc>
          <w:tcPr>
            <w:tcW w:w="2417" w:type="dxa"/>
            <w:tcBorders>
              <w:top w:val="dashSmallGap" w:color="auto" w:sz="4" w:space="0"/>
              <w:left w:val="single" w:color="auto" w:sz="4" w:space="0"/>
              <w:bottom w:val="dashSmallGap" w:color="auto" w:sz="4" w:space="0"/>
              <w:right w:val="single" w:color="auto" w:sz="18" w:space="0"/>
            </w:tcBorders>
            <w:shd w:val="clear" w:color="auto" w:fill="C6D9F0" w:themeFill="text2" w:themeFillTint="33"/>
            <w:vAlign w:val="center"/>
          </w:tcPr>
          <w:p>
            <w:pPr>
              <w:pStyle w:val="22"/>
              <w:numPr>
                <w:ilvl w:val="0"/>
                <w:numId w:val="9"/>
              </w:numPr>
              <w:ind w:left="418"/>
              <w:rPr>
                <w:color w:val="000000" w:themeColor="text1"/>
              </w:rPr>
            </w:pPr>
            <w:r>
              <w:rPr>
                <w:color w:val="000000" w:themeColor="text1"/>
              </w:rPr>
              <w:t>Chalk and talk</w:t>
            </w:r>
          </w:p>
          <w:p>
            <w:pPr>
              <w:pStyle w:val="22"/>
              <w:numPr>
                <w:ilvl w:val="0"/>
                <w:numId w:val="9"/>
              </w:numPr>
              <w:ind w:left="418"/>
              <w:rPr>
                <w:color w:val="000000" w:themeColor="text1"/>
              </w:rPr>
            </w:pPr>
            <w:r>
              <w:rPr>
                <w:color w:val="000000" w:themeColor="text1"/>
              </w:rPr>
              <w:t>PowerPoint Presentations</w:t>
            </w:r>
          </w:p>
          <w:p>
            <w:pPr>
              <w:ind w:left="418"/>
              <w:jc w:val="both"/>
              <w:rPr>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349" w:type="dxa"/>
            <w:tcBorders>
              <w:top w:val="dashSmallGap" w:color="auto" w:sz="4" w:space="0"/>
            </w:tcBorders>
            <w:vAlign w:val="center"/>
          </w:tcPr>
          <w:p>
            <w:r>
              <w:t>Week 4</w:t>
            </w:r>
          </w:p>
        </w:tc>
        <w:tc>
          <w:tcPr>
            <w:tcW w:w="3845" w:type="dxa"/>
            <w:gridSpan w:val="2"/>
            <w:tcBorders>
              <w:top w:val="dashSmallGap" w:color="auto" w:sz="4" w:space="0"/>
              <w:right w:val="single" w:color="auto" w:sz="4" w:space="0"/>
            </w:tcBorders>
            <w:vAlign w:val="center"/>
          </w:tcPr>
          <w:p>
            <w:pPr>
              <w:jc w:val="both"/>
              <w:rPr>
                <w:lang w:bidi="en-US"/>
              </w:rPr>
            </w:pPr>
            <w:r>
              <w:rPr>
                <w:color w:val="000000" w:themeColor="text1"/>
              </w:rPr>
              <w:t>Fundamentals of Part programming, Types of format, Part Programming for drilling, lathe and milling machine operations, subroutines, do loops, canned Cycles, parametric sub routines.</w:t>
            </w:r>
          </w:p>
        </w:tc>
        <w:tc>
          <w:tcPr>
            <w:tcW w:w="1840" w:type="dxa"/>
            <w:gridSpan w:val="2"/>
            <w:tcBorders>
              <w:top w:val="dashSmallGap" w:color="auto" w:sz="4" w:space="0"/>
              <w:right w:val="single" w:color="auto" w:sz="4" w:space="0"/>
            </w:tcBorders>
          </w:tcPr>
          <w:p>
            <w:pPr>
              <w:jc w:val="both"/>
            </w:pPr>
            <w:r>
              <w:t>CO1 CO2</w:t>
            </w:r>
          </w:p>
        </w:tc>
        <w:tc>
          <w:tcPr>
            <w:tcW w:w="2417" w:type="dxa"/>
            <w:tcBorders>
              <w:top w:val="dashSmallGap" w:color="auto" w:sz="4" w:space="0"/>
              <w:left w:val="single" w:color="auto" w:sz="4" w:space="0"/>
              <w:right w:val="single" w:color="auto" w:sz="18" w:space="0"/>
            </w:tcBorders>
            <w:vAlign w:val="center"/>
          </w:tcPr>
          <w:p>
            <w:pPr>
              <w:pStyle w:val="22"/>
              <w:numPr>
                <w:ilvl w:val="0"/>
                <w:numId w:val="10"/>
              </w:numPr>
              <w:ind w:left="418"/>
              <w:rPr>
                <w:color w:val="000000" w:themeColor="text1"/>
              </w:rPr>
            </w:pPr>
            <w:r>
              <w:rPr>
                <w:color w:val="000000" w:themeColor="text1"/>
              </w:rPr>
              <w:t>Chalk and talk</w:t>
            </w:r>
          </w:p>
          <w:p>
            <w:pPr>
              <w:pStyle w:val="22"/>
              <w:numPr>
                <w:ilvl w:val="0"/>
                <w:numId w:val="10"/>
              </w:numPr>
              <w:ind w:left="418"/>
              <w:rPr>
                <w:color w:val="000000" w:themeColor="text1"/>
              </w:rPr>
            </w:pPr>
            <w:r>
              <w:rPr>
                <w:color w:val="000000" w:themeColor="text1"/>
              </w:rPr>
              <w:t>PowerPoint Presentations</w:t>
            </w:r>
          </w:p>
          <w:p>
            <w:pPr>
              <w:ind w:left="418"/>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349" w:type="dxa"/>
            <w:shd w:val="clear" w:color="auto" w:fill="C6D9F0" w:themeFill="text2" w:themeFillTint="33"/>
            <w:vAlign w:val="center"/>
          </w:tcPr>
          <w:p>
            <w:r>
              <w:t>Week 5</w:t>
            </w:r>
          </w:p>
        </w:tc>
        <w:tc>
          <w:tcPr>
            <w:tcW w:w="3845" w:type="dxa"/>
            <w:gridSpan w:val="2"/>
            <w:tcBorders>
              <w:right w:val="single" w:color="auto" w:sz="4" w:space="0"/>
            </w:tcBorders>
            <w:shd w:val="clear" w:color="auto" w:fill="C6D9F0" w:themeFill="text2" w:themeFillTint="33"/>
            <w:vAlign w:val="center"/>
          </w:tcPr>
          <w:p>
            <w:pPr>
              <w:autoSpaceDE w:val="0"/>
              <w:autoSpaceDN w:val="0"/>
              <w:adjustRightInd w:val="0"/>
              <w:jc w:val="both"/>
            </w:pPr>
            <w:r>
              <w:rPr>
                <w:color w:val="000000" w:themeColor="text1"/>
              </w:rPr>
              <w:t>Relay Device components, Programmable controller architecture, programming a programmable controller, tools for PLC logic design</w:t>
            </w:r>
          </w:p>
        </w:tc>
        <w:tc>
          <w:tcPr>
            <w:tcW w:w="1840" w:type="dxa"/>
            <w:gridSpan w:val="2"/>
            <w:tcBorders>
              <w:right w:val="single" w:color="auto" w:sz="4" w:space="0"/>
            </w:tcBorders>
            <w:shd w:val="clear" w:color="auto" w:fill="C6D9F0" w:themeFill="text2" w:themeFillTint="33"/>
          </w:tcPr>
          <w:p>
            <w:pPr>
              <w:jc w:val="both"/>
            </w:pPr>
            <w:r>
              <w:t>CO1 CO2</w:t>
            </w:r>
          </w:p>
        </w:tc>
        <w:tc>
          <w:tcPr>
            <w:tcW w:w="2417" w:type="dxa"/>
            <w:tcBorders>
              <w:left w:val="single" w:color="auto" w:sz="4" w:space="0"/>
              <w:right w:val="single" w:color="auto" w:sz="18" w:space="0"/>
            </w:tcBorders>
            <w:shd w:val="clear" w:color="auto" w:fill="C6D9F0" w:themeFill="text2" w:themeFillTint="33"/>
            <w:vAlign w:val="center"/>
          </w:tcPr>
          <w:p>
            <w:pPr>
              <w:pStyle w:val="22"/>
              <w:numPr>
                <w:ilvl w:val="0"/>
                <w:numId w:val="11"/>
              </w:numPr>
              <w:ind w:left="418"/>
              <w:rPr>
                <w:color w:val="000000" w:themeColor="text1"/>
              </w:rPr>
            </w:pPr>
            <w:r>
              <w:rPr>
                <w:color w:val="000000" w:themeColor="text1"/>
              </w:rPr>
              <w:t>Chalk and talk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349" w:type="dxa"/>
            <w:vAlign w:val="center"/>
          </w:tcPr>
          <w:p>
            <w:r>
              <w:t>Week 6</w:t>
            </w:r>
          </w:p>
        </w:tc>
        <w:tc>
          <w:tcPr>
            <w:tcW w:w="3833" w:type="dxa"/>
            <w:tcBorders>
              <w:right w:val="single" w:color="auto" w:sz="4" w:space="0"/>
            </w:tcBorders>
            <w:vAlign w:val="center"/>
          </w:tcPr>
          <w:p>
            <w:pPr>
              <w:pStyle w:val="22"/>
              <w:tabs>
                <w:tab w:val="left" w:pos="630"/>
              </w:tabs>
              <w:ind w:left="0"/>
              <w:jc w:val="both"/>
              <w:rPr>
                <w:lang w:bidi="en-US"/>
              </w:rPr>
            </w:pPr>
            <w:r>
              <w:rPr>
                <w:color w:val="000000" w:themeColor="text1"/>
              </w:rPr>
              <w:t>Introduction, part families, part classification and coding systems: OPITZ, PFA, FFA, Cell design, rank order clustering, composite part concepts</w:t>
            </w:r>
          </w:p>
        </w:tc>
        <w:tc>
          <w:tcPr>
            <w:tcW w:w="1842" w:type="dxa"/>
            <w:gridSpan w:val="2"/>
            <w:tcBorders>
              <w:right w:val="single" w:color="auto" w:sz="4" w:space="0"/>
            </w:tcBorders>
          </w:tcPr>
          <w:p>
            <w:pPr>
              <w:jc w:val="both"/>
              <w:rPr>
                <w:i/>
              </w:rPr>
            </w:pPr>
            <w:r>
              <w:t>CO1 CO2</w:t>
            </w:r>
          </w:p>
        </w:tc>
        <w:tc>
          <w:tcPr>
            <w:tcW w:w="2427" w:type="dxa"/>
            <w:gridSpan w:val="2"/>
            <w:tcBorders>
              <w:left w:val="single" w:color="auto" w:sz="4" w:space="0"/>
              <w:right w:val="single" w:color="auto" w:sz="18" w:space="0"/>
            </w:tcBorders>
            <w:vAlign w:val="center"/>
          </w:tcPr>
          <w:p>
            <w:pPr>
              <w:pStyle w:val="22"/>
              <w:numPr>
                <w:ilvl w:val="0"/>
                <w:numId w:val="12"/>
              </w:numPr>
              <w:ind w:left="338"/>
              <w:rPr>
                <w:color w:val="000000" w:themeColor="text1"/>
              </w:rPr>
            </w:pPr>
            <w:r>
              <w:rPr>
                <w:color w:val="000000" w:themeColor="text1"/>
              </w:rPr>
              <w:t>Chalk and talk</w:t>
            </w:r>
          </w:p>
          <w:p>
            <w:pPr>
              <w:ind w:left="338"/>
              <w:rPr>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jc w:val="center"/>
        </w:trPr>
        <w:tc>
          <w:tcPr>
            <w:tcW w:w="1349" w:type="dxa"/>
            <w:tcBorders>
              <w:bottom w:val="dashSmallGap" w:color="auto" w:sz="4" w:space="0"/>
            </w:tcBorders>
            <w:shd w:val="clear" w:color="auto" w:fill="C6D9F0" w:themeFill="text2" w:themeFillTint="33"/>
            <w:vAlign w:val="center"/>
          </w:tcPr>
          <w:p>
            <w:r>
              <w:t>Week 7</w:t>
            </w:r>
          </w:p>
        </w:tc>
        <w:tc>
          <w:tcPr>
            <w:tcW w:w="3833" w:type="dxa"/>
            <w:tcBorders>
              <w:bottom w:val="dashSmallGap" w:color="auto" w:sz="4" w:space="0"/>
              <w:right w:val="single" w:color="auto" w:sz="4" w:space="0"/>
            </w:tcBorders>
            <w:shd w:val="clear" w:color="auto" w:fill="C6D9F0" w:themeFill="text2" w:themeFillTint="33"/>
            <w:vAlign w:val="center"/>
          </w:tcPr>
          <w:p>
            <w:pPr>
              <w:rPr>
                <w:lang w:bidi="en-US"/>
              </w:rPr>
            </w:pPr>
            <w:r>
              <w:rPr>
                <w:color w:val="000000" w:themeColor="text1"/>
              </w:rPr>
              <w:t>Benefits of group technology. Approaches to Process Planning, Different CAPP system, application and benefits</w:t>
            </w:r>
          </w:p>
        </w:tc>
        <w:tc>
          <w:tcPr>
            <w:tcW w:w="1842" w:type="dxa"/>
            <w:gridSpan w:val="2"/>
            <w:tcBorders>
              <w:bottom w:val="dashSmallGap" w:color="auto" w:sz="4" w:space="0"/>
              <w:right w:val="single" w:color="auto" w:sz="4" w:space="0"/>
            </w:tcBorders>
            <w:shd w:val="clear" w:color="auto" w:fill="C6D9F0" w:themeFill="text2" w:themeFillTint="33"/>
          </w:tcPr>
          <w:p>
            <w:pPr>
              <w:jc w:val="both"/>
            </w:pPr>
            <w:r>
              <w:t>CO1 CO2</w:t>
            </w:r>
          </w:p>
        </w:tc>
        <w:tc>
          <w:tcPr>
            <w:tcW w:w="2427" w:type="dxa"/>
            <w:gridSpan w:val="2"/>
            <w:tcBorders>
              <w:left w:val="single" w:color="auto" w:sz="4" w:space="0"/>
              <w:bottom w:val="dashSmallGap" w:color="auto" w:sz="4" w:space="0"/>
              <w:right w:val="single" w:color="auto" w:sz="18" w:space="0"/>
            </w:tcBorders>
            <w:shd w:val="clear" w:color="auto" w:fill="C6D9F0" w:themeFill="text2" w:themeFillTint="33"/>
            <w:vAlign w:val="center"/>
          </w:tcPr>
          <w:p>
            <w:pPr>
              <w:pStyle w:val="22"/>
              <w:numPr>
                <w:ilvl w:val="0"/>
                <w:numId w:val="13"/>
              </w:numPr>
              <w:ind w:left="338"/>
              <w:rPr>
                <w:color w:val="000000" w:themeColor="text1"/>
              </w:rPr>
            </w:pPr>
            <w:r>
              <w:rPr>
                <w:color w:val="000000" w:themeColor="text1"/>
              </w:rPr>
              <w:t>Chalk and talk</w:t>
            </w:r>
          </w:p>
          <w:p>
            <w:pPr>
              <w:ind w:left="33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349" w:type="dxa"/>
            <w:tcBorders>
              <w:top w:val="dashSmallGap" w:color="auto" w:sz="4" w:space="0"/>
              <w:bottom w:val="dashSmallGap" w:color="auto" w:sz="4" w:space="0"/>
            </w:tcBorders>
            <w:vAlign w:val="center"/>
          </w:tcPr>
          <w:p>
            <w:r>
              <w:t>Week 8</w:t>
            </w:r>
          </w:p>
        </w:tc>
        <w:tc>
          <w:tcPr>
            <w:tcW w:w="3833" w:type="dxa"/>
            <w:tcBorders>
              <w:top w:val="dashSmallGap" w:color="auto" w:sz="4" w:space="0"/>
              <w:bottom w:val="dashSmallGap" w:color="auto" w:sz="4" w:space="0"/>
              <w:right w:val="single" w:color="auto" w:sz="4" w:space="0"/>
            </w:tcBorders>
            <w:vAlign w:val="center"/>
          </w:tcPr>
          <w:p>
            <w:pPr>
              <w:jc w:val="both"/>
            </w:pPr>
            <w:r>
              <w:rPr>
                <w:color w:val="000000" w:themeColor="text1"/>
              </w:rPr>
              <w:t>Introduction &amp; Component of FMS, Needs of FMS, general FMS consideration, Objectives, Types of flexibility and FMS, FMS lay out and advantages. Automated material handling system: Types and Application, Automated Storage and Retrieval System</w:t>
            </w:r>
          </w:p>
        </w:tc>
        <w:tc>
          <w:tcPr>
            <w:tcW w:w="1842" w:type="dxa"/>
            <w:gridSpan w:val="2"/>
            <w:tcBorders>
              <w:top w:val="dashSmallGap" w:color="auto" w:sz="4" w:space="0"/>
              <w:bottom w:val="dashSmallGap" w:color="auto" w:sz="4" w:space="0"/>
              <w:right w:val="single" w:color="auto" w:sz="4" w:space="0"/>
            </w:tcBorders>
          </w:tcPr>
          <w:p>
            <w:pPr>
              <w:jc w:val="both"/>
            </w:pPr>
            <w:r>
              <w:t>CO4</w:t>
            </w:r>
          </w:p>
        </w:tc>
        <w:tc>
          <w:tcPr>
            <w:tcW w:w="2427" w:type="dxa"/>
            <w:gridSpan w:val="2"/>
            <w:tcBorders>
              <w:top w:val="dashSmallGap" w:color="auto" w:sz="4" w:space="0"/>
              <w:left w:val="single" w:color="auto" w:sz="4" w:space="0"/>
              <w:bottom w:val="dashSmallGap" w:color="auto" w:sz="4" w:space="0"/>
              <w:right w:val="single" w:color="auto" w:sz="18" w:space="0"/>
            </w:tcBorders>
            <w:vAlign w:val="center"/>
          </w:tcPr>
          <w:p>
            <w:pPr>
              <w:pStyle w:val="22"/>
              <w:numPr>
                <w:ilvl w:val="0"/>
                <w:numId w:val="14"/>
              </w:numPr>
              <w:ind w:left="338"/>
              <w:rPr>
                <w:color w:val="000000" w:themeColor="text1"/>
              </w:rPr>
            </w:pPr>
            <w:r>
              <w:rPr>
                <w:color w:val="000000" w:themeColor="text1"/>
              </w:rPr>
              <w:t>Chalk and talk</w:t>
            </w:r>
          </w:p>
          <w:p>
            <w:pPr>
              <w:pStyle w:val="22"/>
              <w:numPr>
                <w:ilvl w:val="0"/>
                <w:numId w:val="14"/>
              </w:numPr>
              <w:ind w:left="338"/>
              <w:rPr>
                <w:color w:val="000000" w:themeColor="text1"/>
              </w:rPr>
            </w:pPr>
            <w:r>
              <w:rPr>
                <w:color w:val="000000" w:themeColor="text1"/>
              </w:rPr>
              <w:t>PowerPoint Presentations</w:t>
            </w:r>
          </w:p>
          <w:p>
            <w:pPr>
              <w:ind w:left="338"/>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349" w:type="dxa"/>
            <w:tcBorders>
              <w:top w:val="dashSmallGap" w:color="auto" w:sz="4" w:space="0"/>
              <w:bottom w:val="dashSmallGap" w:color="auto" w:sz="4" w:space="0"/>
            </w:tcBorders>
            <w:shd w:val="clear" w:color="auto" w:fill="C6D9F0" w:themeFill="text2" w:themeFillTint="33"/>
            <w:vAlign w:val="center"/>
          </w:tcPr>
          <w:p>
            <w:r>
              <w:t>Week 9</w:t>
            </w:r>
          </w:p>
        </w:tc>
        <w:tc>
          <w:tcPr>
            <w:tcW w:w="3833" w:type="dxa"/>
            <w:tcBorders>
              <w:top w:val="dashSmallGap" w:color="auto" w:sz="4" w:space="0"/>
              <w:bottom w:val="dashSmallGap" w:color="auto" w:sz="4" w:space="0"/>
              <w:right w:val="single" w:color="auto" w:sz="4" w:space="0"/>
            </w:tcBorders>
            <w:shd w:val="clear" w:color="auto" w:fill="C6D9F0" w:themeFill="text2" w:themeFillTint="33"/>
            <w:vAlign w:val="center"/>
          </w:tcPr>
          <w:p>
            <w:pPr>
              <w:pStyle w:val="22"/>
              <w:tabs>
                <w:tab w:val="left" w:pos="630"/>
              </w:tabs>
              <w:ind w:left="0"/>
              <w:jc w:val="both"/>
            </w:pPr>
            <w:r>
              <w:rPr>
                <w:color w:val="000000" w:themeColor="text1"/>
              </w:rPr>
              <w:t>Automated Guided Vehicles, Cellular manufacturing, Tool Management, Tool supply system, Tool Monitoring System, Flexible Fixturing, Flexible Assembly Systems</w:t>
            </w:r>
          </w:p>
        </w:tc>
        <w:tc>
          <w:tcPr>
            <w:tcW w:w="1842" w:type="dxa"/>
            <w:gridSpan w:val="2"/>
            <w:tcBorders>
              <w:top w:val="dashSmallGap" w:color="auto" w:sz="4" w:space="0"/>
              <w:bottom w:val="dashSmallGap" w:color="auto" w:sz="4" w:space="0"/>
              <w:right w:val="single" w:color="auto" w:sz="4" w:space="0"/>
            </w:tcBorders>
            <w:shd w:val="clear" w:color="auto" w:fill="C6D9F0" w:themeFill="text2" w:themeFillTint="33"/>
          </w:tcPr>
          <w:p>
            <w:pPr>
              <w:jc w:val="both"/>
              <w:rPr>
                <w:i/>
              </w:rPr>
            </w:pPr>
            <w:r>
              <w:t>CO4</w:t>
            </w:r>
          </w:p>
        </w:tc>
        <w:tc>
          <w:tcPr>
            <w:tcW w:w="2427" w:type="dxa"/>
            <w:gridSpan w:val="2"/>
            <w:tcBorders>
              <w:top w:val="dashSmallGap" w:color="auto" w:sz="4" w:space="0"/>
              <w:left w:val="single" w:color="auto" w:sz="4" w:space="0"/>
              <w:bottom w:val="dashSmallGap" w:color="auto" w:sz="4" w:space="0"/>
              <w:right w:val="single" w:color="auto" w:sz="18" w:space="0"/>
            </w:tcBorders>
            <w:shd w:val="clear" w:color="auto" w:fill="C6D9F0" w:themeFill="text2" w:themeFillTint="33"/>
            <w:vAlign w:val="center"/>
          </w:tcPr>
          <w:p>
            <w:pPr>
              <w:pStyle w:val="22"/>
              <w:numPr>
                <w:ilvl w:val="0"/>
                <w:numId w:val="15"/>
              </w:numPr>
              <w:ind w:left="338"/>
              <w:rPr>
                <w:color w:val="000000" w:themeColor="text1"/>
              </w:rPr>
            </w:pPr>
            <w:r>
              <w:rPr>
                <w:color w:val="000000" w:themeColor="text1"/>
              </w:rPr>
              <w:t>Chalk and talk</w:t>
            </w:r>
          </w:p>
          <w:p>
            <w:pPr>
              <w:pStyle w:val="22"/>
              <w:numPr>
                <w:ilvl w:val="0"/>
                <w:numId w:val="15"/>
              </w:numPr>
              <w:ind w:left="338"/>
              <w:rPr>
                <w:color w:val="000000" w:themeColor="text1"/>
              </w:rPr>
            </w:pPr>
            <w:r>
              <w:rPr>
                <w:color w:val="000000" w:themeColor="text1"/>
              </w:rPr>
              <w:t>PowerPoint Presentations</w:t>
            </w:r>
          </w:p>
          <w:p>
            <w:pPr>
              <w:ind w:left="338"/>
              <w:jc w:val="both"/>
              <w:rPr>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349" w:type="dxa"/>
            <w:tcBorders>
              <w:top w:val="dashSmallGap" w:color="auto" w:sz="4" w:space="0"/>
              <w:bottom w:val="dashSmallGap" w:color="auto" w:sz="4" w:space="0"/>
            </w:tcBorders>
            <w:vAlign w:val="center"/>
          </w:tcPr>
          <w:p>
            <w:r>
              <w:t>Week 10</w:t>
            </w:r>
          </w:p>
        </w:tc>
        <w:tc>
          <w:tcPr>
            <w:tcW w:w="3833" w:type="dxa"/>
            <w:tcBorders>
              <w:top w:val="dashSmallGap" w:color="auto" w:sz="4" w:space="0"/>
              <w:bottom w:val="dashSmallGap" w:color="auto" w:sz="4" w:space="0"/>
              <w:right w:val="single" w:color="auto" w:sz="4" w:space="0"/>
            </w:tcBorders>
            <w:vAlign w:val="center"/>
          </w:tcPr>
          <w:p>
            <w:pPr>
              <w:pStyle w:val="22"/>
              <w:tabs>
                <w:tab w:val="left" w:pos="630"/>
              </w:tabs>
              <w:ind w:left="0"/>
              <w:jc w:val="both"/>
            </w:pPr>
            <w:r>
              <w:rPr>
                <w:color w:val="000000" w:themeColor="text1"/>
              </w:rPr>
              <w:t xml:space="preserve">Introduction: Robot Anatomy, Laws of Robot, Human System and Robotics, Coordinate system, Specifications of Robot. </w:t>
            </w:r>
          </w:p>
        </w:tc>
        <w:tc>
          <w:tcPr>
            <w:tcW w:w="1842" w:type="dxa"/>
            <w:gridSpan w:val="2"/>
            <w:tcBorders>
              <w:top w:val="dashSmallGap" w:color="auto" w:sz="4" w:space="0"/>
              <w:bottom w:val="dashSmallGap" w:color="auto" w:sz="4" w:space="0"/>
              <w:right w:val="single" w:color="auto" w:sz="4" w:space="0"/>
            </w:tcBorders>
          </w:tcPr>
          <w:p>
            <w:pPr>
              <w:jc w:val="both"/>
            </w:pPr>
            <w:r>
              <w:t>CO3</w:t>
            </w:r>
          </w:p>
        </w:tc>
        <w:tc>
          <w:tcPr>
            <w:tcW w:w="2427" w:type="dxa"/>
            <w:gridSpan w:val="2"/>
            <w:tcBorders>
              <w:top w:val="dashSmallGap" w:color="auto" w:sz="4" w:space="0"/>
              <w:left w:val="single" w:color="auto" w:sz="4" w:space="0"/>
              <w:bottom w:val="dashSmallGap" w:color="auto" w:sz="4" w:space="0"/>
              <w:right w:val="single" w:color="auto" w:sz="18" w:space="0"/>
            </w:tcBorders>
            <w:vAlign w:val="center"/>
          </w:tcPr>
          <w:p>
            <w:pPr>
              <w:pStyle w:val="22"/>
              <w:numPr>
                <w:ilvl w:val="0"/>
                <w:numId w:val="16"/>
              </w:numPr>
              <w:ind w:left="338"/>
              <w:rPr>
                <w:color w:val="000000" w:themeColor="text1"/>
              </w:rPr>
            </w:pPr>
            <w:r>
              <w:rPr>
                <w:color w:val="000000" w:themeColor="text1"/>
              </w:rPr>
              <w:t>Chalk and talk</w:t>
            </w:r>
          </w:p>
          <w:p>
            <w:pPr>
              <w:pStyle w:val="22"/>
              <w:numPr>
                <w:ilvl w:val="0"/>
                <w:numId w:val="16"/>
              </w:numPr>
              <w:ind w:left="338"/>
              <w:rPr>
                <w:color w:val="000000" w:themeColor="text1"/>
              </w:rPr>
            </w:pPr>
            <w:r>
              <w:rPr>
                <w:color w:val="000000" w:themeColor="text1"/>
              </w:rPr>
              <w:t>PowerPoint Presentations</w:t>
            </w:r>
          </w:p>
          <w:p>
            <w:pPr>
              <w:ind w:left="338"/>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1349" w:type="dxa"/>
            <w:tcBorders>
              <w:top w:val="dashSmallGap" w:color="auto" w:sz="4" w:space="0"/>
              <w:bottom w:val="dashSmallGap" w:color="auto" w:sz="4" w:space="0"/>
            </w:tcBorders>
            <w:shd w:val="clear" w:color="auto" w:fill="C6D9F0" w:themeFill="text2" w:themeFillTint="33"/>
            <w:vAlign w:val="center"/>
          </w:tcPr>
          <w:p>
            <w:r>
              <w:t>Week 11</w:t>
            </w:r>
          </w:p>
        </w:tc>
        <w:tc>
          <w:tcPr>
            <w:tcW w:w="3833" w:type="dxa"/>
            <w:tcBorders>
              <w:top w:val="dashSmallGap" w:color="auto" w:sz="4" w:space="0"/>
              <w:bottom w:val="dashSmallGap" w:color="auto" w:sz="4" w:space="0"/>
              <w:right w:val="single" w:color="auto" w:sz="4" w:space="0"/>
            </w:tcBorders>
            <w:shd w:val="clear" w:color="auto" w:fill="C6D9F0" w:themeFill="text2" w:themeFillTint="33"/>
            <w:vAlign w:val="center"/>
          </w:tcPr>
          <w:p>
            <w:pPr>
              <w:pStyle w:val="22"/>
              <w:tabs>
                <w:tab w:val="left" w:pos="630"/>
              </w:tabs>
              <w:ind w:left="0"/>
              <w:jc w:val="both"/>
              <w:rPr>
                <w:color w:val="0000CC"/>
              </w:rPr>
            </w:pPr>
            <w:r>
              <w:rPr>
                <w:color w:val="000000" w:themeColor="text1"/>
              </w:rPr>
              <w:t>Power sources, actuators and Transducers, Robotic Sensors, Grippers, Robot Safety, Robot Programming and Robot Applications</w:t>
            </w:r>
          </w:p>
        </w:tc>
        <w:tc>
          <w:tcPr>
            <w:tcW w:w="1842" w:type="dxa"/>
            <w:gridSpan w:val="2"/>
            <w:tcBorders>
              <w:top w:val="dashSmallGap" w:color="auto" w:sz="4" w:space="0"/>
              <w:bottom w:val="dashSmallGap" w:color="auto" w:sz="4" w:space="0"/>
              <w:right w:val="single" w:color="auto" w:sz="4" w:space="0"/>
            </w:tcBorders>
            <w:shd w:val="clear" w:color="auto" w:fill="C6D9F0" w:themeFill="text2" w:themeFillTint="33"/>
          </w:tcPr>
          <w:p>
            <w:pPr>
              <w:jc w:val="both"/>
              <w:rPr>
                <w:color w:val="0000CC"/>
              </w:rPr>
            </w:pPr>
            <w:r>
              <w:t>CO4</w:t>
            </w:r>
          </w:p>
        </w:tc>
        <w:tc>
          <w:tcPr>
            <w:tcW w:w="2427" w:type="dxa"/>
            <w:gridSpan w:val="2"/>
            <w:tcBorders>
              <w:top w:val="dashSmallGap" w:color="auto" w:sz="4" w:space="0"/>
              <w:left w:val="single" w:color="auto" w:sz="4" w:space="0"/>
              <w:bottom w:val="dashSmallGap" w:color="auto" w:sz="4" w:space="0"/>
              <w:right w:val="single" w:color="auto" w:sz="18" w:space="0"/>
            </w:tcBorders>
            <w:shd w:val="clear" w:color="auto" w:fill="C6D9F0" w:themeFill="text2" w:themeFillTint="33"/>
            <w:vAlign w:val="center"/>
          </w:tcPr>
          <w:p>
            <w:pPr>
              <w:pStyle w:val="22"/>
              <w:numPr>
                <w:ilvl w:val="0"/>
                <w:numId w:val="17"/>
              </w:numPr>
              <w:ind w:left="338"/>
              <w:rPr>
                <w:color w:val="000000" w:themeColor="text1"/>
              </w:rPr>
            </w:pPr>
            <w:r>
              <w:rPr>
                <w:color w:val="000000" w:themeColor="text1"/>
              </w:rPr>
              <w:t>Chalk and talk</w:t>
            </w:r>
          </w:p>
          <w:p>
            <w:pPr>
              <w:pStyle w:val="22"/>
              <w:numPr>
                <w:ilvl w:val="0"/>
                <w:numId w:val="17"/>
              </w:numPr>
              <w:ind w:left="338"/>
              <w:rPr>
                <w:color w:val="000000" w:themeColor="text1"/>
              </w:rPr>
            </w:pPr>
            <w:r>
              <w:rPr>
                <w:color w:val="000000" w:themeColor="text1"/>
              </w:rPr>
              <w:t>PowerPoint Presentations</w:t>
            </w:r>
          </w:p>
          <w:p>
            <w:pPr>
              <w:ind w:left="338"/>
              <w:jc w:val="both"/>
              <w:rPr>
                <w:color w:val="0000C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349" w:type="dxa"/>
            <w:tcBorders>
              <w:top w:val="dashSmallGap" w:color="auto" w:sz="4" w:space="0"/>
              <w:bottom w:val="dashSmallGap" w:color="auto" w:sz="4" w:space="0"/>
            </w:tcBorders>
            <w:vAlign w:val="center"/>
          </w:tcPr>
          <w:p>
            <w:r>
              <w:t>Week 12</w:t>
            </w:r>
          </w:p>
        </w:tc>
        <w:tc>
          <w:tcPr>
            <w:tcW w:w="3833" w:type="dxa"/>
            <w:tcBorders>
              <w:top w:val="dashSmallGap" w:color="auto" w:sz="4" w:space="0"/>
              <w:bottom w:val="dashSmallGap" w:color="auto" w:sz="4" w:space="0"/>
              <w:right w:val="single" w:color="auto" w:sz="4" w:space="0"/>
            </w:tcBorders>
            <w:vAlign w:val="center"/>
          </w:tcPr>
          <w:p>
            <w:pPr>
              <w:pStyle w:val="22"/>
              <w:tabs>
                <w:tab w:val="left" w:pos="630"/>
              </w:tabs>
              <w:ind w:left="0"/>
              <w:jc w:val="both"/>
              <w:rPr>
                <w:color w:val="0000CC"/>
              </w:rPr>
            </w:pPr>
            <w:r>
              <w:rPr>
                <w:color w:val="000000" w:themeColor="text1"/>
              </w:rPr>
              <w:t>Economic Considerations of Robotics system, Robot Kinematics and Dynamics, Robot Arm Dynamics. Concepts of Computer Vision and Machine Intelligence</w:t>
            </w:r>
          </w:p>
        </w:tc>
        <w:tc>
          <w:tcPr>
            <w:tcW w:w="1842" w:type="dxa"/>
            <w:gridSpan w:val="2"/>
            <w:tcBorders>
              <w:top w:val="dashSmallGap" w:color="auto" w:sz="4" w:space="0"/>
              <w:bottom w:val="dashSmallGap" w:color="auto" w:sz="4" w:space="0"/>
              <w:right w:val="single" w:color="auto" w:sz="4" w:space="0"/>
            </w:tcBorders>
          </w:tcPr>
          <w:p>
            <w:pPr>
              <w:jc w:val="both"/>
              <w:rPr>
                <w:color w:val="0000CC"/>
              </w:rPr>
            </w:pPr>
            <w:r>
              <w:t>CO4</w:t>
            </w:r>
          </w:p>
        </w:tc>
        <w:tc>
          <w:tcPr>
            <w:tcW w:w="2427" w:type="dxa"/>
            <w:gridSpan w:val="2"/>
            <w:tcBorders>
              <w:top w:val="dashSmallGap" w:color="auto" w:sz="4" w:space="0"/>
              <w:left w:val="single" w:color="auto" w:sz="4" w:space="0"/>
              <w:bottom w:val="dashSmallGap" w:color="auto" w:sz="4" w:space="0"/>
              <w:right w:val="single" w:color="auto" w:sz="18" w:space="0"/>
            </w:tcBorders>
            <w:vAlign w:val="center"/>
          </w:tcPr>
          <w:p>
            <w:pPr>
              <w:pStyle w:val="22"/>
              <w:numPr>
                <w:ilvl w:val="0"/>
                <w:numId w:val="18"/>
              </w:numPr>
              <w:ind w:left="338"/>
              <w:rPr>
                <w:color w:val="000000" w:themeColor="text1"/>
              </w:rPr>
            </w:pPr>
            <w:r>
              <w:rPr>
                <w:color w:val="000000" w:themeColor="text1"/>
              </w:rPr>
              <w:t>Chalk and talk</w:t>
            </w:r>
          </w:p>
          <w:p>
            <w:pPr>
              <w:pStyle w:val="22"/>
              <w:numPr>
                <w:ilvl w:val="0"/>
                <w:numId w:val="18"/>
              </w:numPr>
              <w:ind w:left="338"/>
              <w:rPr>
                <w:color w:val="000000" w:themeColor="text1"/>
              </w:rPr>
            </w:pPr>
            <w:r>
              <w:rPr>
                <w:color w:val="000000" w:themeColor="text1"/>
              </w:rPr>
              <w:t>PowerPoint Presentations</w:t>
            </w:r>
          </w:p>
          <w:p>
            <w:pPr>
              <w:ind w:left="338"/>
              <w:jc w:val="both"/>
              <w:rPr>
                <w:color w:val="0000C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349" w:type="dxa"/>
            <w:tcBorders>
              <w:top w:val="dashSmallGap" w:color="auto" w:sz="4" w:space="0"/>
              <w:bottom w:val="dashSmallGap" w:color="auto" w:sz="4" w:space="0"/>
            </w:tcBorders>
            <w:shd w:val="clear" w:color="auto" w:fill="C6D9F0" w:themeFill="text2" w:themeFillTint="33"/>
            <w:vAlign w:val="center"/>
          </w:tcPr>
          <w:p>
            <w:r>
              <w:t>Week 13</w:t>
            </w:r>
          </w:p>
        </w:tc>
        <w:tc>
          <w:tcPr>
            <w:tcW w:w="3833" w:type="dxa"/>
            <w:tcBorders>
              <w:top w:val="dashSmallGap" w:color="auto" w:sz="4" w:space="0"/>
              <w:bottom w:val="dashSmallGap" w:color="auto" w:sz="4" w:space="0"/>
              <w:right w:val="single" w:color="auto" w:sz="4" w:space="0"/>
            </w:tcBorders>
            <w:shd w:val="clear" w:color="auto" w:fill="C6D9F0" w:themeFill="text2" w:themeFillTint="33"/>
            <w:vAlign w:val="center"/>
          </w:tcPr>
          <w:p>
            <w:pPr>
              <w:jc w:val="both"/>
              <w:rPr>
                <w:color w:val="000000" w:themeColor="text1"/>
              </w:rPr>
            </w:pPr>
            <w:r>
              <w:rPr>
                <w:color w:val="000000" w:themeColor="text1"/>
              </w:rPr>
              <w:t>Introduction, PPC fundamentals, Problems with PPC, MRP-I, MRP-II.</w:t>
            </w:r>
          </w:p>
        </w:tc>
        <w:tc>
          <w:tcPr>
            <w:tcW w:w="1842" w:type="dxa"/>
            <w:gridSpan w:val="2"/>
            <w:tcBorders>
              <w:top w:val="dashSmallGap" w:color="auto" w:sz="4" w:space="0"/>
              <w:bottom w:val="dashSmallGap" w:color="auto" w:sz="4" w:space="0"/>
              <w:right w:val="single" w:color="auto" w:sz="4" w:space="0"/>
            </w:tcBorders>
            <w:shd w:val="clear" w:color="auto" w:fill="C6D9F0" w:themeFill="text2" w:themeFillTint="33"/>
          </w:tcPr>
          <w:p>
            <w:pPr>
              <w:jc w:val="both"/>
            </w:pPr>
            <w:r>
              <w:t>CO2, CO3</w:t>
            </w:r>
          </w:p>
        </w:tc>
        <w:tc>
          <w:tcPr>
            <w:tcW w:w="2427" w:type="dxa"/>
            <w:gridSpan w:val="2"/>
            <w:tcBorders>
              <w:top w:val="dashSmallGap" w:color="auto" w:sz="4" w:space="0"/>
              <w:left w:val="single" w:color="auto" w:sz="4" w:space="0"/>
              <w:bottom w:val="dashSmallGap" w:color="auto" w:sz="4" w:space="0"/>
              <w:right w:val="single" w:color="auto" w:sz="18" w:space="0"/>
            </w:tcBorders>
            <w:shd w:val="clear" w:color="auto" w:fill="C6D9F0" w:themeFill="text2" w:themeFillTint="33"/>
            <w:vAlign w:val="center"/>
          </w:tcPr>
          <w:p>
            <w:pPr>
              <w:pStyle w:val="22"/>
              <w:numPr>
                <w:ilvl w:val="0"/>
                <w:numId w:val="18"/>
              </w:numP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349" w:type="dxa"/>
            <w:tcBorders>
              <w:top w:val="dashSmallGap" w:color="auto" w:sz="4" w:space="0"/>
              <w:bottom w:val="dashSmallGap" w:color="auto" w:sz="4" w:space="0"/>
            </w:tcBorders>
            <w:vAlign w:val="center"/>
          </w:tcPr>
          <w:p>
            <w:r>
              <w:t>Week 14</w:t>
            </w:r>
          </w:p>
        </w:tc>
        <w:tc>
          <w:tcPr>
            <w:tcW w:w="3833" w:type="dxa"/>
            <w:tcBorders>
              <w:top w:val="dashSmallGap" w:color="auto" w:sz="4" w:space="0"/>
              <w:bottom w:val="dashSmallGap" w:color="auto" w:sz="4" w:space="0"/>
              <w:right w:val="single" w:color="auto" w:sz="4" w:space="0"/>
            </w:tcBorders>
            <w:vAlign w:val="center"/>
          </w:tcPr>
          <w:p>
            <w:pPr>
              <w:jc w:val="both"/>
              <w:rPr>
                <w:color w:val="000000"/>
              </w:rPr>
            </w:pPr>
            <w:r>
              <w:rPr>
                <w:color w:val="000000" w:themeColor="text1"/>
              </w:rPr>
              <w:t>Just in Time philosophy: JIT &amp; GT applied to FMS</w:t>
            </w:r>
          </w:p>
        </w:tc>
        <w:tc>
          <w:tcPr>
            <w:tcW w:w="1842" w:type="dxa"/>
            <w:gridSpan w:val="2"/>
            <w:tcBorders>
              <w:top w:val="dashSmallGap" w:color="auto" w:sz="4" w:space="0"/>
              <w:bottom w:val="dashSmallGap" w:color="auto" w:sz="4" w:space="0"/>
              <w:right w:val="single" w:color="auto" w:sz="4" w:space="0"/>
            </w:tcBorders>
          </w:tcPr>
          <w:p>
            <w:pPr>
              <w:jc w:val="both"/>
            </w:pPr>
            <w:r>
              <w:t>CO3, CO4</w:t>
            </w:r>
          </w:p>
        </w:tc>
        <w:tc>
          <w:tcPr>
            <w:tcW w:w="2427" w:type="dxa"/>
            <w:gridSpan w:val="2"/>
            <w:tcBorders>
              <w:top w:val="dashSmallGap" w:color="auto" w:sz="4" w:space="0"/>
              <w:left w:val="single" w:color="auto" w:sz="4" w:space="0"/>
              <w:bottom w:val="dashSmallGap" w:color="auto" w:sz="4" w:space="0"/>
              <w:right w:val="single" w:color="auto" w:sz="18" w:space="0"/>
            </w:tcBorders>
            <w:vAlign w:val="center"/>
          </w:tcPr>
          <w:p>
            <w:pPr>
              <w:pStyle w:val="22"/>
              <w:numPr>
                <w:ilvl w:val="0"/>
                <w:numId w:val="18"/>
              </w:numP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349" w:type="dxa"/>
            <w:tcBorders>
              <w:top w:val="dashSmallGap" w:color="auto" w:sz="4" w:space="0"/>
              <w:bottom w:val="single" w:color="auto" w:sz="18" w:space="0"/>
            </w:tcBorders>
            <w:shd w:val="clear" w:color="auto" w:fill="C6D9F0" w:themeFill="text2" w:themeFillTint="33"/>
            <w:vAlign w:val="center"/>
          </w:tcPr>
          <w:p>
            <w:r>
              <w:t>Week 15</w:t>
            </w:r>
          </w:p>
        </w:tc>
        <w:tc>
          <w:tcPr>
            <w:tcW w:w="3833" w:type="dxa"/>
            <w:tcBorders>
              <w:top w:val="dashSmallGap" w:color="auto" w:sz="4" w:space="0"/>
              <w:bottom w:val="single" w:color="auto" w:sz="18" w:space="0"/>
              <w:right w:val="single" w:color="auto" w:sz="4" w:space="0"/>
            </w:tcBorders>
            <w:shd w:val="clear" w:color="auto" w:fill="C6D9F0" w:themeFill="text2" w:themeFillTint="33"/>
            <w:vAlign w:val="center"/>
          </w:tcPr>
          <w:p>
            <w:pPr>
              <w:jc w:val="both"/>
              <w:rPr>
                <w:color w:val="000000"/>
              </w:rPr>
            </w:pPr>
            <w:r>
              <w:rPr>
                <w:color w:val="000000" w:themeColor="text1"/>
              </w:rPr>
              <w:t>concepts of Expert System in Manufacturing and Management Information System</w:t>
            </w:r>
          </w:p>
        </w:tc>
        <w:tc>
          <w:tcPr>
            <w:tcW w:w="1842" w:type="dxa"/>
            <w:gridSpan w:val="2"/>
            <w:tcBorders>
              <w:top w:val="dashSmallGap" w:color="auto" w:sz="4" w:space="0"/>
              <w:bottom w:val="single" w:color="auto" w:sz="18" w:space="0"/>
              <w:right w:val="single" w:color="auto" w:sz="4" w:space="0"/>
            </w:tcBorders>
            <w:shd w:val="clear" w:color="auto" w:fill="C6D9F0" w:themeFill="text2" w:themeFillTint="33"/>
          </w:tcPr>
          <w:p>
            <w:pPr>
              <w:jc w:val="both"/>
            </w:pPr>
            <w:r>
              <w:t>CO3</w:t>
            </w:r>
          </w:p>
        </w:tc>
        <w:tc>
          <w:tcPr>
            <w:tcW w:w="2427" w:type="dxa"/>
            <w:gridSpan w:val="2"/>
            <w:tcBorders>
              <w:top w:val="dashSmallGap" w:color="auto" w:sz="4" w:space="0"/>
              <w:left w:val="single" w:color="auto" w:sz="4" w:space="0"/>
              <w:bottom w:val="single" w:color="auto" w:sz="18" w:space="0"/>
              <w:right w:val="single" w:color="auto" w:sz="18" w:space="0"/>
            </w:tcBorders>
            <w:shd w:val="clear" w:color="auto" w:fill="C6D9F0" w:themeFill="text2" w:themeFillTint="33"/>
            <w:vAlign w:val="center"/>
          </w:tcPr>
          <w:p>
            <w:pPr>
              <w:pStyle w:val="22"/>
              <w:numPr>
                <w:ilvl w:val="0"/>
                <w:numId w:val="18"/>
              </w:numPr>
              <w:rPr>
                <w:color w:val="000000" w:themeColor="text1"/>
              </w:rPr>
            </w:pPr>
          </w:p>
        </w:tc>
      </w:tr>
    </w:tbl>
    <w:p>
      <w:pPr>
        <w:jc w:val="both"/>
        <w:rPr>
          <w:lang w:val="en-AU"/>
        </w:rPr>
      </w:pPr>
    </w:p>
    <w:sectPr>
      <w:pgSz w:w="11900" w:h="16840"/>
      <w:pgMar w:top="680" w:right="1134" w:bottom="567" w:left="1134" w:header="284"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panose1 w:val="05000000000000000000"/>
    <w:charset w:val="00"/>
    <w:family w:val="auto"/>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altName w:val="FreeSerif"/>
    <w:panose1 w:val="02040503050406030204"/>
    <w:charset w:val="00"/>
    <w:family w:val="roman"/>
    <w:pitch w:val="default"/>
    <w:sig w:usb0="00000000" w:usb1="00000000" w:usb2="00000000" w:usb3="00000000" w:csb0="0000009F" w:csb1="00000000"/>
  </w:font>
  <w:font w:name="Arial Unicode MS">
    <w:altName w:val="Times New Roman"/>
    <w:panose1 w:val="020B0604020202020204"/>
    <w:charset w:val="80"/>
    <w:family w:val="swiss"/>
    <w:pitch w:val="default"/>
    <w:sig w:usb0="00000000" w:usb1="00000000" w:usb2="0000003F" w:usb3="00000000" w:csb0="003F01FF" w:csb1="00000000"/>
  </w:font>
  <w:font w:name="Times">
    <w:altName w:val="DejaVu Sans"/>
    <w:panose1 w:val="02020603050405020304"/>
    <w:charset w:val="00"/>
    <w:family w:val="roman"/>
    <w:pitch w:val="default"/>
    <w:sig w:usb0="00000000" w:usb1="00000000" w:usb2="00000008" w:usb3="00000000" w:csb0="000001FF" w:csb1="00000000"/>
  </w:font>
  <w:font w:name="Tahoma">
    <w:altName w:val="Ubuntu"/>
    <w:panose1 w:val="020B0604030504040204"/>
    <w:charset w:val="00"/>
    <w:family w:val="swiss"/>
    <w:pitch w:val="default"/>
    <w:sig w:usb0="00000000" w:usb1="00000000" w:usb2="00000008" w:usb3="00000000" w:csb0="000101FF" w:csb1="00000000"/>
  </w:font>
  <w:font w:name="Liberation Serif">
    <w:panose1 w:val="02020603050405020304"/>
    <w:charset w:val="00"/>
    <w:family w:val="roman"/>
    <w:pitch w:val="default"/>
    <w:sig w:usb0="E0000AFF" w:usb1="500078FF" w:usb2="00000021" w:usb3="00000000" w:csb0="600001BF" w:csb1="DFF70000"/>
  </w:font>
  <w:font w:name="Droid Sans Fallback">
    <w:panose1 w:val="020B0502000000000001"/>
    <w:charset w:val="86"/>
    <w:family w:val="auto"/>
    <w:pitch w:val="default"/>
    <w:sig w:usb0="910002FF" w:usb1="2BDFFCFB" w:usb2="00000036" w:usb3="00000000" w:csb0="203F01FF" w:csb1="D7FF0000"/>
  </w:font>
  <w:font w:name="FreeSans">
    <w:panose1 w:val="020B0504020202020204"/>
    <w:charset w:val="00"/>
    <w:family w:val="swiss"/>
    <w:pitch w:val="default"/>
    <w:sig w:usb0="E4839EFF" w:usb1="4600FDFF" w:usb2="000030A0" w:usb3="00000584" w:csb0="600001BF" w:csb1="DFF70000"/>
  </w:font>
  <w:font w:name="Batang">
    <w:altName w:val="Times New Roman"/>
    <w:panose1 w:val="02030600000101010101"/>
    <w:charset w:val="81"/>
    <w:family w:val="auto"/>
    <w:pitch w:val="default"/>
    <w:sig w:usb0="00000000" w:usb1="00000000" w:usb2="00000010" w:usb3="00000000" w:csb0="00080000" w:csb1="00000000"/>
  </w:font>
  <w:font w:name="Arial Black">
    <w:panose1 w:val="020B0A04020102020204"/>
    <w:charset w:val="00"/>
    <w:family w:val="auto"/>
    <w:pitch w:val="default"/>
    <w:sig w:usb0="00000287" w:usb1="00000000" w:usb2="00000000" w:usb3="00000000" w:csb0="2000009F" w:csb1="DFD70000"/>
  </w:font>
  <w:font w:name="FreeSerif">
    <w:panose1 w:val="02020603050405020304"/>
    <w:charset w:val="00"/>
    <w:family w:val="auto"/>
    <w:pitch w:val="default"/>
    <w:sig w:usb0="E59FAFFF" w:usb1="C200FDFF" w:usb2="43501B29" w:usb3="04000043" w:csb0="600101FF" w:csb1="FFFF0000"/>
  </w:font>
  <w:font w:name="Ubuntu">
    <w:panose1 w:val="020B0604030602030204"/>
    <w:charset w:val="00"/>
    <w:family w:val="auto"/>
    <w:pitch w:val="default"/>
    <w:sig w:usb0="E00002FF" w:usb1="5000205B" w:usb2="00000000" w:usb3="00000000" w:csb0="2000009F" w:csb1="5601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535580"/>
      <w:docPartObj>
        <w:docPartGallery w:val="AutoText"/>
      </w:docPartObj>
    </w:sdtPr>
    <w:sdtContent>
      <w:p>
        <w:pPr>
          <w:pStyle w:val="13"/>
          <w:jc w:val="center"/>
        </w:pPr>
        <w:r>
          <mc:AlternateContent>
            <mc:Choice Requires="wps">
              <w:drawing>
                <wp:inline distT="0" distB="0" distL="114300" distR="114300">
                  <wp:extent cx="5943600" cy="45085"/>
                  <wp:effectExtent l="0" t="0" r="0" b="0"/>
                  <wp:docPr id="3" name="AutoShape 1" descr="Light horizontal"/>
                  <wp:cNvGraphicFramePr/>
                  <a:graphic xmlns:a="http://schemas.openxmlformats.org/drawingml/2006/main">
                    <a:graphicData uri="http://schemas.microsoft.com/office/word/2010/wordprocessingShape">
                      <wps:wsp>
                        <wps:cNvSpPr/>
                        <wps:spPr>
                          <a:xfrm flipV="1">
                            <a:off x="0" y="0"/>
                            <a:ext cx="5943600" cy="45085"/>
                          </a:xfrm>
                          <a:prstGeom prst="flowChartDecision">
                            <a:avLst/>
                          </a:prstGeom>
                          <a:pattFill prst="ltHorz">
                            <a:fgClr>
                              <a:srgbClr val="000000"/>
                            </a:fgClr>
                            <a:bgClr>
                              <a:srgbClr val="FFFFFF"/>
                            </a:bgClr>
                          </a:pattFill>
                          <a:ln>
                            <a:noFill/>
                          </a:ln>
                        </wps:spPr>
                        <wps:bodyPr upright="1"/>
                      </wps:wsp>
                    </a:graphicData>
                  </a:graphic>
                </wp:inline>
              </w:drawing>
            </mc:Choice>
            <mc:Fallback>
              <w:pict>
                <v:shape id="AutoShape 1" o:spid="_x0000_s1026" o:spt="110" alt="Light horizontal" type="#_x0000_t110" style="flip:y;height:3.55pt;width:468pt;" fillcolor="#000000"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">
                  <v:fill type="pattern" on="t" color2="#FFFFFF" o:title="Light Horizontal" focussize="0,0" r:id="rId1"/>
                  <v:stroke on="f"/>
                  <v:imagedata o:title=""/>
                  <o:lock v:ext="edit" aspectratio="f"/>
                  <w10:wrap type="none"/>
                  <w10:anchorlock/>
                </v:shape>
              </w:pict>
            </mc:Fallback>
          </mc:AlternateContent>
        </w:r>
      </w:p>
      <w:p>
        <w:pPr>
          <w:pStyle w:val="13"/>
          <w:tabs>
            <w:tab w:val="center" w:pos="8647"/>
            <w:tab w:val="right" w:pos="9600"/>
            <w:tab w:val="clear" w:pos="4320"/>
            <w:tab w:val="clear" w:pos="8640"/>
          </w:tabs>
          <w:rPr>
            <w:b/>
            <w:sz w:val="22"/>
            <w:szCs w:val="24"/>
          </w:rPr>
        </w:pPr>
        <w:r>
          <w:rPr>
            <w:bCs/>
            <w:sz w:val="22"/>
            <w:szCs w:val="24"/>
            <w:lang w:val="en-AU"/>
          </w:rPr>
          <w:t>AU07</w:t>
        </w:r>
        <w:r>
          <w:rPr>
            <w:rFonts w:hint="default"/>
            <w:bCs/>
            <w:sz w:val="22"/>
            <w:szCs w:val="24"/>
            <w:lang w:val="en"/>
          </w:rPr>
          <w:t>16</w:t>
        </w:r>
        <w:r>
          <w:rPr>
            <w:bCs/>
            <w:sz w:val="22"/>
            <w:szCs w:val="24"/>
            <w:lang w:val="en-AU"/>
          </w:rPr>
          <w:t>, 7</w:t>
        </w:r>
        <w:r>
          <w:rPr>
            <w:bCs/>
            <w:sz w:val="22"/>
            <w:szCs w:val="24"/>
            <w:vertAlign w:val="superscript"/>
            <w:lang w:val="en-AU"/>
          </w:rPr>
          <w:t>th</w:t>
        </w:r>
        <w:r>
          <w:rPr>
            <w:bCs/>
            <w:sz w:val="22"/>
            <w:szCs w:val="24"/>
            <w:lang w:val="en-AU"/>
          </w:rPr>
          <w:t>:  20</w:t>
        </w:r>
        <w:r>
          <w:rPr>
            <w:rFonts w:hint="default"/>
            <w:bCs/>
            <w:sz w:val="22"/>
            <w:szCs w:val="24"/>
            <w:lang w:val="en"/>
          </w:rPr>
          <w:t>22</w:t>
        </w:r>
        <w:r>
          <w:rPr>
            <w:sz w:val="22"/>
            <w:szCs w:val="24"/>
          </w:rPr>
          <w:tab/>
        </w:r>
        <w:sdt>
          <w:sdtPr>
            <w:rPr>
              <w:b/>
              <w:sz w:val="22"/>
              <w:szCs w:val="24"/>
            </w:rPr>
            <w:id w:val="88535549"/>
            <w:docPartObj>
              <w:docPartGallery w:val="AutoText"/>
            </w:docPartObj>
          </w:sdtPr>
          <w:sdtEndPr>
            <w:rPr>
              <w:b/>
              <w:sz w:val="22"/>
              <w:szCs w:val="24"/>
            </w:rPr>
          </w:sdtEndPr>
          <w:sdtContent>
            <w:sdt>
              <w:sdtPr>
                <w:rPr>
                  <w:b/>
                  <w:sz w:val="22"/>
                  <w:szCs w:val="24"/>
                </w:rPr>
                <w:id w:val="565050523"/>
                <w:docPartObj>
                  <w:docPartGallery w:val="AutoText"/>
                </w:docPartObj>
              </w:sdtPr>
              <w:sdtEndPr>
                <w:rPr>
                  <w:b/>
                  <w:sz w:val="22"/>
                  <w:szCs w:val="24"/>
                </w:rPr>
              </w:sdtEndPr>
              <w:sdtContent>
                <w:r>
                  <w:rPr>
                    <w:b/>
                    <w:sz w:val="22"/>
                    <w:szCs w:val="24"/>
                  </w:rPr>
                  <w:t xml:space="preserve">Page </w:t>
                </w:r>
                <w:r>
                  <w:rPr>
                    <w:b/>
                    <w:sz w:val="22"/>
                    <w:szCs w:val="24"/>
                  </w:rPr>
                  <w:fldChar w:fldCharType="begin"/>
                </w:r>
                <w:r>
                  <w:rPr>
                    <w:b/>
                    <w:sz w:val="22"/>
                    <w:szCs w:val="24"/>
                  </w:rPr>
                  <w:instrText xml:space="preserve"> PAGE </w:instrText>
                </w:r>
                <w:r>
                  <w:rPr>
                    <w:b/>
                    <w:sz w:val="22"/>
                    <w:szCs w:val="24"/>
                  </w:rPr>
                  <w:fldChar w:fldCharType="separate"/>
                </w:r>
                <w:r>
                  <w:rPr>
                    <w:b/>
                    <w:sz w:val="22"/>
                    <w:szCs w:val="24"/>
                  </w:rPr>
                  <w:t>1</w:t>
                </w:r>
                <w:r>
                  <w:rPr>
                    <w:b/>
                    <w:sz w:val="22"/>
                    <w:szCs w:val="24"/>
                  </w:rPr>
                  <w:fldChar w:fldCharType="end"/>
                </w:r>
                <w:r>
                  <w:rPr>
                    <w:b/>
                    <w:sz w:val="22"/>
                    <w:szCs w:val="24"/>
                  </w:rPr>
                  <w:t xml:space="preserve"> of </w:t>
                </w:r>
                <w:r>
                  <w:rPr>
                    <w:b/>
                    <w:sz w:val="22"/>
                    <w:szCs w:val="24"/>
                  </w:rPr>
                  <w:fldChar w:fldCharType="begin"/>
                </w:r>
                <w:r>
                  <w:rPr>
                    <w:b/>
                    <w:sz w:val="22"/>
                    <w:szCs w:val="24"/>
                  </w:rPr>
                  <w:instrText xml:space="preserve"> NUMPAGES  </w:instrText>
                </w:r>
                <w:r>
                  <w:rPr>
                    <w:b/>
                    <w:sz w:val="22"/>
                    <w:szCs w:val="24"/>
                  </w:rPr>
                  <w:fldChar w:fldCharType="separate"/>
                </w:r>
                <w:r>
                  <w:rPr>
                    <w:b/>
                    <w:sz w:val="22"/>
                    <w:szCs w:val="24"/>
                  </w:rPr>
                  <w:t>10</w:t>
                </w:r>
                <w:r>
                  <w:rPr>
                    <w:b/>
                    <w:sz w:val="22"/>
                    <w:szCs w:val="24"/>
                  </w:rPr>
                  <w:fldChar w:fldCharType="end"/>
                </w:r>
              </w:sdtContent>
            </w:sdt>
          </w:sdtContent>
        </w:sdt>
      </w:p>
    </w:sdtContent>
  </w:sdt>
  <w:p>
    <w:pPr>
      <w:pStyle w:val="13"/>
      <w:rPr>
        <w:sz w:val="22"/>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pPr>
    <w:r>
      <w:drawing>
        <wp:inline distT="0" distB="0" distL="0" distR="0">
          <wp:extent cx="1457325" cy="430530"/>
          <wp:effectExtent l="0" t="0" r="0" b="7620"/>
          <wp:docPr id="2" name="Picture 2" descr="Image result for indu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result for indus univers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57325" cy="4307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D69"/>
    <w:multiLevelType w:val="multilevel"/>
    <w:tmpl w:val="064A6D6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CFF55AF"/>
    <w:multiLevelType w:val="multilevel"/>
    <w:tmpl w:val="0CFF55A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D7158E5"/>
    <w:multiLevelType w:val="multilevel"/>
    <w:tmpl w:val="0D7158E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0DC3253E"/>
    <w:multiLevelType w:val="multilevel"/>
    <w:tmpl w:val="0DC3253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11C859F5"/>
    <w:multiLevelType w:val="multilevel"/>
    <w:tmpl w:val="11C859F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194C3998"/>
    <w:multiLevelType w:val="multilevel"/>
    <w:tmpl w:val="194C399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289A4598"/>
    <w:multiLevelType w:val="multilevel"/>
    <w:tmpl w:val="289A459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2A7331CA"/>
    <w:multiLevelType w:val="multilevel"/>
    <w:tmpl w:val="2A7331C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30CF2DBC"/>
    <w:multiLevelType w:val="multilevel"/>
    <w:tmpl w:val="30CF2DB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335A4B40"/>
    <w:multiLevelType w:val="multilevel"/>
    <w:tmpl w:val="335A4B4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3F671EA8"/>
    <w:multiLevelType w:val="multilevel"/>
    <w:tmpl w:val="3F671EA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441927EA"/>
    <w:multiLevelType w:val="multilevel"/>
    <w:tmpl w:val="441927EA"/>
    <w:lvl w:ilvl="0" w:tentative="0">
      <w:start w:val="1"/>
      <w:numFmt w:val="decimal"/>
      <w:lvlText w:val="%1."/>
      <w:lvlJc w:val="left"/>
      <w:pPr>
        <w:ind w:left="720" w:hanging="360"/>
      </w:pPr>
      <w:rPr>
        <w:rFonts w:hint="default"/>
        <w:b w:val="0"/>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52875D1A"/>
    <w:multiLevelType w:val="multilevel"/>
    <w:tmpl w:val="52875D1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577B6249"/>
    <w:multiLevelType w:val="multilevel"/>
    <w:tmpl w:val="577B624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57ED6AD4"/>
    <w:multiLevelType w:val="multilevel"/>
    <w:tmpl w:val="57ED6AD4"/>
    <w:lvl w:ilvl="0" w:tentative="0">
      <w:start w:val="1"/>
      <w:numFmt w:val="decimal"/>
      <w:lvlText w:val="%1."/>
      <w:lvlJc w:val="left"/>
      <w:pPr>
        <w:ind w:left="720" w:hanging="360"/>
      </w:pPr>
      <w:rPr>
        <w:b w:val="0"/>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BF62DED"/>
    <w:multiLevelType w:val="multilevel"/>
    <w:tmpl w:val="5BF62DE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E6D4A3C"/>
    <w:multiLevelType w:val="multilevel"/>
    <w:tmpl w:val="5E6D4A3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675908DA"/>
    <w:multiLevelType w:val="multilevel"/>
    <w:tmpl w:val="675908D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4"/>
  </w:num>
  <w:num w:numId="2">
    <w:abstractNumId w:val="11"/>
  </w:num>
  <w:num w:numId="3">
    <w:abstractNumId w:val="16"/>
  </w:num>
  <w:num w:numId="4">
    <w:abstractNumId w:val="8"/>
  </w:num>
  <w:num w:numId="5">
    <w:abstractNumId w:val="12"/>
  </w:num>
  <w:num w:numId="6">
    <w:abstractNumId w:val="9"/>
  </w:num>
  <w:num w:numId="7">
    <w:abstractNumId w:val="1"/>
  </w:num>
  <w:num w:numId="8">
    <w:abstractNumId w:val="0"/>
  </w:num>
  <w:num w:numId="9">
    <w:abstractNumId w:val="15"/>
  </w:num>
  <w:num w:numId="10">
    <w:abstractNumId w:val="17"/>
  </w:num>
  <w:num w:numId="11">
    <w:abstractNumId w:val="4"/>
  </w:num>
  <w:num w:numId="12">
    <w:abstractNumId w:val="10"/>
  </w:num>
  <w:num w:numId="13">
    <w:abstractNumId w:val="3"/>
  </w:num>
  <w:num w:numId="14">
    <w:abstractNumId w:val="7"/>
  </w:num>
  <w:num w:numId="15">
    <w:abstractNumId w:val="2"/>
  </w:num>
  <w:num w:numId="16">
    <w:abstractNumId w:val="6"/>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attachedTemplate r:id="rId1"/>
  <w:documentProtection w:enforcement="0"/>
  <w:defaultTabStop w:val="720"/>
  <w:noPunctuationKerning w:val="1"/>
  <w:characterSpacingControl w:val="doNotCompress"/>
  <w:hdrShapeDefaults>
    <o:shapelayout v:ext="edit">
      <o:idmap v:ext="edit" data="4"/>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C58"/>
    <w:rsid w:val="0000522B"/>
    <w:rsid w:val="000064F5"/>
    <w:rsid w:val="000073D7"/>
    <w:rsid w:val="000140C4"/>
    <w:rsid w:val="00014654"/>
    <w:rsid w:val="00020BC0"/>
    <w:rsid w:val="00022168"/>
    <w:rsid w:val="0002327B"/>
    <w:rsid w:val="00026A1B"/>
    <w:rsid w:val="00034011"/>
    <w:rsid w:val="00035805"/>
    <w:rsid w:val="00046AFF"/>
    <w:rsid w:val="000477C7"/>
    <w:rsid w:val="00047C06"/>
    <w:rsid w:val="00050250"/>
    <w:rsid w:val="000560F2"/>
    <w:rsid w:val="00060A06"/>
    <w:rsid w:val="000711F4"/>
    <w:rsid w:val="00072CBB"/>
    <w:rsid w:val="00085247"/>
    <w:rsid w:val="0008627F"/>
    <w:rsid w:val="00087F06"/>
    <w:rsid w:val="000959FB"/>
    <w:rsid w:val="000A215A"/>
    <w:rsid w:val="000A21EE"/>
    <w:rsid w:val="000C1C70"/>
    <w:rsid w:val="000C2456"/>
    <w:rsid w:val="000D1AF0"/>
    <w:rsid w:val="000E2A07"/>
    <w:rsid w:val="000E5383"/>
    <w:rsid w:val="000E61B5"/>
    <w:rsid w:val="000F07E9"/>
    <w:rsid w:val="000F0B18"/>
    <w:rsid w:val="000F28BE"/>
    <w:rsid w:val="00101CD9"/>
    <w:rsid w:val="001027D6"/>
    <w:rsid w:val="0010384E"/>
    <w:rsid w:val="00107DB3"/>
    <w:rsid w:val="001162A0"/>
    <w:rsid w:val="00116753"/>
    <w:rsid w:val="00116B70"/>
    <w:rsid w:val="001200C6"/>
    <w:rsid w:val="0012243A"/>
    <w:rsid w:val="00127643"/>
    <w:rsid w:val="00130EEC"/>
    <w:rsid w:val="001334BA"/>
    <w:rsid w:val="00134B5D"/>
    <w:rsid w:val="001427D9"/>
    <w:rsid w:val="00144ABD"/>
    <w:rsid w:val="00145370"/>
    <w:rsid w:val="00145CCC"/>
    <w:rsid w:val="00146923"/>
    <w:rsid w:val="00151CAE"/>
    <w:rsid w:val="001536E7"/>
    <w:rsid w:val="00167C25"/>
    <w:rsid w:val="00171767"/>
    <w:rsid w:val="001739A8"/>
    <w:rsid w:val="00174A05"/>
    <w:rsid w:val="00176C06"/>
    <w:rsid w:val="0018266C"/>
    <w:rsid w:val="001909AC"/>
    <w:rsid w:val="001A10A4"/>
    <w:rsid w:val="001A191B"/>
    <w:rsid w:val="001A488D"/>
    <w:rsid w:val="001A6D36"/>
    <w:rsid w:val="001B1C96"/>
    <w:rsid w:val="001C2652"/>
    <w:rsid w:val="001C3973"/>
    <w:rsid w:val="001C3F6F"/>
    <w:rsid w:val="001C7810"/>
    <w:rsid w:val="001D2E98"/>
    <w:rsid w:val="001D36B2"/>
    <w:rsid w:val="001D3B58"/>
    <w:rsid w:val="001D5DE7"/>
    <w:rsid w:val="001E2330"/>
    <w:rsid w:val="001E6F09"/>
    <w:rsid w:val="001E7B13"/>
    <w:rsid w:val="001F0925"/>
    <w:rsid w:val="001F152E"/>
    <w:rsid w:val="001F7A52"/>
    <w:rsid w:val="001F7B6B"/>
    <w:rsid w:val="00205DEF"/>
    <w:rsid w:val="002112C8"/>
    <w:rsid w:val="00216DD3"/>
    <w:rsid w:val="002226A2"/>
    <w:rsid w:val="00233A96"/>
    <w:rsid w:val="002349F9"/>
    <w:rsid w:val="002520FE"/>
    <w:rsid w:val="002526A3"/>
    <w:rsid w:val="00272DC0"/>
    <w:rsid w:val="002746DE"/>
    <w:rsid w:val="002759E8"/>
    <w:rsid w:val="00276D3A"/>
    <w:rsid w:val="00285B01"/>
    <w:rsid w:val="00292EE9"/>
    <w:rsid w:val="00296918"/>
    <w:rsid w:val="002A138D"/>
    <w:rsid w:val="002A4BED"/>
    <w:rsid w:val="002B10B3"/>
    <w:rsid w:val="002B42B7"/>
    <w:rsid w:val="002C21C5"/>
    <w:rsid w:val="002C2B86"/>
    <w:rsid w:val="002C5374"/>
    <w:rsid w:val="002D4291"/>
    <w:rsid w:val="002D7BA4"/>
    <w:rsid w:val="002E154D"/>
    <w:rsid w:val="002E71CE"/>
    <w:rsid w:val="002F000F"/>
    <w:rsid w:val="002F329D"/>
    <w:rsid w:val="002F45E9"/>
    <w:rsid w:val="002F4B82"/>
    <w:rsid w:val="00300689"/>
    <w:rsid w:val="003052DF"/>
    <w:rsid w:val="003058BF"/>
    <w:rsid w:val="00311F67"/>
    <w:rsid w:val="00321DCD"/>
    <w:rsid w:val="00323DE0"/>
    <w:rsid w:val="003338EC"/>
    <w:rsid w:val="00337886"/>
    <w:rsid w:val="0034329A"/>
    <w:rsid w:val="0035382F"/>
    <w:rsid w:val="00355654"/>
    <w:rsid w:val="003576E5"/>
    <w:rsid w:val="00366765"/>
    <w:rsid w:val="00367E68"/>
    <w:rsid w:val="00370AE6"/>
    <w:rsid w:val="003718D3"/>
    <w:rsid w:val="003755FB"/>
    <w:rsid w:val="00382478"/>
    <w:rsid w:val="00391FA8"/>
    <w:rsid w:val="003956BA"/>
    <w:rsid w:val="003A169B"/>
    <w:rsid w:val="003A68F3"/>
    <w:rsid w:val="003A69D1"/>
    <w:rsid w:val="003B1B9C"/>
    <w:rsid w:val="003B1F2D"/>
    <w:rsid w:val="003B3142"/>
    <w:rsid w:val="003B4C20"/>
    <w:rsid w:val="003D5317"/>
    <w:rsid w:val="003D5832"/>
    <w:rsid w:val="003D6CBF"/>
    <w:rsid w:val="003E2E3E"/>
    <w:rsid w:val="003E32DB"/>
    <w:rsid w:val="003E4553"/>
    <w:rsid w:val="003E4627"/>
    <w:rsid w:val="003E73A4"/>
    <w:rsid w:val="003F49AA"/>
    <w:rsid w:val="003F59D9"/>
    <w:rsid w:val="003F61D3"/>
    <w:rsid w:val="00402C5C"/>
    <w:rsid w:val="00412B90"/>
    <w:rsid w:val="00425B81"/>
    <w:rsid w:val="00431C22"/>
    <w:rsid w:val="004328C3"/>
    <w:rsid w:val="00432A37"/>
    <w:rsid w:val="00446341"/>
    <w:rsid w:val="00455BCE"/>
    <w:rsid w:val="00462431"/>
    <w:rsid w:val="004653F9"/>
    <w:rsid w:val="00467C3F"/>
    <w:rsid w:val="0047125B"/>
    <w:rsid w:val="004722B6"/>
    <w:rsid w:val="004729CF"/>
    <w:rsid w:val="00486432"/>
    <w:rsid w:val="00496F91"/>
    <w:rsid w:val="004A1137"/>
    <w:rsid w:val="004A4183"/>
    <w:rsid w:val="004C1524"/>
    <w:rsid w:val="004C40AF"/>
    <w:rsid w:val="004C42FE"/>
    <w:rsid w:val="004C4B79"/>
    <w:rsid w:val="004D6431"/>
    <w:rsid w:val="004F0AE4"/>
    <w:rsid w:val="005078A1"/>
    <w:rsid w:val="005165A1"/>
    <w:rsid w:val="00516D91"/>
    <w:rsid w:val="0052526E"/>
    <w:rsid w:val="00530A77"/>
    <w:rsid w:val="00531175"/>
    <w:rsid w:val="00532D2F"/>
    <w:rsid w:val="00533F6B"/>
    <w:rsid w:val="005344BD"/>
    <w:rsid w:val="00535FBE"/>
    <w:rsid w:val="005523F6"/>
    <w:rsid w:val="00552F5A"/>
    <w:rsid w:val="005534C0"/>
    <w:rsid w:val="00564204"/>
    <w:rsid w:val="00572D1A"/>
    <w:rsid w:val="0058143C"/>
    <w:rsid w:val="00591766"/>
    <w:rsid w:val="005956B5"/>
    <w:rsid w:val="00596E24"/>
    <w:rsid w:val="005A331F"/>
    <w:rsid w:val="005A33B5"/>
    <w:rsid w:val="005A3F14"/>
    <w:rsid w:val="005A6588"/>
    <w:rsid w:val="005B0591"/>
    <w:rsid w:val="005B16D3"/>
    <w:rsid w:val="005B5727"/>
    <w:rsid w:val="005C1785"/>
    <w:rsid w:val="005C191B"/>
    <w:rsid w:val="005C63E6"/>
    <w:rsid w:val="005D0AD8"/>
    <w:rsid w:val="005D4499"/>
    <w:rsid w:val="005D5CD6"/>
    <w:rsid w:val="005E4324"/>
    <w:rsid w:val="005E5169"/>
    <w:rsid w:val="005E72BE"/>
    <w:rsid w:val="005F1070"/>
    <w:rsid w:val="005F7A5F"/>
    <w:rsid w:val="00600B70"/>
    <w:rsid w:val="00606D1D"/>
    <w:rsid w:val="00613BA8"/>
    <w:rsid w:val="00613D73"/>
    <w:rsid w:val="00621F8D"/>
    <w:rsid w:val="00624B76"/>
    <w:rsid w:val="0062687E"/>
    <w:rsid w:val="00627C1D"/>
    <w:rsid w:val="00632128"/>
    <w:rsid w:val="00633365"/>
    <w:rsid w:val="006353D0"/>
    <w:rsid w:val="00642655"/>
    <w:rsid w:val="00642B2E"/>
    <w:rsid w:val="0064358A"/>
    <w:rsid w:val="00643D17"/>
    <w:rsid w:val="006478FF"/>
    <w:rsid w:val="00652EAF"/>
    <w:rsid w:val="006540D4"/>
    <w:rsid w:val="00656635"/>
    <w:rsid w:val="00666518"/>
    <w:rsid w:val="00666D32"/>
    <w:rsid w:val="00667972"/>
    <w:rsid w:val="00670770"/>
    <w:rsid w:val="006752F0"/>
    <w:rsid w:val="00675812"/>
    <w:rsid w:val="00675CBF"/>
    <w:rsid w:val="00677959"/>
    <w:rsid w:val="006841DE"/>
    <w:rsid w:val="00686CDF"/>
    <w:rsid w:val="00687260"/>
    <w:rsid w:val="00692808"/>
    <w:rsid w:val="006971A1"/>
    <w:rsid w:val="00697B26"/>
    <w:rsid w:val="006A00C4"/>
    <w:rsid w:val="006A2043"/>
    <w:rsid w:val="006B51A9"/>
    <w:rsid w:val="006B54AC"/>
    <w:rsid w:val="006C101B"/>
    <w:rsid w:val="006C3624"/>
    <w:rsid w:val="006C6097"/>
    <w:rsid w:val="006D01FA"/>
    <w:rsid w:val="006D5AA8"/>
    <w:rsid w:val="006D7AB5"/>
    <w:rsid w:val="006E4903"/>
    <w:rsid w:val="00701ACC"/>
    <w:rsid w:val="00703C51"/>
    <w:rsid w:val="00704431"/>
    <w:rsid w:val="007059D1"/>
    <w:rsid w:val="007061CD"/>
    <w:rsid w:val="00706234"/>
    <w:rsid w:val="00707E2C"/>
    <w:rsid w:val="0071099B"/>
    <w:rsid w:val="00711163"/>
    <w:rsid w:val="007129E3"/>
    <w:rsid w:val="00720737"/>
    <w:rsid w:val="007327E8"/>
    <w:rsid w:val="00732FA8"/>
    <w:rsid w:val="007470A6"/>
    <w:rsid w:val="00751DCF"/>
    <w:rsid w:val="00755BE9"/>
    <w:rsid w:val="00756890"/>
    <w:rsid w:val="007579D3"/>
    <w:rsid w:val="0076050B"/>
    <w:rsid w:val="007619E9"/>
    <w:rsid w:val="00763418"/>
    <w:rsid w:val="00765FE3"/>
    <w:rsid w:val="007700B7"/>
    <w:rsid w:val="0077057F"/>
    <w:rsid w:val="00775FFA"/>
    <w:rsid w:val="00776E48"/>
    <w:rsid w:val="007773D7"/>
    <w:rsid w:val="00780330"/>
    <w:rsid w:val="0078128C"/>
    <w:rsid w:val="00781A6C"/>
    <w:rsid w:val="00791993"/>
    <w:rsid w:val="00791FA8"/>
    <w:rsid w:val="00796A9B"/>
    <w:rsid w:val="007A01B2"/>
    <w:rsid w:val="007A0642"/>
    <w:rsid w:val="007A186E"/>
    <w:rsid w:val="007A65F6"/>
    <w:rsid w:val="007B7EF4"/>
    <w:rsid w:val="007C2095"/>
    <w:rsid w:val="007C2843"/>
    <w:rsid w:val="007C3580"/>
    <w:rsid w:val="007C619B"/>
    <w:rsid w:val="007C6CA7"/>
    <w:rsid w:val="007C7A17"/>
    <w:rsid w:val="007E12EC"/>
    <w:rsid w:val="007E255D"/>
    <w:rsid w:val="007E3A8D"/>
    <w:rsid w:val="007E68BD"/>
    <w:rsid w:val="007E7BEB"/>
    <w:rsid w:val="007F4F16"/>
    <w:rsid w:val="007F5189"/>
    <w:rsid w:val="007F7548"/>
    <w:rsid w:val="00805353"/>
    <w:rsid w:val="00824171"/>
    <w:rsid w:val="00826359"/>
    <w:rsid w:val="00826776"/>
    <w:rsid w:val="008418F8"/>
    <w:rsid w:val="00844384"/>
    <w:rsid w:val="008500D7"/>
    <w:rsid w:val="008508B9"/>
    <w:rsid w:val="00852036"/>
    <w:rsid w:val="00857001"/>
    <w:rsid w:val="00857581"/>
    <w:rsid w:val="00860CD0"/>
    <w:rsid w:val="0086255B"/>
    <w:rsid w:val="00864400"/>
    <w:rsid w:val="008669A5"/>
    <w:rsid w:val="00867F6F"/>
    <w:rsid w:val="00870687"/>
    <w:rsid w:val="00871E40"/>
    <w:rsid w:val="00886BF5"/>
    <w:rsid w:val="00892A0C"/>
    <w:rsid w:val="00897C06"/>
    <w:rsid w:val="008A3DC1"/>
    <w:rsid w:val="008A7DE8"/>
    <w:rsid w:val="008B3916"/>
    <w:rsid w:val="008B5A64"/>
    <w:rsid w:val="008B7DD7"/>
    <w:rsid w:val="008C4B9A"/>
    <w:rsid w:val="008C63AF"/>
    <w:rsid w:val="008C64D4"/>
    <w:rsid w:val="008D52FF"/>
    <w:rsid w:val="008F0229"/>
    <w:rsid w:val="008F381F"/>
    <w:rsid w:val="008F592F"/>
    <w:rsid w:val="00900BEE"/>
    <w:rsid w:val="0090454F"/>
    <w:rsid w:val="00907509"/>
    <w:rsid w:val="00911629"/>
    <w:rsid w:val="009168B3"/>
    <w:rsid w:val="00920BF9"/>
    <w:rsid w:val="00922C5D"/>
    <w:rsid w:val="0092732E"/>
    <w:rsid w:val="00930AD5"/>
    <w:rsid w:val="00934A2F"/>
    <w:rsid w:val="009418A1"/>
    <w:rsid w:val="00950576"/>
    <w:rsid w:val="00953136"/>
    <w:rsid w:val="00961C64"/>
    <w:rsid w:val="0097104A"/>
    <w:rsid w:val="0097418F"/>
    <w:rsid w:val="009835A6"/>
    <w:rsid w:val="00983DDD"/>
    <w:rsid w:val="009858B7"/>
    <w:rsid w:val="00986382"/>
    <w:rsid w:val="00987A4A"/>
    <w:rsid w:val="009906B2"/>
    <w:rsid w:val="00991B60"/>
    <w:rsid w:val="00993DCE"/>
    <w:rsid w:val="00995974"/>
    <w:rsid w:val="009979A8"/>
    <w:rsid w:val="009A0048"/>
    <w:rsid w:val="009A20F7"/>
    <w:rsid w:val="009A34E3"/>
    <w:rsid w:val="009A4563"/>
    <w:rsid w:val="009A74C1"/>
    <w:rsid w:val="009B1F48"/>
    <w:rsid w:val="009B3EB4"/>
    <w:rsid w:val="009C0916"/>
    <w:rsid w:val="009C61F7"/>
    <w:rsid w:val="009D0012"/>
    <w:rsid w:val="009D3E7E"/>
    <w:rsid w:val="009D52CA"/>
    <w:rsid w:val="009D5319"/>
    <w:rsid w:val="009E23C2"/>
    <w:rsid w:val="009E2B0F"/>
    <w:rsid w:val="009E2F8C"/>
    <w:rsid w:val="009E753B"/>
    <w:rsid w:val="00A00B27"/>
    <w:rsid w:val="00A037F7"/>
    <w:rsid w:val="00A11684"/>
    <w:rsid w:val="00A121DD"/>
    <w:rsid w:val="00A12595"/>
    <w:rsid w:val="00A2629F"/>
    <w:rsid w:val="00A31F70"/>
    <w:rsid w:val="00A42B12"/>
    <w:rsid w:val="00A44B8F"/>
    <w:rsid w:val="00A461B5"/>
    <w:rsid w:val="00A46FB8"/>
    <w:rsid w:val="00A53D6B"/>
    <w:rsid w:val="00A5754D"/>
    <w:rsid w:val="00A6069A"/>
    <w:rsid w:val="00A61B45"/>
    <w:rsid w:val="00A67078"/>
    <w:rsid w:val="00A75EF9"/>
    <w:rsid w:val="00A803E1"/>
    <w:rsid w:val="00A8334B"/>
    <w:rsid w:val="00A84F0E"/>
    <w:rsid w:val="00A86FC7"/>
    <w:rsid w:val="00A96027"/>
    <w:rsid w:val="00AA0F9E"/>
    <w:rsid w:val="00AB62B3"/>
    <w:rsid w:val="00AC3C57"/>
    <w:rsid w:val="00AD280C"/>
    <w:rsid w:val="00AD493D"/>
    <w:rsid w:val="00AE1519"/>
    <w:rsid w:val="00AF0864"/>
    <w:rsid w:val="00AF0A7C"/>
    <w:rsid w:val="00B02682"/>
    <w:rsid w:val="00B21EE1"/>
    <w:rsid w:val="00B2526E"/>
    <w:rsid w:val="00B3105C"/>
    <w:rsid w:val="00B31B37"/>
    <w:rsid w:val="00B3484B"/>
    <w:rsid w:val="00B35FE0"/>
    <w:rsid w:val="00B36045"/>
    <w:rsid w:val="00B428EE"/>
    <w:rsid w:val="00B436F4"/>
    <w:rsid w:val="00B45612"/>
    <w:rsid w:val="00B60B81"/>
    <w:rsid w:val="00B71090"/>
    <w:rsid w:val="00B715DF"/>
    <w:rsid w:val="00B72357"/>
    <w:rsid w:val="00B73C58"/>
    <w:rsid w:val="00B777EF"/>
    <w:rsid w:val="00B83DBA"/>
    <w:rsid w:val="00B86928"/>
    <w:rsid w:val="00B91CCF"/>
    <w:rsid w:val="00B92171"/>
    <w:rsid w:val="00B951FE"/>
    <w:rsid w:val="00B96451"/>
    <w:rsid w:val="00B97A61"/>
    <w:rsid w:val="00BA2274"/>
    <w:rsid w:val="00BB244E"/>
    <w:rsid w:val="00BB4F65"/>
    <w:rsid w:val="00BB6AC8"/>
    <w:rsid w:val="00BD78FA"/>
    <w:rsid w:val="00BE22B4"/>
    <w:rsid w:val="00BF3C48"/>
    <w:rsid w:val="00C00A95"/>
    <w:rsid w:val="00C0431E"/>
    <w:rsid w:val="00C064DB"/>
    <w:rsid w:val="00C067A7"/>
    <w:rsid w:val="00C07877"/>
    <w:rsid w:val="00C102C5"/>
    <w:rsid w:val="00C10612"/>
    <w:rsid w:val="00C11B70"/>
    <w:rsid w:val="00C15AF5"/>
    <w:rsid w:val="00C169E6"/>
    <w:rsid w:val="00C206C2"/>
    <w:rsid w:val="00C24849"/>
    <w:rsid w:val="00C366EA"/>
    <w:rsid w:val="00C400A9"/>
    <w:rsid w:val="00C52C60"/>
    <w:rsid w:val="00C539D1"/>
    <w:rsid w:val="00C5722D"/>
    <w:rsid w:val="00C60EEB"/>
    <w:rsid w:val="00C648DD"/>
    <w:rsid w:val="00C720F1"/>
    <w:rsid w:val="00C8050E"/>
    <w:rsid w:val="00C8166E"/>
    <w:rsid w:val="00C82C6A"/>
    <w:rsid w:val="00C85649"/>
    <w:rsid w:val="00C856D3"/>
    <w:rsid w:val="00C861F0"/>
    <w:rsid w:val="00C86F34"/>
    <w:rsid w:val="00CA55E2"/>
    <w:rsid w:val="00CB43CD"/>
    <w:rsid w:val="00CB5ADC"/>
    <w:rsid w:val="00CD08F6"/>
    <w:rsid w:val="00CD6997"/>
    <w:rsid w:val="00CE23D2"/>
    <w:rsid w:val="00CE2EFF"/>
    <w:rsid w:val="00CF1AD8"/>
    <w:rsid w:val="00CF4019"/>
    <w:rsid w:val="00D02D6F"/>
    <w:rsid w:val="00D04693"/>
    <w:rsid w:val="00D04AAD"/>
    <w:rsid w:val="00D123F1"/>
    <w:rsid w:val="00D14C07"/>
    <w:rsid w:val="00D16A96"/>
    <w:rsid w:val="00D17D13"/>
    <w:rsid w:val="00D2055B"/>
    <w:rsid w:val="00D23E26"/>
    <w:rsid w:val="00D23ECF"/>
    <w:rsid w:val="00D270DE"/>
    <w:rsid w:val="00D314CC"/>
    <w:rsid w:val="00D33ED9"/>
    <w:rsid w:val="00D370E0"/>
    <w:rsid w:val="00D50BB9"/>
    <w:rsid w:val="00D50CB1"/>
    <w:rsid w:val="00D538D0"/>
    <w:rsid w:val="00D5586A"/>
    <w:rsid w:val="00D566B7"/>
    <w:rsid w:val="00D6010C"/>
    <w:rsid w:val="00D62163"/>
    <w:rsid w:val="00D714BE"/>
    <w:rsid w:val="00D76853"/>
    <w:rsid w:val="00D778D4"/>
    <w:rsid w:val="00D8110C"/>
    <w:rsid w:val="00D84091"/>
    <w:rsid w:val="00D93077"/>
    <w:rsid w:val="00D9669D"/>
    <w:rsid w:val="00DA5322"/>
    <w:rsid w:val="00DB6113"/>
    <w:rsid w:val="00DC2E5E"/>
    <w:rsid w:val="00DC326E"/>
    <w:rsid w:val="00DD0B7E"/>
    <w:rsid w:val="00DE3B56"/>
    <w:rsid w:val="00DF03DA"/>
    <w:rsid w:val="00DF318D"/>
    <w:rsid w:val="00E00AB7"/>
    <w:rsid w:val="00E07952"/>
    <w:rsid w:val="00E100D5"/>
    <w:rsid w:val="00E115B4"/>
    <w:rsid w:val="00E2552D"/>
    <w:rsid w:val="00E27930"/>
    <w:rsid w:val="00E33010"/>
    <w:rsid w:val="00E34D9E"/>
    <w:rsid w:val="00E36095"/>
    <w:rsid w:val="00E37FD9"/>
    <w:rsid w:val="00E426C3"/>
    <w:rsid w:val="00E45B6E"/>
    <w:rsid w:val="00E53C38"/>
    <w:rsid w:val="00E609ED"/>
    <w:rsid w:val="00E61989"/>
    <w:rsid w:val="00E6285F"/>
    <w:rsid w:val="00E653F1"/>
    <w:rsid w:val="00E6787C"/>
    <w:rsid w:val="00E71A07"/>
    <w:rsid w:val="00E75352"/>
    <w:rsid w:val="00E76994"/>
    <w:rsid w:val="00E8347B"/>
    <w:rsid w:val="00E854B5"/>
    <w:rsid w:val="00E873AE"/>
    <w:rsid w:val="00E96017"/>
    <w:rsid w:val="00EA7A32"/>
    <w:rsid w:val="00EB5941"/>
    <w:rsid w:val="00EC08F9"/>
    <w:rsid w:val="00EC2276"/>
    <w:rsid w:val="00EC6E95"/>
    <w:rsid w:val="00ED3396"/>
    <w:rsid w:val="00ED4F88"/>
    <w:rsid w:val="00ED6224"/>
    <w:rsid w:val="00ED6C05"/>
    <w:rsid w:val="00EE0A03"/>
    <w:rsid w:val="00EE2CA8"/>
    <w:rsid w:val="00EE5F6D"/>
    <w:rsid w:val="00EF4E1F"/>
    <w:rsid w:val="00EF6BB0"/>
    <w:rsid w:val="00F012BB"/>
    <w:rsid w:val="00F03A62"/>
    <w:rsid w:val="00F06EA8"/>
    <w:rsid w:val="00F2068C"/>
    <w:rsid w:val="00F244B0"/>
    <w:rsid w:val="00F266C3"/>
    <w:rsid w:val="00F2757F"/>
    <w:rsid w:val="00F31DD1"/>
    <w:rsid w:val="00F339FE"/>
    <w:rsid w:val="00F365A2"/>
    <w:rsid w:val="00F4004D"/>
    <w:rsid w:val="00F424D6"/>
    <w:rsid w:val="00F45A43"/>
    <w:rsid w:val="00F52EF1"/>
    <w:rsid w:val="00F65239"/>
    <w:rsid w:val="00F65F47"/>
    <w:rsid w:val="00F74E8A"/>
    <w:rsid w:val="00F76F2A"/>
    <w:rsid w:val="00F848F1"/>
    <w:rsid w:val="00F854EB"/>
    <w:rsid w:val="00F948E6"/>
    <w:rsid w:val="00FA25C1"/>
    <w:rsid w:val="00FB3B26"/>
    <w:rsid w:val="00FB686A"/>
    <w:rsid w:val="00FB6C66"/>
    <w:rsid w:val="00FB7A54"/>
    <w:rsid w:val="00FC6662"/>
    <w:rsid w:val="00FC7E9F"/>
    <w:rsid w:val="00FD34F5"/>
    <w:rsid w:val="00FE0B32"/>
    <w:rsid w:val="00FF0C98"/>
    <w:rsid w:val="00FF1181"/>
    <w:rsid w:val="00FF191F"/>
    <w:rsid w:val="00FF754B"/>
    <w:rsid w:val="EFEFBDA6"/>
    <w:rsid w:val="FCDDA6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1"/>
    <w:next w:val="1"/>
    <w:link w:val="21"/>
    <w:qFormat/>
    <w:uiPriority w:val="0"/>
    <w:pPr>
      <w:keepNext/>
      <w:keepLines/>
      <w:spacing w:before="480"/>
      <w:outlineLvl w:val="0"/>
    </w:pPr>
    <w:rPr>
      <w:rFonts w:asciiTheme="majorHAnsi" w:hAnsiTheme="majorHAnsi" w:eastAsiaTheme="majorEastAsia" w:cstheme="majorBidi"/>
      <w:b/>
      <w:bCs/>
      <w:color w:val="366091" w:themeColor="accent1" w:themeShade="BF"/>
      <w:sz w:val="28"/>
      <w:szCs w:val="28"/>
    </w:rPr>
  </w:style>
  <w:style w:type="paragraph" w:styleId="3">
    <w:name w:val="heading 3"/>
    <w:basedOn w:val="1"/>
    <w:next w:val="1"/>
    <w:qFormat/>
    <w:uiPriority w:val="0"/>
    <w:pPr>
      <w:ind w:left="360"/>
      <w:outlineLvl w:val="2"/>
    </w:pPr>
    <w:rPr>
      <w:rFonts w:ascii="Arial" w:hAnsi="Arial"/>
      <w:b/>
      <w:szCs w:val="20"/>
    </w:rPr>
  </w:style>
  <w:style w:type="paragraph" w:styleId="4">
    <w:name w:val="heading 4"/>
    <w:basedOn w:val="1"/>
    <w:next w:val="1"/>
    <w:qFormat/>
    <w:uiPriority w:val="0"/>
    <w:pPr>
      <w:keepNext/>
      <w:spacing w:before="240" w:after="60"/>
      <w:outlineLvl w:val="3"/>
    </w:pPr>
    <w:rPr>
      <w:b/>
      <w:bCs/>
      <w:sz w:val="28"/>
      <w:szCs w:val="28"/>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Balloon Text"/>
    <w:basedOn w:val="1"/>
    <w:semiHidden/>
    <w:qFormat/>
    <w:uiPriority w:val="0"/>
    <w:rPr>
      <w:rFonts w:ascii="Tahoma" w:hAnsi="Tahoma" w:cs="Tahoma"/>
      <w:sz w:val="16"/>
      <w:szCs w:val="16"/>
    </w:rPr>
  </w:style>
  <w:style w:type="paragraph" w:styleId="8">
    <w:name w:val="Body Text"/>
    <w:basedOn w:val="1"/>
    <w:qFormat/>
    <w:uiPriority w:val="0"/>
    <w:pPr>
      <w:spacing w:after="120"/>
    </w:pPr>
  </w:style>
  <w:style w:type="paragraph" w:styleId="9">
    <w:name w:val="Body Text 3"/>
    <w:basedOn w:val="1"/>
    <w:qFormat/>
    <w:uiPriority w:val="0"/>
    <w:pPr>
      <w:jc w:val="both"/>
    </w:pPr>
    <w:rPr>
      <w:szCs w:val="20"/>
      <w:lang w:val="en-AU"/>
    </w:rPr>
  </w:style>
  <w:style w:type="paragraph" w:styleId="10">
    <w:name w:val="Body Text Indent"/>
    <w:basedOn w:val="1"/>
    <w:qFormat/>
    <w:uiPriority w:val="0"/>
    <w:pPr>
      <w:spacing w:after="120"/>
      <w:ind w:left="283"/>
    </w:pPr>
  </w:style>
  <w:style w:type="paragraph" w:styleId="11">
    <w:name w:val="caption"/>
    <w:basedOn w:val="1"/>
    <w:next w:val="1"/>
    <w:unhideWhenUsed/>
    <w:qFormat/>
    <w:uiPriority w:val="0"/>
    <w:pPr>
      <w:spacing w:after="200"/>
    </w:pPr>
    <w:rPr>
      <w:b/>
      <w:bCs/>
      <w:color w:val="4F81BD" w:themeColor="accent1"/>
      <w:sz w:val="18"/>
      <w:szCs w:val="18"/>
    </w:rPr>
  </w:style>
  <w:style w:type="character" w:styleId="12">
    <w:name w:val="FollowedHyperlink"/>
    <w:basedOn w:val="5"/>
    <w:qFormat/>
    <w:uiPriority w:val="0"/>
    <w:rPr>
      <w:color w:val="800080"/>
      <w:u w:val="single"/>
    </w:rPr>
  </w:style>
  <w:style w:type="paragraph" w:styleId="13">
    <w:name w:val="footer"/>
    <w:basedOn w:val="1"/>
    <w:link w:val="23"/>
    <w:qFormat/>
    <w:uiPriority w:val="99"/>
    <w:pPr>
      <w:tabs>
        <w:tab w:val="center" w:pos="4320"/>
        <w:tab w:val="right" w:pos="8640"/>
      </w:tabs>
    </w:pPr>
    <w:rPr>
      <w:rFonts w:ascii="Arial" w:hAnsi="Arial"/>
      <w:szCs w:val="20"/>
    </w:rPr>
  </w:style>
  <w:style w:type="paragraph" w:styleId="14">
    <w:name w:val="header"/>
    <w:basedOn w:val="1"/>
    <w:link w:val="27"/>
    <w:qFormat/>
    <w:uiPriority w:val="99"/>
    <w:pPr>
      <w:tabs>
        <w:tab w:val="center" w:pos="4320"/>
        <w:tab w:val="right" w:pos="8640"/>
      </w:tabs>
    </w:pPr>
  </w:style>
  <w:style w:type="paragraph" w:styleId="1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eastAsia="Arial Unicode MS" w:cs="Arial Unicode MS"/>
      <w:sz w:val="20"/>
      <w:szCs w:val="20"/>
      <w:lang w:val="en-AU"/>
    </w:rPr>
  </w:style>
  <w:style w:type="character" w:styleId="16">
    <w:name w:val="Hyperlink"/>
    <w:basedOn w:val="5"/>
    <w:qFormat/>
    <w:uiPriority w:val="99"/>
    <w:rPr>
      <w:color w:val="0000FF"/>
      <w:u w:val="single"/>
    </w:rPr>
  </w:style>
  <w:style w:type="paragraph" w:styleId="17">
    <w:name w:val="Plain Text"/>
    <w:basedOn w:val="1"/>
    <w:qFormat/>
    <w:uiPriority w:val="0"/>
    <w:rPr>
      <w:rFonts w:ascii="Courier New" w:hAnsi="Courier New"/>
      <w:sz w:val="20"/>
      <w:szCs w:val="20"/>
      <w:lang w:val="en-AU"/>
    </w:rPr>
  </w:style>
  <w:style w:type="character" w:styleId="18">
    <w:name w:val="Strong"/>
    <w:basedOn w:val="5"/>
    <w:qFormat/>
    <w:uiPriority w:val="22"/>
    <w:rPr>
      <w:b/>
      <w:bCs/>
    </w:rPr>
  </w:style>
  <w:style w:type="table" w:styleId="19">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blStylePr w:type="firstRow">
      <w:rPr>
        <w:rFonts w:ascii="Arial" w:hAnsi="Arial"/>
        <w:color w:val="95B3D7" w:themeColor="accent1" w:themeTint="99"/>
      </w:rPr>
      <w:tcPr>
        <w:shd w:val="clear" w:color="auto" w:fill="0F243E" w:themeFill="text2" w:themeFillShade="80"/>
      </w:tcPr>
    </w:tblStylePr>
    <w:tblStylePr w:type="band1Horz">
      <w:tcPr>
        <w:shd w:val="clear" w:color="auto" w:fill="C6D9F0" w:themeFill="text2" w:themeFillTint="33"/>
      </w:tcPr>
    </w:tblStylePr>
  </w:style>
  <w:style w:type="paragraph" w:customStyle="1" w:styleId="20">
    <w:name w:val="Normal 1"/>
    <w:basedOn w:val="1"/>
    <w:qFormat/>
    <w:uiPriority w:val="0"/>
    <w:pPr>
      <w:jc w:val="both"/>
    </w:pPr>
    <w:rPr>
      <w:rFonts w:ascii="Times" w:hAnsi="Times"/>
      <w:szCs w:val="20"/>
      <w:lang w:val="en-GB"/>
    </w:rPr>
  </w:style>
  <w:style w:type="character" w:customStyle="1" w:styleId="21">
    <w:name w:val="Heading 1 Char"/>
    <w:basedOn w:val="5"/>
    <w:link w:val="2"/>
    <w:qFormat/>
    <w:uiPriority w:val="0"/>
    <w:rPr>
      <w:rFonts w:asciiTheme="majorHAnsi" w:hAnsiTheme="majorHAnsi" w:eastAsiaTheme="majorEastAsia" w:cstheme="majorBidi"/>
      <w:b/>
      <w:bCs/>
      <w:color w:val="366091" w:themeColor="accent1" w:themeShade="BF"/>
      <w:sz w:val="28"/>
      <w:szCs w:val="28"/>
      <w:lang w:val="en-US" w:eastAsia="en-US"/>
    </w:rPr>
  </w:style>
  <w:style w:type="paragraph" w:styleId="22">
    <w:name w:val="List Paragraph"/>
    <w:basedOn w:val="1"/>
    <w:qFormat/>
    <w:uiPriority w:val="34"/>
    <w:pPr>
      <w:ind w:left="720"/>
      <w:contextualSpacing/>
    </w:pPr>
  </w:style>
  <w:style w:type="character" w:customStyle="1" w:styleId="23">
    <w:name w:val="Footer Char"/>
    <w:basedOn w:val="5"/>
    <w:link w:val="13"/>
    <w:qFormat/>
    <w:uiPriority w:val="99"/>
    <w:rPr>
      <w:rFonts w:ascii="Arial" w:hAnsi="Arial"/>
      <w:sz w:val="24"/>
      <w:lang w:val="en-US" w:eastAsia="en-US"/>
    </w:rPr>
  </w:style>
  <w:style w:type="character" w:customStyle="1" w:styleId="24">
    <w:name w:val="apple-style-span"/>
    <w:basedOn w:val="5"/>
    <w:qFormat/>
    <w:uiPriority w:val="0"/>
  </w:style>
  <w:style w:type="character" w:customStyle="1" w:styleId="25">
    <w:name w:val="apple-converted-space"/>
    <w:basedOn w:val="5"/>
    <w:qFormat/>
    <w:uiPriority w:val="0"/>
  </w:style>
  <w:style w:type="paragraph" w:customStyle="1" w:styleId="26">
    <w:name w:val="Standard"/>
    <w:qFormat/>
    <w:uiPriority w:val="0"/>
    <w:pPr>
      <w:widowControl w:val="0"/>
      <w:suppressAutoHyphens/>
      <w:autoSpaceDN w:val="0"/>
      <w:textAlignment w:val="baseline"/>
    </w:pPr>
    <w:rPr>
      <w:rFonts w:ascii="Liberation Serif" w:hAnsi="Liberation Serif" w:eastAsia="Droid Sans Fallback" w:cs="FreeSans"/>
      <w:kern w:val="3"/>
      <w:sz w:val="24"/>
      <w:szCs w:val="24"/>
      <w:lang w:val="en-IN" w:eastAsia="zh-CN" w:bidi="hi-IN"/>
    </w:rPr>
  </w:style>
  <w:style w:type="character" w:customStyle="1" w:styleId="27">
    <w:name w:val="Header Char"/>
    <w:basedOn w:val="5"/>
    <w:link w:val="14"/>
    <w:qFormat/>
    <w:uiPriority w:val="99"/>
    <w:rPr>
      <w:sz w:val="24"/>
      <w:szCs w:val="24"/>
      <w:lang w:val="en-US"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bmp"/></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ome/indusfacultyystem/C:\Users\SANDEE~1\AppData\Local\Temp\Subject_outline_Template_ind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Subject_outline_Template_indus</Template>
  <Company>University of Wollongong</Company>
  <Pages>10</Pages>
  <Words>2039</Words>
  <Characters>11627</Characters>
  <Lines>96</Lines>
  <Paragraphs>27</Paragraphs>
  <TotalTime>68</TotalTime>
  <ScaleCrop>false</ScaleCrop>
  <LinksUpToDate>false</LinksUpToDate>
  <CharactersWithSpaces>13639</CharactersWithSpaces>
  <Application>WPS Office_11.1.0.9505_F1E327BC-269C-435d-A152-05C5408002CA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2019-07-01T15:26:00Z</dcterms:created>
  <dc:creator>Sandeep Chakravorty</dc:creator>
  <cp:lastModifiedBy>indusfacultyystem</cp:lastModifiedBy>
  <cp:lastPrinted>2018-07-09T18:01:00Z</cp:lastPrinted>
  <dcterms:modified xsi:type="dcterms:W3CDTF">2022-07-01T10:58:19Z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1033-11.1.0.9505</vt:lpwstr>
  </property>
</Properties>
</file>