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55748" w:rsidRDefault="00D55748" w:rsidP="00B75C69">
      <w:pPr>
        <w:pStyle w:val="Heading2"/>
      </w:pPr>
    </w:p>
    <w:p w:rsidR="00E4556C" w:rsidRDefault="00B75C69" w:rsidP="00B75C69">
      <w:pPr>
        <w:pStyle w:val="Heading2"/>
      </w:pPr>
      <w:r>
        <w:t xml:space="preserve">                            AERO ENGINE SYSTEM – PISTON ENGINE</w:t>
      </w:r>
    </w:p>
    <w:p w:rsidR="00B75C69" w:rsidRDefault="00B75C69" w:rsidP="00B75C69"/>
    <w:p w:rsidR="00B75C69" w:rsidRDefault="00B75C69" w:rsidP="00B75C69">
      <w:pPr>
        <w:pStyle w:val="Heading3"/>
        <w:rPr>
          <w:rFonts w:eastAsia="Times-Roman"/>
        </w:rPr>
      </w:pPr>
      <w:r>
        <w:rPr>
          <w:rFonts w:ascii="CIDFont+F4" w:hAnsi="CIDFont+F4" w:cs="CIDFont+F4"/>
          <w:sz w:val="24"/>
          <w:szCs w:val="24"/>
        </w:rPr>
        <w:t xml:space="preserve">Carburetors- </w:t>
      </w:r>
      <w:r>
        <w:rPr>
          <w:rFonts w:ascii="Helvetica-Bold" w:hAnsi="Helvetica-Bold" w:cs="Helvetica-Bold"/>
          <w:color w:val="F04144"/>
          <w:sz w:val="24"/>
          <w:szCs w:val="24"/>
        </w:rPr>
        <w:t xml:space="preserve">Carburetion Principles- </w:t>
      </w:r>
      <w:r>
        <w:rPr>
          <w:rFonts w:eastAsia="Times-Roman"/>
        </w:rPr>
        <w:t xml:space="preserve">The carburetor must measure the airflow through the induction system and use this measurement to regulate the amount of fuel discharged into the airstream The air measuring unit is the </w:t>
      </w:r>
      <w:r w:rsidR="009C401B">
        <w:rPr>
          <w:rFonts w:eastAsia="Times-Roman"/>
        </w:rPr>
        <w:t>venturi</w:t>
      </w:r>
      <w:r>
        <w:rPr>
          <w:rFonts w:eastAsia="Times-Roman"/>
        </w:rPr>
        <w:t xml:space="preserve">, which makes use of a basic law of physics: as the velocity of a gas or liquid increases, the pressure decreases. The basic operating principle of most carburetors depends on the differential pressure between the inlet and the venturi </w:t>
      </w:r>
      <w:proofErr w:type="gramStart"/>
      <w:r>
        <w:rPr>
          <w:rFonts w:eastAsia="Times-Roman"/>
        </w:rPr>
        <w:t>throat .</w:t>
      </w:r>
      <w:proofErr w:type="gramEnd"/>
    </w:p>
    <w:p w:rsidR="00B75C69" w:rsidRDefault="00B75C69" w:rsidP="00B75C69"/>
    <w:p w:rsidR="00B75C69" w:rsidRDefault="00B75C69" w:rsidP="00B75C69">
      <w:pPr>
        <w:pStyle w:val="Heading4"/>
        <w:rPr>
          <w:rFonts w:eastAsia="Times-Roman"/>
        </w:rPr>
      </w:pPr>
      <w:r>
        <w:t xml:space="preserve">Application of Venturi Principle to Carburetor -- </w:t>
      </w:r>
      <w:r>
        <w:rPr>
          <w:rFonts w:eastAsia="Times-Roman"/>
        </w:rPr>
        <w:t xml:space="preserve">The carburetor is mounted on the engine so that air to the cylinders passes through the barrel, the part of the carburetor which contains the venturi. The size and shape of the venture depends on the requirements of the engine for which the carburetor is designed. A carburetor for a high-powered engine may have </w:t>
      </w:r>
      <w:proofErr w:type="gramStart"/>
      <w:r>
        <w:rPr>
          <w:rFonts w:eastAsia="Times-Roman"/>
        </w:rPr>
        <w:t xml:space="preserve">one </w:t>
      </w:r>
      <w:r w:rsidR="009C401B">
        <w:rPr>
          <w:rFonts w:eastAsia="Times-Roman"/>
        </w:rPr>
        <w:t xml:space="preserve"> </w:t>
      </w:r>
      <w:r>
        <w:rPr>
          <w:rFonts w:eastAsia="Times-Roman"/>
        </w:rPr>
        <w:t>large</w:t>
      </w:r>
      <w:proofErr w:type="gramEnd"/>
      <w:r>
        <w:rPr>
          <w:rFonts w:eastAsia="Times-Roman"/>
        </w:rPr>
        <w:t xml:space="preserve">  venturi or several small ones. The air may flow either up or </w:t>
      </w:r>
      <w:proofErr w:type="gramStart"/>
      <w:r>
        <w:rPr>
          <w:rFonts w:eastAsia="Times-Roman"/>
        </w:rPr>
        <w:t>down</w:t>
      </w:r>
      <w:r w:rsidR="009C401B">
        <w:rPr>
          <w:rFonts w:eastAsia="Times-Roman"/>
        </w:rPr>
        <w:t xml:space="preserve"> </w:t>
      </w:r>
      <w:r>
        <w:rPr>
          <w:rFonts w:eastAsia="Times-Roman"/>
        </w:rPr>
        <w:t xml:space="preserve"> the</w:t>
      </w:r>
      <w:proofErr w:type="gramEnd"/>
      <w:r>
        <w:rPr>
          <w:rFonts w:eastAsia="Times-Roman"/>
        </w:rPr>
        <w:t xml:space="preserve"> </w:t>
      </w:r>
      <w:r w:rsidR="00C97FEF">
        <w:rPr>
          <w:rFonts w:eastAsia="Times-Roman"/>
        </w:rPr>
        <w:t xml:space="preserve"> </w:t>
      </w:r>
      <w:r>
        <w:rPr>
          <w:rFonts w:eastAsia="Times-Roman"/>
        </w:rPr>
        <w:t>venturi</w:t>
      </w:r>
      <w:r w:rsidR="009C401B">
        <w:rPr>
          <w:rFonts w:eastAsia="Times-Roman"/>
        </w:rPr>
        <w:t xml:space="preserve"> </w:t>
      </w:r>
      <w:r>
        <w:rPr>
          <w:rFonts w:eastAsia="Times-Roman"/>
        </w:rPr>
        <w:t>, depending on the design of the engine and the carburetor. Those in which the air passes downward are</w:t>
      </w:r>
      <w:r w:rsidR="009C401B">
        <w:rPr>
          <w:rFonts w:eastAsia="Times-Roman"/>
        </w:rPr>
        <w:t xml:space="preserve"> known as downdraft carburetors </w:t>
      </w:r>
      <w:r>
        <w:rPr>
          <w:rFonts w:eastAsia="Times-Roman"/>
        </w:rPr>
        <w:t xml:space="preserve">and those in which the air passes upward are called updraft carburetors. </w:t>
      </w:r>
    </w:p>
    <w:p w:rsidR="00843FF3" w:rsidRDefault="00843FF3" w:rsidP="00843FF3">
      <w:pPr>
        <w:pStyle w:val="Heading4"/>
        <w:rPr>
          <w:rFonts w:eastAsia="Times-Roman"/>
        </w:rPr>
      </w:pPr>
      <w:r>
        <w:rPr>
          <w:rFonts w:eastAsia="Times-Roman"/>
        </w:rPr>
        <w:t xml:space="preserve">When a piston moves toward the crankshaft (down) on the intake stroke, the pressure in the cylinder is lowered Air rushes through the carburetor and intake manifold to the cylinder to replace the air displaced by the piston as </w:t>
      </w:r>
      <w:proofErr w:type="gramStart"/>
      <w:r>
        <w:rPr>
          <w:rFonts w:eastAsia="Times-Roman"/>
        </w:rPr>
        <w:t>It</w:t>
      </w:r>
      <w:proofErr w:type="gramEnd"/>
      <w:r>
        <w:rPr>
          <w:rFonts w:eastAsia="Times-Roman"/>
        </w:rPr>
        <w:t xml:space="preserve"> moved down on the intake stroke. Due to this low pressure area caused by the piston moving down, the higher pressure air in the atmosphere flows in to fill the low pressure area.</w:t>
      </w:r>
    </w:p>
    <w:p w:rsidR="00843FF3" w:rsidRDefault="00843FF3" w:rsidP="00843FF3">
      <w:pPr>
        <w:pStyle w:val="Heading4"/>
        <w:rPr>
          <w:rFonts w:eastAsia="Times-Roman"/>
        </w:rPr>
      </w:pPr>
      <w:r>
        <w:rPr>
          <w:rFonts w:eastAsia="Times-Roman"/>
        </w:rPr>
        <w:t xml:space="preserve">As it does, the airflow must pass through the </w:t>
      </w:r>
      <w:proofErr w:type="gramStart"/>
      <w:r>
        <w:rPr>
          <w:rFonts w:eastAsia="Times-Roman"/>
        </w:rPr>
        <w:t>carburetor  venturi</w:t>
      </w:r>
      <w:proofErr w:type="gramEnd"/>
      <w:r>
        <w:rPr>
          <w:rFonts w:eastAsia="Times-Roman"/>
        </w:rPr>
        <w:t>. The throttle valve is located between the venturi and the engine. Mechanical linkage connects this valve with the throttle lever in the cockpit.</w:t>
      </w:r>
    </w:p>
    <w:p w:rsidR="00843FF3" w:rsidRDefault="00843FF3" w:rsidP="00843FF3">
      <w:pPr>
        <w:autoSpaceDE w:val="0"/>
        <w:autoSpaceDN w:val="0"/>
        <w:adjustRightInd w:val="0"/>
        <w:spacing w:after="0" w:line="240" w:lineRule="auto"/>
        <w:rPr>
          <w:rFonts w:ascii="Times-Roman" w:eastAsia="Times-Roman" w:cs="Times-Roman"/>
          <w:sz w:val="20"/>
          <w:szCs w:val="20"/>
        </w:rPr>
      </w:pPr>
    </w:p>
    <w:p w:rsidR="00843FF3" w:rsidRDefault="00843FF3" w:rsidP="00843FF3">
      <w:pPr>
        <w:pStyle w:val="Heading4"/>
        <w:rPr>
          <w:rFonts w:eastAsia="Times-Roman"/>
        </w:rPr>
      </w:pPr>
      <w:r>
        <w:rPr>
          <w:rFonts w:eastAsia="Times-Roman"/>
        </w:rPr>
        <w:t xml:space="preserve">By means of the throttle, airflow to the cylinders is regulated and controls the power output of the engine. Actually, more air is admitted to the </w:t>
      </w:r>
      <w:proofErr w:type="gramStart"/>
      <w:r>
        <w:rPr>
          <w:rFonts w:eastAsia="Times-Roman"/>
        </w:rPr>
        <w:t>engine  ,and</w:t>
      </w:r>
      <w:proofErr w:type="gramEnd"/>
      <w:r>
        <w:rPr>
          <w:rFonts w:eastAsia="Times-Roman"/>
        </w:rPr>
        <w:t xml:space="preserve"> the carburetor automatically supplies enough additional gasoline to maintain the correct fuel/air ratio. This is because as the volume of airflow increases, the velocity in the venture increases, lowering the pressure and allowing more fuel to be forced into the airstream. The throttle valve obstructs the passage of air very little when it is parallel with the flow, in</w:t>
      </w:r>
      <w:r w:rsidR="00C97FEF">
        <w:rPr>
          <w:rFonts w:eastAsia="Times-Roman"/>
        </w:rPr>
        <w:t xml:space="preserve"> </w:t>
      </w:r>
      <w:r>
        <w:rPr>
          <w:rFonts w:eastAsia="Times-Roman"/>
        </w:rPr>
        <w:t>the wide open throttle position.</w:t>
      </w:r>
    </w:p>
    <w:p w:rsidR="00843FF3" w:rsidRDefault="00843FF3" w:rsidP="00843FF3"/>
    <w:p w:rsidR="00EA6DCD" w:rsidRDefault="00EA6DCD" w:rsidP="00843FF3"/>
    <w:p w:rsidR="00EA6DCD" w:rsidRDefault="00EA6DCD" w:rsidP="00843FF3"/>
    <w:p w:rsidR="00EA6DCD" w:rsidRDefault="00EA6DCD" w:rsidP="00843FF3">
      <w:r>
        <w:lastRenderedPageBreak/>
        <w:t xml:space="preserve">                                                                                                                                                                        </w:t>
      </w:r>
      <w:r w:rsidR="00C903E5">
        <w:t xml:space="preserve">                           </w:t>
      </w:r>
    </w:p>
    <w:p w:rsidR="00843FF3" w:rsidRDefault="00843FF3" w:rsidP="00843FF3">
      <w:r>
        <w:rPr>
          <w:noProof/>
        </w:rPr>
        <w:drawing>
          <wp:inline distT="0" distB="0" distL="0" distR="0">
            <wp:extent cx="5943600" cy="1982686"/>
            <wp:effectExtent l="0" t="0" r="0" b="0"/>
            <wp:docPr id="1" name="Picture 1" descr="photo for simle venturi for float type carburetor à¤¸à¤¾à¤ à¥ à¤à¤®à¥à¤ à¤ªà¤°à¤¿à¤£à¤¾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for simle venturi for float type carburetor à¤¸à¤¾à¤ à¥ à¤à¤®à¥à¤ à¤ªà¤°à¤¿à¤£à¤¾à¤®"/>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1982686"/>
                    </a:xfrm>
                    <a:prstGeom prst="rect">
                      <a:avLst/>
                    </a:prstGeom>
                    <a:noFill/>
                    <a:ln>
                      <a:noFill/>
                    </a:ln>
                  </pic:spPr>
                </pic:pic>
              </a:graphicData>
            </a:graphic>
          </wp:inline>
        </w:drawing>
      </w:r>
    </w:p>
    <w:p w:rsidR="00EA6DCD" w:rsidRDefault="00EA6DCD" w:rsidP="00843FF3"/>
    <w:p w:rsidR="00EA6DCD" w:rsidRDefault="00EA6DCD" w:rsidP="00EA6DCD">
      <w:pPr>
        <w:pStyle w:val="Heading4"/>
      </w:pPr>
      <w:r>
        <w:rPr>
          <w:noProof/>
        </w:rPr>
        <w:drawing>
          <wp:inline distT="0" distB="0" distL="0" distR="0" wp14:anchorId="330DE140" wp14:editId="368710CB">
            <wp:extent cx="3147060" cy="235140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47060" cy="2351405"/>
                    </a:xfrm>
                    <a:prstGeom prst="rect">
                      <a:avLst/>
                    </a:prstGeom>
                    <a:noFill/>
                    <a:ln>
                      <a:noFill/>
                    </a:ln>
                  </pic:spPr>
                </pic:pic>
              </a:graphicData>
            </a:graphic>
          </wp:inline>
        </w:drawing>
      </w:r>
      <w:r>
        <w:t xml:space="preserve"> Wide open throttle position</w:t>
      </w:r>
    </w:p>
    <w:p w:rsidR="00EA6DCD" w:rsidRDefault="00EA6DCD" w:rsidP="00EA6DCD"/>
    <w:p w:rsidR="00EA6DCD" w:rsidRDefault="00EA6DCD" w:rsidP="00EA6DCD">
      <w:pPr>
        <w:pStyle w:val="Heading4"/>
        <w:rPr>
          <w:rFonts w:eastAsia="Times-Roman"/>
        </w:rPr>
      </w:pPr>
      <w:r>
        <w:rPr>
          <w:rFonts w:ascii="Helvetica-Bold" w:hAnsi="Helvetica-Bold" w:cs="Helvetica-Bold"/>
          <w:color w:val="F04144"/>
          <w:sz w:val="24"/>
          <w:szCs w:val="24"/>
        </w:rPr>
        <w:lastRenderedPageBreak/>
        <w:t xml:space="preserve">Carburetor Systems - </w:t>
      </w:r>
      <w:r>
        <w:rPr>
          <w:rFonts w:eastAsia="Times-Roman"/>
        </w:rPr>
        <w:t>To provide for engine operation under various loads and at</w:t>
      </w:r>
    </w:p>
    <w:p w:rsidR="00EA6DCD" w:rsidRDefault="00EA6DCD" w:rsidP="00EA6DCD">
      <w:pPr>
        <w:pStyle w:val="Heading4"/>
        <w:rPr>
          <w:rFonts w:eastAsia="Times-Roman"/>
        </w:rPr>
      </w:pPr>
      <w:proofErr w:type="gramStart"/>
      <w:r>
        <w:rPr>
          <w:rFonts w:eastAsia="Times-Roman"/>
        </w:rPr>
        <w:t>different</w:t>
      </w:r>
      <w:proofErr w:type="gramEnd"/>
      <w:r>
        <w:rPr>
          <w:rFonts w:eastAsia="Times-Roman"/>
        </w:rPr>
        <w:t xml:space="preserve"> engine speeds, each carburetor has six systems:</w:t>
      </w:r>
    </w:p>
    <w:p w:rsidR="00EA6DCD" w:rsidRDefault="00EA6DCD" w:rsidP="00EA6DCD">
      <w:pPr>
        <w:pStyle w:val="Heading4"/>
        <w:rPr>
          <w:rFonts w:eastAsia="Times-Roman"/>
        </w:rPr>
      </w:pPr>
      <w:r>
        <w:rPr>
          <w:rFonts w:eastAsia="Times-Roman"/>
        </w:rPr>
        <w:t>1. Main metering</w:t>
      </w:r>
    </w:p>
    <w:p w:rsidR="00EA6DCD" w:rsidRDefault="00EA6DCD" w:rsidP="00EA6DCD">
      <w:pPr>
        <w:pStyle w:val="Heading4"/>
        <w:rPr>
          <w:rFonts w:eastAsia="Times-Roman"/>
        </w:rPr>
      </w:pPr>
      <w:r>
        <w:rPr>
          <w:rFonts w:eastAsia="Times-Roman"/>
        </w:rPr>
        <w:t>2. Idling</w:t>
      </w:r>
    </w:p>
    <w:p w:rsidR="00EA6DCD" w:rsidRDefault="00EA6DCD" w:rsidP="00EA6DCD">
      <w:pPr>
        <w:pStyle w:val="Heading4"/>
        <w:rPr>
          <w:rFonts w:eastAsia="Times-Roman"/>
        </w:rPr>
      </w:pPr>
      <w:r>
        <w:rPr>
          <w:rFonts w:eastAsia="Times-Roman"/>
        </w:rPr>
        <w:t>3. Accelerating</w:t>
      </w:r>
    </w:p>
    <w:p w:rsidR="00EA6DCD" w:rsidRDefault="00EA6DCD" w:rsidP="00EA6DCD">
      <w:pPr>
        <w:pStyle w:val="Heading4"/>
        <w:rPr>
          <w:rFonts w:eastAsia="Times-Roman"/>
        </w:rPr>
      </w:pPr>
      <w:r>
        <w:rPr>
          <w:rFonts w:eastAsia="Times-Roman"/>
        </w:rPr>
        <w:t>4. Mixture control</w:t>
      </w:r>
    </w:p>
    <w:p w:rsidR="00EA6DCD" w:rsidRDefault="00EA6DCD" w:rsidP="00EA6DCD">
      <w:pPr>
        <w:pStyle w:val="Heading4"/>
        <w:rPr>
          <w:rFonts w:eastAsia="Times-Roman"/>
        </w:rPr>
      </w:pPr>
      <w:r>
        <w:rPr>
          <w:rFonts w:eastAsia="Times-Roman"/>
        </w:rPr>
        <w:t>5. Idle cutoff</w:t>
      </w:r>
    </w:p>
    <w:p w:rsidR="00EA6DCD" w:rsidRDefault="00EA6DCD" w:rsidP="00EA6DCD">
      <w:pPr>
        <w:pStyle w:val="Heading4"/>
        <w:rPr>
          <w:rFonts w:eastAsia="Times-Roman"/>
        </w:rPr>
      </w:pPr>
      <w:r>
        <w:rPr>
          <w:rFonts w:eastAsia="Times-Roman"/>
        </w:rPr>
        <w:t>6. Power enrichment or economizer</w:t>
      </w:r>
    </w:p>
    <w:p w:rsidR="00EA6DCD" w:rsidRDefault="00EA6DCD" w:rsidP="00EA6DCD">
      <w:pPr>
        <w:pStyle w:val="Heading4"/>
        <w:rPr>
          <w:rFonts w:eastAsia="Times-Roman"/>
        </w:rPr>
      </w:pPr>
      <w:r>
        <w:rPr>
          <w:rFonts w:eastAsia="Times-Roman"/>
        </w:rPr>
        <w:t>Each of these systems has a definite function. It may act alone or with one or more of the others</w:t>
      </w:r>
    </w:p>
    <w:p w:rsidR="00EA6DCD" w:rsidRDefault="00EA6DCD" w:rsidP="00EA6DCD">
      <w:pPr>
        <w:autoSpaceDE w:val="0"/>
        <w:autoSpaceDN w:val="0"/>
        <w:adjustRightInd w:val="0"/>
        <w:spacing w:after="0" w:line="240" w:lineRule="auto"/>
        <w:rPr>
          <w:rFonts w:ascii="Times-Roman" w:eastAsia="Times-Roman" w:cs="Times-Roman"/>
          <w:sz w:val="20"/>
          <w:szCs w:val="20"/>
        </w:rPr>
      </w:pPr>
    </w:p>
    <w:p w:rsidR="00EA6DCD" w:rsidRDefault="00C97FEF" w:rsidP="00EA6DCD">
      <w:pPr>
        <w:pStyle w:val="Heading4"/>
        <w:rPr>
          <w:rFonts w:ascii="Times-Roman" w:eastAsia="Times-Roman" w:cs="Times-Roman"/>
          <w:sz w:val="20"/>
          <w:szCs w:val="20"/>
        </w:rPr>
      </w:pPr>
      <w:r>
        <w:rPr>
          <w:rFonts w:eastAsia="Times-Roman"/>
        </w:rPr>
        <w:t>THE MAIN METERING SYSTEM--</w:t>
      </w:r>
      <w:r w:rsidR="00EA6DCD">
        <w:rPr>
          <w:rFonts w:eastAsia="Times-Roman"/>
        </w:rPr>
        <w:t xml:space="preserve"> supplies </w:t>
      </w:r>
      <w:r w:rsidR="00CB26E1">
        <w:rPr>
          <w:rFonts w:eastAsia="Times-Roman"/>
        </w:rPr>
        <w:t xml:space="preserve">  </w:t>
      </w:r>
      <w:r w:rsidR="00EA6DCD">
        <w:rPr>
          <w:rFonts w:eastAsia="Times-Roman"/>
        </w:rPr>
        <w:t xml:space="preserve">fuel to the engine at all speeds above idling. The fuel discharged by this system is determined by the drop in pressure </w:t>
      </w:r>
      <w:proofErr w:type="gramStart"/>
      <w:r w:rsidR="00EA6DCD">
        <w:rPr>
          <w:rFonts w:eastAsia="Times-Roman"/>
        </w:rPr>
        <w:t xml:space="preserve">in </w:t>
      </w:r>
      <w:r w:rsidR="00CB26E1">
        <w:rPr>
          <w:rFonts w:eastAsia="Times-Roman"/>
        </w:rPr>
        <w:t xml:space="preserve"> </w:t>
      </w:r>
      <w:r w:rsidR="00EA6DCD">
        <w:rPr>
          <w:rFonts w:eastAsia="Times-Roman"/>
        </w:rPr>
        <w:t>the</w:t>
      </w:r>
      <w:proofErr w:type="gramEnd"/>
      <w:r w:rsidR="00CB26E1">
        <w:rPr>
          <w:rFonts w:eastAsia="Times-Roman"/>
        </w:rPr>
        <w:t xml:space="preserve"> </w:t>
      </w:r>
      <w:r w:rsidR="00EA6DCD">
        <w:rPr>
          <w:rFonts w:eastAsia="Times-Roman"/>
        </w:rPr>
        <w:t xml:space="preserve"> venture </w:t>
      </w:r>
      <w:r w:rsidR="00CB26E1">
        <w:rPr>
          <w:rFonts w:eastAsia="Times-Roman"/>
        </w:rPr>
        <w:t xml:space="preserve"> </w:t>
      </w:r>
      <w:r w:rsidR="00EA6DCD">
        <w:rPr>
          <w:rFonts w:eastAsia="Times-Roman"/>
        </w:rPr>
        <w:t xml:space="preserve"> throat </w:t>
      </w:r>
      <w:r>
        <w:rPr>
          <w:rFonts w:eastAsia="Times-Roman"/>
        </w:rPr>
        <w:t>.</w:t>
      </w:r>
      <w:r w:rsidR="00EA6DCD">
        <w:rPr>
          <w:rFonts w:ascii="Times-Roman" w:eastAsia="Times-Roman" w:cs="Times-Roman"/>
          <w:sz w:val="20"/>
          <w:szCs w:val="20"/>
        </w:rPr>
        <w:t>A separate system is necessary for idling because the main metering system can be erratic at very low engine speeds.</w:t>
      </w:r>
    </w:p>
    <w:p w:rsidR="00EA6DCD" w:rsidRDefault="00EA6DCD" w:rsidP="00810B9E">
      <w:pPr>
        <w:pStyle w:val="Heading4"/>
        <w:rPr>
          <w:rFonts w:ascii="Times-Roman" w:eastAsia="Times-Roman" w:cs="Times-Roman"/>
          <w:sz w:val="20"/>
          <w:szCs w:val="20"/>
        </w:rPr>
      </w:pPr>
      <w:r>
        <w:rPr>
          <w:rFonts w:eastAsia="Times-Roman"/>
        </w:rPr>
        <w:t>At low speeds the throttle is nearly closed. As a result, the velocity of the air through the venturi is low and there is little</w:t>
      </w:r>
      <w:r w:rsidR="00810B9E">
        <w:rPr>
          <w:rFonts w:eastAsia="Times-Roman"/>
        </w:rPr>
        <w:t xml:space="preserve"> </w:t>
      </w:r>
      <w:r>
        <w:rPr>
          <w:rFonts w:eastAsia="Times-Roman"/>
        </w:rPr>
        <w:t>drop in pressure</w:t>
      </w:r>
      <w:r w:rsidR="00810B9E">
        <w:rPr>
          <w:rFonts w:eastAsia="Times-Roman"/>
        </w:rPr>
        <w:t xml:space="preserve"> </w:t>
      </w:r>
      <w:r w:rsidR="00810B9E">
        <w:rPr>
          <w:rFonts w:ascii="Times-Roman" w:eastAsia="Times-Roman" w:cs="Times-Roman"/>
          <w:sz w:val="20"/>
          <w:szCs w:val="20"/>
        </w:rPr>
        <w:t>Consequently</w:t>
      </w:r>
      <w:proofErr w:type="gramStart"/>
      <w:r w:rsidR="00810B9E">
        <w:rPr>
          <w:rFonts w:ascii="Times-Roman" w:eastAsia="Times-Roman" w:cs="Times-Roman"/>
          <w:sz w:val="20"/>
          <w:szCs w:val="20"/>
        </w:rPr>
        <w:t xml:space="preserve">, </w:t>
      </w:r>
      <w:r w:rsidR="00CB26E1">
        <w:rPr>
          <w:rFonts w:ascii="Times-Roman" w:eastAsia="Times-Roman" w:cs="Times-Roman"/>
          <w:sz w:val="20"/>
          <w:szCs w:val="20"/>
        </w:rPr>
        <w:t xml:space="preserve"> </w:t>
      </w:r>
      <w:r w:rsidR="00810B9E">
        <w:rPr>
          <w:rFonts w:ascii="Times-Roman" w:eastAsia="Times-Roman" w:cs="Times-Roman"/>
          <w:sz w:val="20"/>
          <w:szCs w:val="20"/>
        </w:rPr>
        <w:t>the</w:t>
      </w:r>
      <w:proofErr w:type="gramEnd"/>
      <w:r w:rsidR="00810B9E">
        <w:rPr>
          <w:rFonts w:ascii="Times-Roman" w:eastAsia="Times-Roman" w:cs="Times-Roman"/>
          <w:sz w:val="20"/>
          <w:szCs w:val="20"/>
        </w:rPr>
        <w:t xml:space="preserve"> </w:t>
      </w:r>
      <w:r w:rsidR="00CB26E1">
        <w:rPr>
          <w:rFonts w:ascii="Times-Roman" w:eastAsia="Times-Roman" w:cs="Times-Roman"/>
          <w:sz w:val="20"/>
          <w:szCs w:val="20"/>
        </w:rPr>
        <w:t xml:space="preserve"> </w:t>
      </w:r>
      <w:r w:rsidR="00810B9E">
        <w:rPr>
          <w:rFonts w:ascii="Times-Roman" w:eastAsia="Times-Roman" w:cs="Times-Roman"/>
          <w:sz w:val="20"/>
          <w:szCs w:val="20"/>
        </w:rPr>
        <w:t>differential pressure is not</w:t>
      </w:r>
      <w:r w:rsidR="00C97FEF">
        <w:rPr>
          <w:rFonts w:ascii="Times-Roman" w:eastAsia="Times-Roman" w:cs="Times-Roman"/>
          <w:sz w:val="20"/>
          <w:szCs w:val="20"/>
        </w:rPr>
        <w:t xml:space="preserve"> </w:t>
      </w:r>
      <w:r w:rsidR="00810B9E">
        <w:rPr>
          <w:rFonts w:ascii="Times-Roman" w:eastAsia="Times-Roman" w:cs="Times-Roman"/>
          <w:sz w:val="20"/>
          <w:szCs w:val="20"/>
        </w:rPr>
        <w:t>sufficient</w:t>
      </w:r>
      <w:r w:rsidR="00CB26E1">
        <w:rPr>
          <w:rFonts w:ascii="Times-Roman" w:eastAsia="Times-Roman" w:cs="Times-Roman"/>
          <w:sz w:val="20"/>
          <w:szCs w:val="20"/>
        </w:rPr>
        <w:t xml:space="preserve"> </w:t>
      </w:r>
      <w:r w:rsidR="00810B9E">
        <w:rPr>
          <w:rFonts w:ascii="Times-Roman" w:eastAsia="Times-Roman" w:cs="Times-Roman"/>
          <w:sz w:val="20"/>
          <w:szCs w:val="20"/>
        </w:rPr>
        <w:t xml:space="preserve"> to operate the main metering system, </w:t>
      </w:r>
      <w:r w:rsidR="00CB26E1">
        <w:rPr>
          <w:rFonts w:ascii="Times-Roman" w:eastAsia="Times-Roman" w:cs="Times-Roman"/>
          <w:sz w:val="20"/>
          <w:szCs w:val="20"/>
        </w:rPr>
        <w:t xml:space="preserve"> </w:t>
      </w:r>
      <w:r w:rsidR="00810B9E">
        <w:rPr>
          <w:rFonts w:ascii="Times-Roman" w:eastAsia="Times-Roman" w:cs="Times-Roman"/>
          <w:sz w:val="20"/>
          <w:szCs w:val="20"/>
        </w:rPr>
        <w:t>and no fuel</w:t>
      </w:r>
      <w:r w:rsidR="00CB26E1">
        <w:rPr>
          <w:rFonts w:ascii="Times-Roman" w:eastAsia="Times-Roman" w:cs="Times-Roman"/>
          <w:sz w:val="20"/>
          <w:szCs w:val="20"/>
        </w:rPr>
        <w:t xml:space="preserve"> </w:t>
      </w:r>
      <w:r w:rsidR="00810B9E">
        <w:rPr>
          <w:rFonts w:ascii="Times-Roman" w:eastAsia="Times-Roman" w:cs="Times-Roman"/>
          <w:sz w:val="20"/>
          <w:szCs w:val="20"/>
        </w:rPr>
        <w:t xml:space="preserve">is discharged from this system. Therefore, most </w:t>
      </w:r>
      <w:proofErr w:type="gramStart"/>
      <w:r w:rsidR="00810B9E">
        <w:rPr>
          <w:rFonts w:ascii="Times-Roman" w:eastAsia="Times-Roman" w:cs="Times-Roman"/>
          <w:sz w:val="20"/>
          <w:szCs w:val="20"/>
        </w:rPr>
        <w:t>carburetor</w:t>
      </w:r>
      <w:proofErr w:type="gramEnd"/>
      <w:r w:rsidR="00C97FEF">
        <w:rPr>
          <w:rFonts w:ascii="Times-Roman" w:eastAsia="Times-Roman" w:cs="Times-Roman"/>
          <w:sz w:val="20"/>
          <w:szCs w:val="20"/>
        </w:rPr>
        <w:t xml:space="preserve"> </w:t>
      </w:r>
      <w:r w:rsidR="00810B9E">
        <w:rPr>
          <w:rFonts w:ascii="Times-Roman" w:eastAsia="Times-Roman" w:cs="Times-Roman"/>
          <w:sz w:val="20"/>
          <w:szCs w:val="20"/>
        </w:rPr>
        <w:t>shave an idling system to supply fuel to the engine at low</w:t>
      </w:r>
      <w:r w:rsidR="00E05C41">
        <w:rPr>
          <w:rFonts w:ascii="Times-Roman" w:eastAsia="Times-Roman" w:cs="Times-Roman"/>
          <w:sz w:val="20"/>
          <w:szCs w:val="20"/>
        </w:rPr>
        <w:t xml:space="preserve"> speeds.</w:t>
      </w:r>
    </w:p>
    <w:p w:rsidR="00E05C41" w:rsidRDefault="00E05C41" w:rsidP="008760F0">
      <w:pPr>
        <w:pStyle w:val="Heading2"/>
        <w:rPr>
          <w:rFonts w:eastAsia="Times-Roman"/>
        </w:rPr>
      </w:pPr>
      <w:r>
        <w:rPr>
          <w:rFonts w:eastAsia="Times-Roman"/>
        </w:rPr>
        <w:t>As a result, the velocity of the air t</w:t>
      </w:r>
      <w:r w:rsidR="00CB26E1">
        <w:rPr>
          <w:rFonts w:eastAsia="Times-Roman"/>
        </w:rPr>
        <w:t>hrough the venture</w:t>
      </w:r>
      <w:r>
        <w:rPr>
          <w:rFonts w:eastAsia="Times-Roman"/>
        </w:rPr>
        <w:t xml:space="preserve"> is low and there is little drop in pressure. Consequently, the differential pressure is not sufficient to operate the main metering system, and no fuel</w:t>
      </w:r>
      <w:r w:rsidR="00CB26E1">
        <w:rPr>
          <w:rFonts w:eastAsia="Times-Roman"/>
        </w:rPr>
        <w:t xml:space="preserve"> </w:t>
      </w:r>
      <w:r>
        <w:rPr>
          <w:rFonts w:eastAsia="Times-Roman"/>
        </w:rPr>
        <w:t>is discharged from this system. Therefore, most carburetors have an idling system to supply fuel to the engine at low engine speeds.</w:t>
      </w:r>
    </w:p>
    <w:p w:rsidR="00BB00BC" w:rsidRDefault="00BB00BC" w:rsidP="00E05C41">
      <w:pPr>
        <w:autoSpaceDE w:val="0"/>
        <w:autoSpaceDN w:val="0"/>
        <w:adjustRightInd w:val="0"/>
        <w:spacing w:after="0" w:line="240" w:lineRule="auto"/>
        <w:rPr>
          <w:rFonts w:ascii="Times-Roman" w:eastAsia="Times-Roman" w:cs="Times-Roman"/>
          <w:sz w:val="20"/>
          <w:szCs w:val="20"/>
        </w:rPr>
      </w:pPr>
    </w:p>
    <w:p w:rsidR="00E05C41" w:rsidRDefault="00E05C41" w:rsidP="008760F0">
      <w:pPr>
        <w:pStyle w:val="Heading2"/>
        <w:rPr>
          <w:rFonts w:eastAsia="Times-Roman"/>
        </w:rPr>
      </w:pPr>
      <w:r>
        <w:rPr>
          <w:rFonts w:eastAsia="Times-Roman"/>
        </w:rPr>
        <w:lastRenderedPageBreak/>
        <w:t xml:space="preserve">The accelerating system supplies extra fuel during sudden increases in engine power. </w:t>
      </w:r>
      <w:proofErr w:type="gramStart"/>
      <w:r>
        <w:rPr>
          <w:rFonts w:eastAsia="Times-Roman"/>
        </w:rPr>
        <w:t>When the throttle is opened, the airflow through the carburetor increases to obtain more power from the engine.</w:t>
      </w:r>
      <w:proofErr w:type="gramEnd"/>
      <w:r>
        <w:rPr>
          <w:rFonts w:eastAsia="Times-Roman"/>
        </w:rPr>
        <w:t xml:space="preserve">   The main metering system then increases the fuel discharge. During sudden acceleration, however, the increase in airflow is so rapid that there is a slight time lag before the increase in fuel discharge is sufficient to provide</w:t>
      </w:r>
    </w:p>
    <w:p w:rsidR="00E05C41" w:rsidRDefault="00E05C41" w:rsidP="008760F0">
      <w:pPr>
        <w:pStyle w:val="Heading2"/>
        <w:rPr>
          <w:rFonts w:eastAsia="Times-Roman"/>
        </w:rPr>
      </w:pPr>
      <w:proofErr w:type="gramStart"/>
      <w:r>
        <w:rPr>
          <w:rFonts w:eastAsia="Times-Roman"/>
        </w:rPr>
        <w:t>the</w:t>
      </w:r>
      <w:proofErr w:type="gramEnd"/>
      <w:r>
        <w:rPr>
          <w:rFonts w:eastAsia="Times-Roman"/>
        </w:rPr>
        <w:t xml:space="preserve"> correct mixture ratio with the new airflow. By supplying extra fuel during this period, the accelerating system prevents a temporary leaning out of the mixture and gives smooth acceleration.</w:t>
      </w:r>
    </w:p>
    <w:p w:rsidR="00BB00BC" w:rsidRDefault="00BB00BC" w:rsidP="00E05C41">
      <w:pPr>
        <w:autoSpaceDE w:val="0"/>
        <w:autoSpaceDN w:val="0"/>
        <w:adjustRightInd w:val="0"/>
        <w:spacing w:after="0" w:line="240" w:lineRule="auto"/>
        <w:rPr>
          <w:rFonts w:ascii="Times-Roman" w:eastAsia="Times-Roman" w:cs="Times-Roman"/>
          <w:sz w:val="20"/>
          <w:szCs w:val="20"/>
        </w:rPr>
      </w:pPr>
    </w:p>
    <w:p w:rsidR="00E05C41" w:rsidRDefault="00E05C41" w:rsidP="008760F0">
      <w:pPr>
        <w:pStyle w:val="Heading2"/>
      </w:pPr>
      <w:r>
        <w:rPr>
          <w:rFonts w:eastAsia="Times-Roman"/>
        </w:rPr>
        <w:t>The mixture control system determines the ratio of fuel</w:t>
      </w:r>
      <w:r>
        <w:t xml:space="preserve"> </w:t>
      </w:r>
      <w:r>
        <w:rPr>
          <w:rFonts w:eastAsia="Times-Roman"/>
        </w:rPr>
        <w:t>to air in the mixture. By means of a cockpit control, the</w:t>
      </w:r>
      <w:r>
        <w:t xml:space="preserve"> </w:t>
      </w:r>
      <w:r>
        <w:rPr>
          <w:rFonts w:eastAsia="Times-Roman"/>
        </w:rPr>
        <w:t>manual mixture control can select the mixture ratio to suit</w:t>
      </w:r>
      <w:r>
        <w:t xml:space="preserve"> </w:t>
      </w:r>
      <w:r>
        <w:rPr>
          <w:rFonts w:eastAsia="Times-Roman"/>
        </w:rPr>
        <w:t xml:space="preserve">operating conditions. In addition to these manual </w:t>
      </w:r>
      <w:proofErr w:type="gramStart"/>
      <w:r>
        <w:rPr>
          <w:rFonts w:eastAsia="Times-Roman"/>
        </w:rPr>
        <w:t>controls</w:t>
      </w:r>
      <w:r>
        <w:t xml:space="preserve"> </w:t>
      </w:r>
      <w:r w:rsidR="00BB00BC">
        <w:t xml:space="preserve"> </w:t>
      </w:r>
      <w:r>
        <w:rPr>
          <w:rFonts w:eastAsia="Times-Roman"/>
        </w:rPr>
        <w:t>,many</w:t>
      </w:r>
      <w:proofErr w:type="gramEnd"/>
      <w:r>
        <w:rPr>
          <w:rFonts w:eastAsia="Times-Roman"/>
        </w:rPr>
        <w:t xml:space="preserve"> carburetors have automatic mixture controls so that</w:t>
      </w:r>
      <w:r>
        <w:t xml:space="preserve"> </w:t>
      </w:r>
      <w:r>
        <w:rPr>
          <w:rFonts w:eastAsia="Times-Roman"/>
        </w:rPr>
        <w:t>the fuel/air ratio, once it is selected, does not change with</w:t>
      </w:r>
      <w:r>
        <w:t xml:space="preserve"> </w:t>
      </w:r>
      <w:r>
        <w:rPr>
          <w:rFonts w:eastAsia="Times-Roman"/>
        </w:rPr>
        <w:t>variations in air density.</w:t>
      </w:r>
    </w:p>
    <w:p w:rsidR="00E05C41" w:rsidRDefault="00E05C41" w:rsidP="00E05C41">
      <w:pPr>
        <w:pStyle w:val="NoSpacing"/>
      </w:pPr>
    </w:p>
    <w:p w:rsidR="008760F0" w:rsidRDefault="008760F0" w:rsidP="00E05C41">
      <w:pPr>
        <w:pStyle w:val="NoSpacing"/>
      </w:pPr>
    </w:p>
    <w:p w:rsidR="008760F0" w:rsidRDefault="008760F0" w:rsidP="00E05C41">
      <w:pPr>
        <w:pStyle w:val="NoSpacing"/>
      </w:pPr>
    </w:p>
    <w:p w:rsidR="008760F0" w:rsidRDefault="008760F0" w:rsidP="00E05C41">
      <w:pPr>
        <w:pStyle w:val="NoSpacing"/>
      </w:pPr>
    </w:p>
    <w:p w:rsidR="00BB00BC" w:rsidRDefault="00BB00BC" w:rsidP="008760F0">
      <w:pPr>
        <w:pStyle w:val="Heading2"/>
        <w:rPr>
          <w:rFonts w:eastAsia="Times-Roman"/>
        </w:rPr>
      </w:pPr>
      <w:r>
        <w:rPr>
          <w:rFonts w:eastAsia="Times-Roman"/>
        </w:rPr>
        <w:t xml:space="preserve">The carburetor has an idle cutoff system so that the fuel can be shut off to stop the engine. This system, incorporated in the manual mixture control, stops the fuel discharge from the carburetor completely when the mixture control lever is set to the </w:t>
      </w:r>
      <w:r>
        <w:rPr>
          <w:rFonts w:eastAsia="Times-Roman" w:hint="eastAsia"/>
        </w:rPr>
        <w:t>“</w:t>
      </w:r>
      <w:proofErr w:type="gramStart"/>
      <w:r>
        <w:rPr>
          <w:rFonts w:eastAsia="Times-Roman"/>
        </w:rPr>
        <w:t>idle  cutoff</w:t>
      </w:r>
      <w:proofErr w:type="gramEnd"/>
      <w:r>
        <w:rPr>
          <w:rFonts w:eastAsia="Times-Roman" w:hint="eastAsia"/>
        </w:rPr>
        <w:t>”</w:t>
      </w:r>
      <w:r>
        <w:rPr>
          <w:rFonts w:eastAsia="Times-Roman"/>
        </w:rPr>
        <w:t xml:space="preserve"> position. An aircraft engine is stopped by shutting off the fuel rather than by turning off the ignition. If the ignition is turned off with the carburetor still supplying</w:t>
      </w:r>
      <w:r w:rsidR="008760F0">
        <w:rPr>
          <w:rFonts w:eastAsia="Times-Roman"/>
        </w:rPr>
        <w:t xml:space="preserve"> </w:t>
      </w:r>
      <w:r>
        <w:rPr>
          <w:rFonts w:eastAsia="Times-Roman"/>
        </w:rPr>
        <w:t xml:space="preserve">fuel, fresh fuel/air mixture continues to pass through the induction system to the cylinders. As the engine is coasting to a stop and if it is excessively hot, this combustible mixture may be ignited by local hot spots within the combustion chambers. This can cause the engine to continue running </w:t>
      </w:r>
      <w:r w:rsidR="008760F0">
        <w:rPr>
          <w:rFonts w:eastAsia="Times-Roman"/>
        </w:rPr>
        <w:t xml:space="preserve">or kick backward. </w:t>
      </w:r>
    </w:p>
    <w:p w:rsidR="008760F0" w:rsidRDefault="008760F0" w:rsidP="008760F0"/>
    <w:p w:rsidR="008760F0" w:rsidRDefault="008760F0" w:rsidP="008760F0">
      <w:pPr>
        <w:pStyle w:val="Heading2"/>
        <w:rPr>
          <w:rFonts w:eastAsia="Times-Roman"/>
        </w:rPr>
      </w:pPr>
      <w:r>
        <w:rPr>
          <w:rFonts w:eastAsia="Times-Roman"/>
        </w:rPr>
        <w:lastRenderedPageBreak/>
        <w:t>The power enrichment system automatically increases the richness of the mixture during high power operation. It makes possible the variation in fuel/air ratio necessary to fit different operating conditions. Remember that at cruising speeds, a lean mixture is desirable for economy reasons, while at high power output, the mixture must be rich to obtain maximum power and to aid in cooling the engine cylinders. The power enrichment system automatically brings about the necessary change in the fuel/air ratio. Essentially, it is a valve that is closed at cruising speeds and opened to supply extra fuel to the mixture during high power operation.</w:t>
      </w:r>
    </w:p>
    <w:p w:rsidR="008760F0" w:rsidRDefault="008760F0" w:rsidP="008760F0"/>
    <w:p w:rsidR="008760F0" w:rsidRDefault="008760F0" w:rsidP="008760F0">
      <w:pPr>
        <w:pStyle w:val="Heading1"/>
        <w:rPr>
          <w:rFonts w:eastAsia="Times-Roman"/>
        </w:rPr>
      </w:pPr>
      <w:r>
        <w:t xml:space="preserve">Carburetor Icing--- </w:t>
      </w:r>
      <w:r>
        <w:rPr>
          <w:rFonts w:eastAsia="Times-Roman"/>
        </w:rPr>
        <w:t xml:space="preserve">There </w:t>
      </w:r>
      <w:proofErr w:type="gramStart"/>
      <w:r>
        <w:rPr>
          <w:rFonts w:eastAsia="Times-Roman"/>
        </w:rPr>
        <w:t>are</w:t>
      </w:r>
      <w:proofErr w:type="gramEnd"/>
      <w:r>
        <w:rPr>
          <w:rFonts w:eastAsia="Times-Roman"/>
        </w:rPr>
        <w:t xml:space="preserve"> three general classifications of carburetor icing:</w:t>
      </w:r>
    </w:p>
    <w:p w:rsidR="008760F0" w:rsidRDefault="008760F0" w:rsidP="008760F0">
      <w:pPr>
        <w:pStyle w:val="Heading2"/>
        <w:rPr>
          <w:rFonts w:eastAsia="Times-Roman"/>
        </w:rPr>
      </w:pPr>
      <w:r>
        <w:rPr>
          <w:rFonts w:eastAsia="Times-Roman"/>
        </w:rPr>
        <w:t>1. Fuel evaporation ice</w:t>
      </w:r>
    </w:p>
    <w:p w:rsidR="008760F0" w:rsidRDefault="008760F0" w:rsidP="008760F0">
      <w:pPr>
        <w:pStyle w:val="Heading2"/>
        <w:rPr>
          <w:rFonts w:eastAsia="Times-Roman"/>
        </w:rPr>
      </w:pPr>
      <w:r>
        <w:rPr>
          <w:rFonts w:eastAsia="Times-Roman"/>
        </w:rPr>
        <w:t>2. Throttle ice       3. Impact ice</w:t>
      </w:r>
    </w:p>
    <w:p w:rsidR="008760F0" w:rsidRDefault="008760F0" w:rsidP="008760F0"/>
    <w:p w:rsidR="008760F0" w:rsidRDefault="008760F0" w:rsidP="003B3ACA">
      <w:pPr>
        <w:pStyle w:val="Heading3"/>
        <w:rPr>
          <w:rFonts w:eastAsia="Times-Roman"/>
        </w:rPr>
      </w:pPr>
      <w:r>
        <w:rPr>
          <w:rFonts w:eastAsia="Times-Roman"/>
        </w:rPr>
        <w:t>Fuel evaporation ice or refrige</w:t>
      </w:r>
      <w:r w:rsidR="001A2F09">
        <w:rPr>
          <w:rFonts w:eastAsia="Times-Roman"/>
        </w:rPr>
        <w:t xml:space="preserve">ration ice is formed because of </w:t>
      </w:r>
      <w:r>
        <w:rPr>
          <w:rFonts w:eastAsia="Times-Roman"/>
        </w:rPr>
        <w:t>the decrease in air temperature resu</w:t>
      </w:r>
      <w:r w:rsidR="001A2F09">
        <w:rPr>
          <w:rFonts w:eastAsia="Times-Roman"/>
        </w:rPr>
        <w:t xml:space="preserve">lting from the evaporation </w:t>
      </w:r>
      <w:r>
        <w:rPr>
          <w:rFonts w:eastAsia="Times-Roman"/>
        </w:rPr>
        <w:t>of fuel after it is introduced into the airstream</w:t>
      </w:r>
      <w:r w:rsidR="003B3ACA">
        <w:rPr>
          <w:rFonts w:eastAsia="Times-Roman"/>
        </w:rPr>
        <w:t>.</w:t>
      </w:r>
      <w:r w:rsidR="003B3ACA" w:rsidRPr="003B3ACA">
        <w:rPr>
          <w:rFonts w:eastAsia="Times-Roman"/>
        </w:rPr>
        <w:t xml:space="preserve"> </w:t>
      </w:r>
      <w:r w:rsidR="003B3ACA">
        <w:rPr>
          <w:rFonts w:eastAsia="Times-Roman"/>
        </w:rPr>
        <w:t xml:space="preserve">As the fuel evaporates, the temperature is lowered in the area where the evaporation takes place. Any moisture in the </w:t>
      </w:r>
      <w:proofErr w:type="gramStart"/>
      <w:r w:rsidR="003B3ACA">
        <w:rPr>
          <w:rFonts w:eastAsia="Times-Roman"/>
        </w:rPr>
        <w:t>in</w:t>
      </w:r>
      <w:r w:rsidR="00337479">
        <w:rPr>
          <w:rFonts w:eastAsia="Times-Roman"/>
        </w:rPr>
        <w:t xml:space="preserve">  </w:t>
      </w:r>
      <w:r w:rsidR="003B3ACA">
        <w:rPr>
          <w:rFonts w:eastAsia="Times-Roman"/>
        </w:rPr>
        <w:t>coming</w:t>
      </w:r>
      <w:proofErr w:type="gramEnd"/>
      <w:r w:rsidR="00337479">
        <w:rPr>
          <w:rFonts w:eastAsia="Times-Roman"/>
        </w:rPr>
        <w:t xml:space="preserve"> </w:t>
      </w:r>
      <w:r w:rsidR="003B3ACA">
        <w:rPr>
          <w:rFonts w:eastAsia="Times-Roman"/>
        </w:rPr>
        <w:t xml:space="preserve">air can form ice in this area. It frequently occurs in </w:t>
      </w:r>
      <w:proofErr w:type="spellStart"/>
      <w:r w:rsidR="00CB26E1">
        <w:rPr>
          <w:rFonts w:eastAsia="Times-Roman"/>
        </w:rPr>
        <w:t>theses</w:t>
      </w:r>
      <w:proofErr w:type="spellEnd"/>
      <w:r w:rsidR="003B3ACA">
        <w:rPr>
          <w:rFonts w:eastAsia="Times-Roman"/>
        </w:rPr>
        <w:t xml:space="preserve"> </w:t>
      </w:r>
      <w:r w:rsidR="00CB26E1">
        <w:rPr>
          <w:rFonts w:eastAsia="Times-Roman"/>
        </w:rPr>
        <w:t>systems</w:t>
      </w:r>
      <w:r w:rsidR="003B3ACA">
        <w:rPr>
          <w:rFonts w:eastAsia="Times-Roman"/>
        </w:rPr>
        <w:t xml:space="preserve"> in which fuel is injected into the air </w:t>
      </w:r>
      <w:proofErr w:type="spellStart"/>
      <w:r w:rsidR="003B3ACA">
        <w:rPr>
          <w:rFonts w:eastAsia="Times-Roman"/>
        </w:rPr>
        <w:t>up stream</w:t>
      </w:r>
      <w:proofErr w:type="spellEnd"/>
      <w:r w:rsidR="003B3ACA">
        <w:rPr>
          <w:rFonts w:eastAsia="Times-Roman"/>
        </w:rPr>
        <w:t xml:space="preserve"> from the carburetor throttle, as in the case of float-type carburetors.</w:t>
      </w:r>
    </w:p>
    <w:p w:rsidR="00337479" w:rsidRDefault="00337479" w:rsidP="00337479"/>
    <w:p w:rsidR="00337479" w:rsidRDefault="00337479" w:rsidP="00337479">
      <w:pPr>
        <w:pStyle w:val="Heading3"/>
        <w:rPr>
          <w:rFonts w:eastAsia="Times-Roman"/>
        </w:rPr>
      </w:pPr>
      <w:r>
        <w:rPr>
          <w:rFonts w:eastAsia="Times-Roman"/>
        </w:rPr>
        <w:t xml:space="preserve">It occurs less frequently in systems in which the fuel is injected into the air downstream from the carburetor. Refrigeration ice can be formed at carburetor air temperatures as high as 100 </w:t>
      </w:r>
      <w:r>
        <w:rPr>
          <w:rFonts w:eastAsia="Times-Roman" w:hint="eastAsia"/>
        </w:rPr>
        <w:t>°</w:t>
      </w:r>
      <w:r>
        <w:rPr>
          <w:rFonts w:eastAsia="Times-Roman"/>
        </w:rPr>
        <w:t xml:space="preserve">F over a wide range of atmospheric humidity conditions, even at relative humidifies well below 100percent. Generally, fuel evaporation ice tends to accumulation the fuel distribution nozzle in the carburetor. This type of ice can lower manifold pressure, interfere with fuel </w:t>
      </w:r>
      <w:proofErr w:type="gramStart"/>
      <w:r>
        <w:rPr>
          <w:rFonts w:eastAsia="Times-Roman"/>
        </w:rPr>
        <w:t>flow ,and</w:t>
      </w:r>
      <w:proofErr w:type="gramEnd"/>
      <w:r w:rsidR="00A96067">
        <w:rPr>
          <w:rFonts w:eastAsia="Times-Roman"/>
        </w:rPr>
        <w:t xml:space="preserve"> </w:t>
      </w:r>
      <w:r>
        <w:rPr>
          <w:rFonts w:eastAsia="Times-Roman"/>
        </w:rPr>
        <w:t xml:space="preserve"> affect mixture distribution.</w:t>
      </w:r>
    </w:p>
    <w:p w:rsidR="00337479" w:rsidRDefault="00337479" w:rsidP="00337479"/>
    <w:p w:rsidR="00337479" w:rsidRDefault="00337479" w:rsidP="00337479">
      <w:pPr>
        <w:pStyle w:val="Heading3"/>
        <w:rPr>
          <w:rFonts w:eastAsia="Times-Roman"/>
        </w:rPr>
      </w:pPr>
      <w:r>
        <w:rPr>
          <w:rFonts w:eastAsia="Times-Roman"/>
        </w:rPr>
        <w:lastRenderedPageBreak/>
        <w:t xml:space="preserve">Throttle ice is formed on the rear side of the throttle, usually when the throttle is in a partially </w:t>
      </w:r>
      <w:r>
        <w:rPr>
          <w:rFonts w:eastAsia="Times-Roman" w:hint="eastAsia"/>
        </w:rPr>
        <w:t>“</w:t>
      </w:r>
      <w:r>
        <w:rPr>
          <w:rFonts w:eastAsia="Times-Roman"/>
        </w:rPr>
        <w:t>closed</w:t>
      </w:r>
      <w:r>
        <w:rPr>
          <w:rFonts w:eastAsia="Times-Roman" w:hint="eastAsia"/>
        </w:rPr>
        <w:t>”</w:t>
      </w:r>
      <w:r>
        <w:rPr>
          <w:rFonts w:eastAsia="Times-Roman"/>
        </w:rPr>
        <w:t xml:space="preserve"> position.                                                                                                                                                                      The rush of air across and around the throttle valve causes a low pressure on the rear side; this sets up a pressure differential across the throttle, which has a cooling effect on the fuel/</w:t>
      </w:r>
    </w:p>
    <w:p w:rsidR="00337479" w:rsidRDefault="00337479" w:rsidP="00337479">
      <w:pPr>
        <w:pStyle w:val="Heading3"/>
        <w:rPr>
          <w:rFonts w:eastAsia="Times-Roman"/>
        </w:rPr>
      </w:pPr>
      <w:proofErr w:type="gramStart"/>
      <w:r>
        <w:rPr>
          <w:rFonts w:eastAsia="Times-Roman"/>
        </w:rPr>
        <w:t>air</w:t>
      </w:r>
      <w:proofErr w:type="gramEnd"/>
      <w:r>
        <w:rPr>
          <w:rFonts w:eastAsia="Times-Roman"/>
        </w:rPr>
        <w:t xml:space="preserve"> charge. Moisture freezes in this low pressure area and</w:t>
      </w:r>
      <w:r w:rsidR="00A96067">
        <w:rPr>
          <w:rFonts w:eastAsia="Times-Roman"/>
        </w:rPr>
        <w:t xml:space="preserve"> </w:t>
      </w:r>
      <w:r>
        <w:rPr>
          <w:rFonts w:eastAsia="Times-Roman"/>
        </w:rPr>
        <w:t>collects as ice on the low pressure side. Throttle ice tends to</w:t>
      </w:r>
      <w:r w:rsidR="00A96067">
        <w:rPr>
          <w:rFonts w:eastAsia="Times-Roman"/>
        </w:rPr>
        <w:t xml:space="preserve"> </w:t>
      </w:r>
      <w:r>
        <w:rPr>
          <w:rFonts w:eastAsia="Times-Roman"/>
        </w:rPr>
        <w:t>accumulate in a restricted passage. The occurrence of a small</w:t>
      </w:r>
    </w:p>
    <w:p w:rsidR="00337479" w:rsidRDefault="00A96067" w:rsidP="00337479">
      <w:pPr>
        <w:pStyle w:val="Heading3"/>
        <w:rPr>
          <w:rFonts w:eastAsia="Times-Roman"/>
        </w:rPr>
      </w:pPr>
      <w:r>
        <w:rPr>
          <w:rFonts w:eastAsia="Times-Roman"/>
        </w:rPr>
        <w:t>Amount</w:t>
      </w:r>
      <w:r w:rsidR="00337479">
        <w:rPr>
          <w:rFonts w:eastAsia="Times-Roman"/>
        </w:rPr>
        <w:t xml:space="preserve"> of ice may cause a relatively large reduction in airflow</w:t>
      </w:r>
      <w:r>
        <w:rPr>
          <w:rFonts w:eastAsia="Times-Roman"/>
        </w:rPr>
        <w:t xml:space="preserve"> </w:t>
      </w:r>
      <w:r w:rsidR="00337479">
        <w:rPr>
          <w:rFonts w:eastAsia="Times-Roman"/>
        </w:rPr>
        <w:t xml:space="preserve">and manifold pressure. A </w:t>
      </w:r>
      <w:r>
        <w:rPr>
          <w:rFonts w:eastAsia="Times-Roman"/>
        </w:rPr>
        <w:t>large accumulation of</w:t>
      </w:r>
      <w:r w:rsidR="00337479">
        <w:rPr>
          <w:rFonts w:eastAsia="Times-Roman"/>
        </w:rPr>
        <w:t xml:space="preserve"> ice may jam</w:t>
      </w:r>
      <w:r>
        <w:rPr>
          <w:rFonts w:eastAsia="Times-Roman"/>
        </w:rPr>
        <w:t xml:space="preserve"> </w:t>
      </w:r>
      <w:r w:rsidR="00337479">
        <w:rPr>
          <w:rFonts w:eastAsia="Times-Roman"/>
        </w:rPr>
        <w:t>the throttles and cause them to become inoperable. Throttle</w:t>
      </w:r>
      <w:r>
        <w:rPr>
          <w:rFonts w:eastAsia="Times-Roman"/>
        </w:rPr>
        <w:t xml:space="preserve"> </w:t>
      </w:r>
      <w:r w:rsidR="00337479">
        <w:rPr>
          <w:rFonts w:eastAsia="Times-Roman"/>
        </w:rPr>
        <w:t xml:space="preserve">ice seldom occurs at temperatures above 38 </w:t>
      </w:r>
      <w:r w:rsidR="00337479">
        <w:rPr>
          <w:rFonts w:eastAsia="Times-Roman" w:hint="eastAsia"/>
        </w:rPr>
        <w:t>°</w:t>
      </w:r>
      <w:r w:rsidR="00337479">
        <w:rPr>
          <w:rFonts w:eastAsia="Times-Roman"/>
        </w:rPr>
        <w:t>F.</w:t>
      </w:r>
    </w:p>
    <w:p w:rsidR="00A96067" w:rsidRDefault="00A96067" w:rsidP="00A96067">
      <w:pPr>
        <w:pStyle w:val="Heading3"/>
        <w:rPr>
          <w:rFonts w:eastAsia="Times-Roman"/>
        </w:rPr>
      </w:pPr>
      <w:r>
        <w:rPr>
          <w:rFonts w:eastAsia="Times-Roman"/>
        </w:rPr>
        <w:t xml:space="preserve">Impact ice is formed either from water present in the atmosphere as snow, sleet, or from liquid water which impinges on surfaces that are at temperatures below 32 </w:t>
      </w:r>
      <w:r>
        <w:rPr>
          <w:rFonts w:eastAsia="Times-Roman" w:hint="eastAsia"/>
        </w:rPr>
        <w:t>°</w:t>
      </w:r>
      <w:r>
        <w:rPr>
          <w:rFonts w:eastAsia="Times-Roman"/>
        </w:rPr>
        <w:t xml:space="preserve">F. </w:t>
      </w:r>
      <w:r>
        <w:rPr>
          <w:rFonts w:ascii="Times-Roman" w:eastAsia="Times-Roman" w:cs="Times-Roman"/>
          <w:sz w:val="20"/>
          <w:szCs w:val="20"/>
        </w:rPr>
        <w:t xml:space="preserve">Because of inertia effects, impact ice collects on or near a </w:t>
      </w:r>
      <w:r>
        <w:rPr>
          <w:rFonts w:eastAsia="Times-Roman"/>
        </w:rPr>
        <w:t>surface that changes the direction of the airflow. This type of ice may build up on the carburetor elbow, as well as the carburetor screen and metering elements. The most dangerous impact ice is that which collects on the carburetor screen and causes a very rapid reduction of airflow and power. In general, danger from impact ice normally exists only when ice forms on the leading edges of the aircraft structure.</w:t>
      </w:r>
    </w:p>
    <w:p w:rsidR="00A96067" w:rsidRDefault="00A96067" w:rsidP="00A96067"/>
    <w:p w:rsidR="00A96067" w:rsidRDefault="00A96067" w:rsidP="00A96067">
      <w:pPr>
        <w:pStyle w:val="Heading2"/>
        <w:rPr>
          <w:rFonts w:eastAsia="Times-Roman"/>
        </w:rPr>
      </w:pPr>
      <w:r>
        <w:rPr>
          <w:rFonts w:ascii="Helvetica-Bold" w:hAnsi="Helvetica-Bold" w:cs="Helvetica-Bold"/>
          <w:color w:val="F04144"/>
          <w:sz w:val="24"/>
          <w:szCs w:val="24"/>
        </w:rPr>
        <w:t xml:space="preserve">Float-Type Carburetors--- </w:t>
      </w:r>
      <w:r>
        <w:rPr>
          <w:rFonts w:eastAsia="Times-Roman"/>
        </w:rPr>
        <w:t xml:space="preserve">A float-type carburetor consists essentially of six subsystems that control the quantity of fuel discharged in relation to the flow of air delivered to the engine cylinders. These systems work together to provide the engine with the correct fuel </w:t>
      </w:r>
      <w:proofErr w:type="gramStart"/>
      <w:r>
        <w:rPr>
          <w:rFonts w:eastAsia="Times-Roman"/>
        </w:rPr>
        <w:t>flow  during</w:t>
      </w:r>
      <w:proofErr w:type="gramEnd"/>
      <w:r>
        <w:rPr>
          <w:rFonts w:eastAsia="Times-Roman"/>
        </w:rPr>
        <w:t xml:space="preserve"> all engine operating ranges.</w:t>
      </w:r>
    </w:p>
    <w:p w:rsidR="00A96067" w:rsidRDefault="00A96067" w:rsidP="00A96067"/>
    <w:p w:rsidR="00A96067" w:rsidRDefault="00A96067" w:rsidP="00A96067">
      <w:pPr>
        <w:pStyle w:val="Heading1"/>
        <w:rPr>
          <w:rFonts w:eastAsia="Times-Roman"/>
        </w:rPr>
      </w:pPr>
      <w:r>
        <w:rPr>
          <w:rFonts w:eastAsia="Times-Roman"/>
        </w:rPr>
        <w:t>The essential subsystems of a float-type carburetor are</w:t>
      </w:r>
    </w:p>
    <w:p w:rsidR="00A96067" w:rsidRDefault="00A96067" w:rsidP="00A96067"/>
    <w:p w:rsidR="00A96067" w:rsidRDefault="00A96067" w:rsidP="00A96067">
      <w:pPr>
        <w:pStyle w:val="Heading1"/>
        <w:rPr>
          <w:rFonts w:eastAsia="Times-Roman"/>
        </w:rPr>
      </w:pPr>
      <w:r>
        <w:rPr>
          <w:rFonts w:eastAsia="Times-Roman"/>
        </w:rPr>
        <w:lastRenderedPageBreak/>
        <w:t>1. Float chamber mechanism system</w:t>
      </w:r>
    </w:p>
    <w:p w:rsidR="00A96067" w:rsidRDefault="00A96067" w:rsidP="00A96067">
      <w:pPr>
        <w:pStyle w:val="Heading2"/>
        <w:rPr>
          <w:rFonts w:eastAsia="Times-Roman"/>
        </w:rPr>
      </w:pPr>
      <w:r>
        <w:rPr>
          <w:rFonts w:eastAsia="Times-Roman"/>
        </w:rPr>
        <w:t>2. Main metering system</w:t>
      </w:r>
    </w:p>
    <w:p w:rsidR="00A96067" w:rsidRDefault="00A96067" w:rsidP="00A96067">
      <w:pPr>
        <w:pStyle w:val="Heading2"/>
        <w:rPr>
          <w:rFonts w:eastAsia="Times-Roman"/>
        </w:rPr>
      </w:pPr>
      <w:r>
        <w:rPr>
          <w:rFonts w:eastAsia="Times-Roman"/>
        </w:rPr>
        <w:t>3. Idling system</w:t>
      </w:r>
    </w:p>
    <w:p w:rsidR="00A96067" w:rsidRDefault="00A96067" w:rsidP="00A96067">
      <w:pPr>
        <w:pStyle w:val="Heading2"/>
        <w:rPr>
          <w:rFonts w:eastAsia="Times-Roman"/>
        </w:rPr>
      </w:pPr>
      <w:r>
        <w:rPr>
          <w:rFonts w:eastAsia="Times-Roman"/>
        </w:rPr>
        <w:t>4. Mixture control system</w:t>
      </w:r>
    </w:p>
    <w:p w:rsidR="00A96067" w:rsidRDefault="00A96067" w:rsidP="00A96067">
      <w:pPr>
        <w:pStyle w:val="Heading2"/>
        <w:rPr>
          <w:rFonts w:eastAsia="Times-Roman"/>
        </w:rPr>
      </w:pPr>
      <w:r>
        <w:rPr>
          <w:rFonts w:eastAsia="Times-Roman"/>
        </w:rPr>
        <w:t>5. Accelerating system</w:t>
      </w:r>
    </w:p>
    <w:p w:rsidR="00A96067" w:rsidRPr="00A96067" w:rsidRDefault="00A96067" w:rsidP="00A96067">
      <w:pPr>
        <w:pStyle w:val="Heading2"/>
      </w:pPr>
      <w:r>
        <w:rPr>
          <w:rFonts w:eastAsia="Times-Roman"/>
        </w:rPr>
        <w:t>6. Economizer system</w:t>
      </w:r>
    </w:p>
    <w:p w:rsidR="00BB00BC" w:rsidRPr="00BB00BC" w:rsidRDefault="00BB00BC" w:rsidP="00BB00BC">
      <w:pPr>
        <w:autoSpaceDE w:val="0"/>
        <w:autoSpaceDN w:val="0"/>
        <w:adjustRightInd w:val="0"/>
        <w:spacing w:after="0" w:line="240" w:lineRule="auto"/>
        <w:rPr>
          <w:rFonts w:ascii="Times-Roman" w:eastAsia="Times-Roman" w:cs="Times-Roman"/>
          <w:sz w:val="20"/>
          <w:szCs w:val="20"/>
        </w:rPr>
      </w:pPr>
    </w:p>
    <w:p w:rsidR="00A96067" w:rsidRDefault="00A96067" w:rsidP="00A96067">
      <w:pPr>
        <w:pStyle w:val="Heading1"/>
        <w:numPr>
          <w:ilvl w:val="0"/>
          <w:numId w:val="1"/>
        </w:numPr>
        <w:rPr>
          <w:rFonts w:eastAsia="Times-Roman"/>
        </w:rPr>
      </w:pPr>
      <w:r>
        <w:rPr>
          <w:rFonts w:eastAsia="Times-Roman"/>
        </w:rPr>
        <w:t>Float chamber mechanism system------</w:t>
      </w:r>
    </w:p>
    <w:p w:rsidR="00A96067" w:rsidRDefault="00A96067" w:rsidP="00A96067"/>
    <w:p w:rsidR="007F3AF2" w:rsidRDefault="007F3AF2" w:rsidP="00A96067">
      <w:r>
        <w:rPr>
          <w:noProof/>
        </w:rPr>
        <w:drawing>
          <wp:inline distT="0" distB="0" distL="0" distR="0">
            <wp:extent cx="3147060" cy="23272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47060" cy="2327275"/>
                    </a:xfrm>
                    <a:prstGeom prst="rect">
                      <a:avLst/>
                    </a:prstGeom>
                    <a:noFill/>
                    <a:ln>
                      <a:noFill/>
                    </a:ln>
                  </pic:spPr>
                </pic:pic>
              </a:graphicData>
            </a:graphic>
          </wp:inline>
        </w:drawing>
      </w:r>
      <w:r>
        <w:t xml:space="preserve"> </w:t>
      </w:r>
      <w:proofErr w:type="gramStart"/>
      <w:r>
        <w:t>fig—</w:t>
      </w:r>
      <w:proofErr w:type="gramEnd"/>
      <w:r>
        <w:t>2-11</w:t>
      </w:r>
    </w:p>
    <w:p w:rsidR="007F3AF2" w:rsidRDefault="007F3AF2" w:rsidP="00DA4646">
      <w:pPr>
        <w:pStyle w:val="Heading3"/>
        <w:rPr>
          <w:rFonts w:eastAsia="Times-Roman"/>
        </w:rPr>
      </w:pPr>
      <w:r>
        <w:rPr>
          <w:rFonts w:eastAsia="Times-Roman"/>
        </w:rPr>
        <w:t xml:space="preserve">A float chamber is provided between the fuel supply and the main metering system of the carburetor. The float chamber ,or bowl, serves as a reservoir </w:t>
      </w:r>
      <w:r w:rsidR="00DA4646">
        <w:rPr>
          <w:rFonts w:eastAsia="Times-Roman"/>
        </w:rPr>
        <w:t xml:space="preserve"> for fuel in the </w:t>
      </w:r>
      <w:r>
        <w:rPr>
          <w:rFonts w:eastAsia="Times-Roman"/>
        </w:rPr>
        <w:t>carburetor.</w:t>
      </w:r>
      <w:r>
        <w:rPr>
          <w:rFonts w:ascii="Times-Italic" w:eastAsia="Times-Roman" w:hAnsi="Times-Italic" w:cs="Times-Italic"/>
          <w:i/>
          <w:iCs/>
        </w:rPr>
        <w:t xml:space="preserve">[Figure 2-11] </w:t>
      </w:r>
      <w:r>
        <w:rPr>
          <w:rFonts w:eastAsia="Times-Roman"/>
        </w:rPr>
        <w:t>This chamber provides a nearly constant level of fuel to the main discharge nozzle which is usually about</w:t>
      </w:r>
      <w:r w:rsidR="00DA4646">
        <w:rPr>
          <w:rFonts w:eastAsia="Times-Roman"/>
        </w:rPr>
        <w:t>1</w:t>
      </w:r>
      <w:r>
        <w:rPr>
          <w:rFonts w:eastAsia="Times-Roman"/>
        </w:rPr>
        <w:t xml:space="preserve"> </w:t>
      </w:r>
      <w:r>
        <w:rPr>
          <w:rFonts w:eastAsia="Times-Roman"/>
          <w:sz w:val="11"/>
          <w:szCs w:val="11"/>
        </w:rPr>
        <w:t>1</w:t>
      </w:r>
      <w:r>
        <w:rPr>
          <w:rFonts w:eastAsia="Times-Roman" w:hint="eastAsia"/>
        </w:rPr>
        <w:t>⁄</w:t>
      </w:r>
      <w:r>
        <w:rPr>
          <w:rFonts w:eastAsia="Times-Roman"/>
          <w:sz w:val="11"/>
          <w:szCs w:val="11"/>
        </w:rPr>
        <w:t>8</w:t>
      </w:r>
      <w:r>
        <w:rPr>
          <w:rFonts w:eastAsia="Times-Roman"/>
        </w:rPr>
        <w:t xml:space="preserve">" below the holes in the main discharge nozzle. The </w:t>
      </w:r>
      <w:proofErr w:type="gramStart"/>
      <w:r>
        <w:rPr>
          <w:rFonts w:eastAsia="Times-Roman"/>
        </w:rPr>
        <w:t>fue</w:t>
      </w:r>
      <w:r w:rsidR="00DA4646">
        <w:rPr>
          <w:rFonts w:eastAsia="Times-Roman"/>
        </w:rPr>
        <w:t>l</w:t>
      </w:r>
      <w:r>
        <w:rPr>
          <w:rFonts w:eastAsia="Times-Roman"/>
        </w:rPr>
        <w:t xml:space="preserve">  level</w:t>
      </w:r>
      <w:proofErr w:type="gramEnd"/>
      <w:r>
        <w:rPr>
          <w:rFonts w:eastAsia="Times-Roman"/>
        </w:rPr>
        <w:t xml:space="preserve"> must be maintained slightly below the discharge nozzle outlet holes to provide the correct amount of fuel flow and to prevent fuel leakage from the nozzle when the engine is not operating.</w:t>
      </w:r>
    </w:p>
    <w:p w:rsidR="007F3AF2" w:rsidRDefault="007F3AF2" w:rsidP="007F3AF2">
      <w:pPr>
        <w:autoSpaceDE w:val="0"/>
        <w:autoSpaceDN w:val="0"/>
        <w:adjustRightInd w:val="0"/>
        <w:spacing w:after="0" w:line="240" w:lineRule="auto"/>
        <w:rPr>
          <w:rFonts w:ascii="Times-Roman" w:eastAsia="Times-Roman" w:cs="Times-Roman"/>
          <w:sz w:val="20"/>
          <w:szCs w:val="20"/>
        </w:rPr>
      </w:pPr>
    </w:p>
    <w:p w:rsidR="007F3AF2" w:rsidRPr="007F3AF2" w:rsidRDefault="00DA4646" w:rsidP="007F3AF2">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2755265" cy="1662430"/>
            <wp:effectExtent l="0" t="0" r="6985" b="0"/>
            <wp:docPr id="5" name="Picture 5" descr="C:\Users\yogeshkumar\Documents\picture carbure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yogeshkumar\Documents\picture carburetor.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55265" cy="1662430"/>
                    </a:xfrm>
                    <a:prstGeom prst="rect">
                      <a:avLst/>
                    </a:prstGeom>
                    <a:noFill/>
                    <a:ln>
                      <a:noFill/>
                    </a:ln>
                  </pic:spPr>
                </pic:pic>
              </a:graphicData>
            </a:graphic>
          </wp:inline>
        </w:drawing>
      </w:r>
      <w:r w:rsidR="007F3AF2">
        <w:rPr>
          <w:rFonts w:ascii="Times-Roman" w:eastAsia="Times-Roman" w:cs="Times-Roman"/>
          <w:noProof/>
          <w:sz w:val="20"/>
          <w:szCs w:val="20"/>
        </w:rPr>
        <w:drawing>
          <wp:inline distT="0" distB="0" distL="0" distR="0" wp14:anchorId="2FB89347" wp14:editId="56F6D3C6">
            <wp:extent cx="7600208" cy="4405745"/>
            <wp:effectExtent l="0" t="0" r="1270" b="0"/>
            <wp:docPr id="4" name="Picture 4" descr="C:\Users\yogeshkumar\Documents\picture carbure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yogeshkumar\Documents\picture carburetor.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600732" cy="4406049"/>
                    </a:xfrm>
                    <a:prstGeom prst="rect">
                      <a:avLst/>
                    </a:prstGeom>
                    <a:noFill/>
                    <a:ln>
                      <a:noFill/>
                    </a:ln>
                  </pic:spPr>
                </pic:pic>
              </a:graphicData>
            </a:graphic>
          </wp:inline>
        </w:drawing>
      </w:r>
    </w:p>
    <w:p w:rsidR="00EA6DCD" w:rsidRDefault="00EA6DCD" w:rsidP="00EA6DCD">
      <w:pPr>
        <w:autoSpaceDE w:val="0"/>
        <w:autoSpaceDN w:val="0"/>
        <w:adjustRightInd w:val="0"/>
        <w:spacing w:after="0" w:line="240" w:lineRule="auto"/>
        <w:rPr>
          <w:rFonts w:ascii="Times-Roman" w:eastAsia="Times-Roman" w:cs="Times-Roman"/>
          <w:sz w:val="20"/>
          <w:szCs w:val="20"/>
        </w:rPr>
      </w:pPr>
    </w:p>
    <w:p w:rsidR="00DA4646" w:rsidRDefault="00DA4646" w:rsidP="00EA6DCD">
      <w:pPr>
        <w:autoSpaceDE w:val="0"/>
        <w:autoSpaceDN w:val="0"/>
        <w:adjustRightInd w:val="0"/>
        <w:spacing w:after="0" w:line="240" w:lineRule="auto"/>
        <w:rPr>
          <w:rFonts w:ascii="Times-Roman" w:eastAsia="Times-Roman" w:cs="Times-Roman"/>
          <w:sz w:val="20"/>
          <w:szCs w:val="20"/>
        </w:rPr>
      </w:pPr>
    </w:p>
    <w:p w:rsidR="0044327D" w:rsidRDefault="0044327D" w:rsidP="0044327D">
      <w:pPr>
        <w:pStyle w:val="Heading2"/>
        <w:rPr>
          <w:rFonts w:eastAsia="Times-Roman"/>
        </w:rPr>
      </w:pPr>
      <w:r>
        <w:lastRenderedPageBreak/>
        <w:t xml:space="preserve">Main Metering System-- </w:t>
      </w:r>
      <w:r>
        <w:rPr>
          <w:rFonts w:eastAsia="Times-Roman"/>
        </w:rPr>
        <w:t>The main metering system supplies fuel to the engine at all</w:t>
      </w:r>
      <w:r w:rsidR="00330C19">
        <w:rPr>
          <w:rFonts w:eastAsia="Times-Roman"/>
        </w:rPr>
        <w:t xml:space="preserve"> </w:t>
      </w:r>
      <w:r>
        <w:rPr>
          <w:rFonts w:eastAsia="Times-Roman"/>
        </w:rPr>
        <w:t>speeds above idling and consists of:</w:t>
      </w:r>
    </w:p>
    <w:p w:rsidR="0044327D" w:rsidRDefault="0044327D" w:rsidP="0044327D">
      <w:pPr>
        <w:pStyle w:val="Heading2"/>
        <w:rPr>
          <w:rFonts w:eastAsia="Times-Roman"/>
        </w:rPr>
      </w:pPr>
      <w:r>
        <w:rPr>
          <w:rFonts w:eastAsia="Times-Roman"/>
        </w:rPr>
        <w:t>1. Venturi</w:t>
      </w:r>
    </w:p>
    <w:p w:rsidR="0044327D" w:rsidRDefault="0044327D" w:rsidP="0044327D">
      <w:pPr>
        <w:pStyle w:val="Heading2"/>
        <w:rPr>
          <w:rFonts w:eastAsia="Times-Roman"/>
        </w:rPr>
      </w:pPr>
      <w:r>
        <w:rPr>
          <w:rFonts w:eastAsia="Times-Roman"/>
        </w:rPr>
        <w:t>2. Main metering jet</w:t>
      </w:r>
    </w:p>
    <w:p w:rsidR="0044327D" w:rsidRDefault="0044327D" w:rsidP="0044327D">
      <w:pPr>
        <w:pStyle w:val="Heading2"/>
        <w:rPr>
          <w:rFonts w:eastAsia="Times-Roman"/>
        </w:rPr>
      </w:pPr>
      <w:r>
        <w:rPr>
          <w:rFonts w:eastAsia="Times-Roman"/>
        </w:rPr>
        <w:t>3. Main discharge nozzle</w:t>
      </w:r>
    </w:p>
    <w:p w:rsidR="0044327D" w:rsidRDefault="0044327D" w:rsidP="0044327D">
      <w:pPr>
        <w:pStyle w:val="Heading2"/>
        <w:rPr>
          <w:rFonts w:eastAsia="Times-Roman"/>
        </w:rPr>
      </w:pPr>
      <w:r>
        <w:rPr>
          <w:rFonts w:eastAsia="Times-Roman"/>
        </w:rPr>
        <w:t>4. Passage leading to the idling system</w:t>
      </w:r>
    </w:p>
    <w:p w:rsidR="00DA4646" w:rsidRDefault="0044327D" w:rsidP="0044327D">
      <w:pPr>
        <w:pStyle w:val="Heading2"/>
        <w:rPr>
          <w:rFonts w:eastAsia="Times-Roman"/>
        </w:rPr>
      </w:pPr>
      <w:r>
        <w:rPr>
          <w:rFonts w:eastAsia="Times-Roman"/>
        </w:rPr>
        <w:t>5. Throttle valve</w:t>
      </w:r>
    </w:p>
    <w:p w:rsidR="00330C19" w:rsidRPr="00330C19" w:rsidRDefault="00330C19" w:rsidP="00330C19">
      <w:pPr>
        <w:pStyle w:val="Heading2"/>
      </w:pPr>
      <w:r>
        <w:rPr>
          <w:rFonts w:eastAsia="Times-Roman"/>
        </w:rPr>
        <w:t xml:space="preserve">The venturi performs three functions- </w:t>
      </w:r>
      <w:r>
        <w:rPr>
          <w:rFonts w:ascii="Times-Roman" w:eastAsia="Times-Roman" w:cs="Times-Roman"/>
          <w:sz w:val="20"/>
          <w:szCs w:val="20"/>
        </w:rPr>
        <w:t>1. Proportions the fuel/air mixture</w:t>
      </w:r>
    </w:p>
    <w:p w:rsidR="00330C19" w:rsidRDefault="00330C19" w:rsidP="00330C19">
      <w:pPr>
        <w:pStyle w:val="Heading2"/>
        <w:rPr>
          <w:rFonts w:eastAsia="Times-Roman"/>
        </w:rPr>
      </w:pPr>
      <w:r>
        <w:rPr>
          <w:rFonts w:eastAsia="Times-Roman"/>
        </w:rPr>
        <w:t>2. Decreases the pressure at the discharge nozzle</w:t>
      </w:r>
    </w:p>
    <w:p w:rsidR="00330C19" w:rsidRDefault="00330C19" w:rsidP="00330C19">
      <w:pPr>
        <w:pStyle w:val="Heading2"/>
        <w:rPr>
          <w:rFonts w:eastAsia="Times-Roman"/>
        </w:rPr>
      </w:pPr>
      <w:r>
        <w:rPr>
          <w:rFonts w:eastAsia="Times-Roman"/>
        </w:rPr>
        <w:t>3. Limits the airflow at full throttle</w:t>
      </w:r>
    </w:p>
    <w:p w:rsidR="00330C19" w:rsidRDefault="00330C19" w:rsidP="00330C19">
      <w:pPr>
        <w:pStyle w:val="Heading2"/>
        <w:rPr>
          <w:rFonts w:eastAsia="Times-Roman"/>
        </w:rPr>
      </w:pPr>
      <w:r>
        <w:rPr>
          <w:rFonts w:eastAsia="Times-Roman"/>
        </w:rPr>
        <w:t>The fuel discharge nozzle is located in the carburetor barrel</w:t>
      </w:r>
    </w:p>
    <w:p w:rsidR="00330C19" w:rsidRDefault="00330C19" w:rsidP="00330C19">
      <w:pPr>
        <w:pStyle w:val="Heading2"/>
        <w:rPr>
          <w:rFonts w:eastAsia="Times-Roman"/>
        </w:rPr>
      </w:pPr>
      <w:proofErr w:type="gramStart"/>
      <w:r>
        <w:rPr>
          <w:rFonts w:eastAsia="Times-Roman"/>
        </w:rPr>
        <w:t>so</w:t>
      </w:r>
      <w:proofErr w:type="gramEnd"/>
      <w:r>
        <w:rPr>
          <w:rFonts w:eastAsia="Times-Roman"/>
        </w:rPr>
        <w:t xml:space="preserve"> that its open end is in the throat or narrowest part of the</w:t>
      </w:r>
    </w:p>
    <w:p w:rsidR="00DA4646" w:rsidRDefault="00330C19" w:rsidP="002C4C51">
      <w:pPr>
        <w:pStyle w:val="Heading2"/>
      </w:pPr>
      <w:proofErr w:type="gramStart"/>
      <w:r>
        <w:rPr>
          <w:rFonts w:eastAsia="Times-Roman"/>
        </w:rPr>
        <w:t>venturi</w:t>
      </w:r>
      <w:proofErr w:type="gramEnd"/>
      <w:r>
        <w:rPr>
          <w:rFonts w:eastAsia="Times-Roman"/>
        </w:rPr>
        <w:t xml:space="preserve">. A main metering orifice, or jet, is placed in the fuel: </w:t>
      </w:r>
      <w:r>
        <w:rPr>
          <w:rFonts w:ascii="Times-Roman" w:eastAsia="Times-Roman" w:cs="Times-Roman"/>
          <w:sz w:val="20"/>
          <w:szCs w:val="20"/>
        </w:rPr>
        <w:t>passage between the float chamber and the discharge nozzle</w:t>
      </w:r>
      <w:r>
        <w:rPr>
          <w:rFonts w:eastAsia="Times-Roman"/>
        </w:rPr>
        <w:t>to limit the fuel flow when the throttle valve is wide open.</w:t>
      </w:r>
    </w:p>
    <w:p w:rsidR="002C4C51" w:rsidRDefault="002C4C51" w:rsidP="002C4C51"/>
    <w:p w:rsidR="002C4C51" w:rsidRDefault="002C4C51" w:rsidP="002C4C51">
      <w:r>
        <w:rPr>
          <w:noProof/>
        </w:rPr>
        <w:drawing>
          <wp:inline distT="0" distB="0" distL="0" distR="0">
            <wp:extent cx="2161540" cy="30861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61540" cy="308610"/>
                    </a:xfrm>
                    <a:prstGeom prst="rect">
                      <a:avLst/>
                    </a:prstGeom>
                    <a:noFill/>
                    <a:ln>
                      <a:noFill/>
                    </a:ln>
                  </pic:spPr>
                </pic:pic>
              </a:graphicData>
            </a:graphic>
          </wp:inline>
        </w:drawing>
      </w:r>
    </w:p>
    <w:p w:rsidR="00D728DC" w:rsidRDefault="00D728DC" w:rsidP="002C4C51">
      <w:r>
        <w:rPr>
          <w:noProof/>
        </w:rPr>
        <w:drawing>
          <wp:inline distT="0" distB="0" distL="0" distR="0">
            <wp:extent cx="4869180" cy="2089785"/>
            <wp:effectExtent l="0" t="0" r="762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69180" cy="2089785"/>
                    </a:xfrm>
                    <a:prstGeom prst="rect">
                      <a:avLst/>
                    </a:prstGeom>
                    <a:noFill/>
                    <a:ln>
                      <a:noFill/>
                    </a:ln>
                  </pic:spPr>
                </pic:pic>
              </a:graphicData>
            </a:graphic>
          </wp:inline>
        </w:drawing>
      </w:r>
    </w:p>
    <w:p w:rsidR="00124A1B" w:rsidRPr="002C4C51" w:rsidRDefault="00124A1B" w:rsidP="002C4C51"/>
    <w:p w:rsidR="00DA4646" w:rsidRDefault="00D728DC" w:rsidP="00EA6DCD">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4869180" cy="6032500"/>
            <wp:effectExtent l="0" t="0" r="762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69180" cy="6032500"/>
                    </a:xfrm>
                    <a:prstGeom prst="rect">
                      <a:avLst/>
                    </a:prstGeom>
                    <a:noFill/>
                    <a:ln>
                      <a:noFill/>
                    </a:ln>
                  </pic:spPr>
                </pic:pic>
              </a:graphicData>
            </a:graphic>
          </wp:inline>
        </w:drawing>
      </w:r>
    </w:p>
    <w:p w:rsidR="00D728DC" w:rsidRDefault="00D728DC" w:rsidP="00EA6DCD">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1626870" cy="21399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26870" cy="213995"/>
                    </a:xfrm>
                    <a:prstGeom prst="rect">
                      <a:avLst/>
                    </a:prstGeom>
                    <a:noFill/>
                    <a:ln>
                      <a:noFill/>
                    </a:ln>
                  </pic:spPr>
                </pic:pic>
              </a:graphicData>
            </a:graphic>
          </wp:inline>
        </w:drawing>
      </w:r>
    </w:p>
    <w:p w:rsidR="00D728DC" w:rsidRDefault="00D728DC" w:rsidP="00EA6DCD">
      <w:pPr>
        <w:autoSpaceDE w:val="0"/>
        <w:autoSpaceDN w:val="0"/>
        <w:adjustRightInd w:val="0"/>
        <w:spacing w:after="0" w:line="240" w:lineRule="auto"/>
        <w:rPr>
          <w:rFonts w:ascii="Times-Roman" w:eastAsia="Times-Roman" w:cs="Times-Roman"/>
          <w:sz w:val="20"/>
          <w:szCs w:val="20"/>
        </w:rPr>
      </w:pPr>
    </w:p>
    <w:p w:rsidR="00124A1B" w:rsidRDefault="00124A1B" w:rsidP="00EA6DCD">
      <w:pPr>
        <w:autoSpaceDE w:val="0"/>
        <w:autoSpaceDN w:val="0"/>
        <w:adjustRightInd w:val="0"/>
        <w:spacing w:after="0" w:line="240" w:lineRule="auto"/>
        <w:rPr>
          <w:rFonts w:ascii="Times-Roman" w:eastAsia="Times-Roman" w:cs="Times-Roman"/>
          <w:sz w:val="20"/>
          <w:szCs w:val="20"/>
        </w:rPr>
      </w:pPr>
    </w:p>
    <w:p w:rsidR="00124A1B" w:rsidRDefault="00124A1B" w:rsidP="00EA6DCD">
      <w:pPr>
        <w:autoSpaceDE w:val="0"/>
        <w:autoSpaceDN w:val="0"/>
        <w:adjustRightInd w:val="0"/>
        <w:spacing w:after="0" w:line="240" w:lineRule="auto"/>
        <w:rPr>
          <w:rFonts w:ascii="Times-Roman" w:eastAsia="Times-Roman" w:cs="Times-Roman"/>
          <w:sz w:val="20"/>
          <w:szCs w:val="20"/>
        </w:rPr>
      </w:pPr>
    </w:p>
    <w:p w:rsidR="00124A1B" w:rsidRDefault="00124A1B" w:rsidP="00EA6DCD">
      <w:pPr>
        <w:autoSpaceDE w:val="0"/>
        <w:autoSpaceDN w:val="0"/>
        <w:adjustRightInd w:val="0"/>
        <w:spacing w:after="0" w:line="240" w:lineRule="auto"/>
        <w:rPr>
          <w:rFonts w:ascii="Times-Roman" w:eastAsia="Times-Roman" w:cs="Times-Roman"/>
          <w:sz w:val="20"/>
          <w:szCs w:val="20"/>
        </w:rPr>
      </w:pPr>
    </w:p>
    <w:p w:rsidR="00124A1B" w:rsidRDefault="00124A1B" w:rsidP="00EA6DCD">
      <w:pPr>
        <w:autoSpaceDE w:val="0"/>
        <w:autoSpaceDN w:val="0"/>
        <w:adjustRightInd w:val="0"/>
        <w:spacing w:after="0" w:line="240" w:lineRule="auto"/>
        <w:rPr>
          <w:rFonts w:ascii="Times-Roman" w:eastAsia="Times-Roman" w:cs="Times-Roman"/>
          <w:sz w:val="20"/>
          <w:szCs w:val="20"/>
        </w:rPr>
      </w:pPr>
    </w:p>
    <w:p w:rsidR="00124A1B" w:rsidRDefault="00124A1B" w:rsidP="00EA6DCD">
      <w:pPr>
        <w:autoSpaceDE w:val="0"/>
        <w:autoSpaceDN w:val="0"/>
        <w:adjustRightInd w:val="0"/>
        <w:spacing w:after="0" w:line="240" w:lineRule="auto"/>
        <w:rPr>
          <w:rFonts w:ascii="Times-Roman" w:eastAsia="Times-Roman" w:cs="Times-Roman"/>
          <w:sz w:val="20"/>
          <w:szCs w:val="20"/>
        </w:rPr>
      </w:pPr>
    </w:p>
    <w:p w:rsidR="00124A1B" w:rsidRDefault="00124A1B" w:rsidP="00EA6DCD">
      <w:pPr>
        <w:autoSpaceDE w:val="0"/>
        <w:autoSpaceDN w:val="0"/>
        <w:adjustRightInd w:val="0"/>
        <w:spacing w:after="0" w:line="240" w:lineRule="auto"/>
        <w:rPr>
          <w:rFonts w:ascii="Times-Roman" w:eastAsia="Times-Roman" w:cs="Times-Roman"/>
          <w:sz w:val="20"/>
          <w:szCs w:val="20"/>
        </w:rPr>
      </w:pPr>
    </w:p>
    <w:p w:rsidR="00D728DC" w:rsidRDefault="00D728DC" w:rsidP="00EA6DCD">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1437005" cy="260985"/>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37005" cy="260985"/>
                    </a:xfrm>
                    <a:prstGeom prst="rect">
                      <a:avLst/>
                    </a:prstGeom>
                    <a:noFill/>
                    <a:ln>
                      <a:noFill/>
                    </a:ln>
                  </pic:spPr>
                </pic:pic>
              </a:graphicData>
            </a:graphic>
          </wp:inline>
        </w:drawing>
      </w:r>
      <w:r>
        <w:rPr>
          <w:rFonts w:ascii="Times-Roman" w:eastAsia="Times-Roman" w:cs="Times-Roman"/>
          <w:noProof/>
          <w:sz w:val="20"/>
          <w:szCs w:val="20"/>
        </w:rPr>
        <w:drawing>
          <wp:inline distT="0" distB="0" distL="0" distR="0">
            <wp:extent cx="4869180" cy="1757680"/>
            <wp:effectExtent l="0" t="0" r="762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69180" cy="1757680"/>
                    </a:xfrm>
                    <a:prstGeom prst="rect">
                      <a:avLst/>
                    </a:prstGeom>
                    <a:noFill/>
                    <a:ln>
                      <a:noFill/>
                    </a:ln>
                  </pic:spPr>
                </pic:pic>
              </a:graphicData>
            </a:graphic>
          </wp:inline>
        </w:drawing>
      </w:r>
      <w:r>
        <w:rPr>
          <w:rFonts w:ascii="Times-Roman" w:eastAsia="Times-Roman" w:cs="Times-Roman"/>
          <w:noProof/>
          <w:sz w:val="20"/>
          <w:szCs w:val="20"/>
        </w:rPr>
        <w:drawing>
          <wp:inline distT="0" distB="0" distL="0" distR="0">
            <wp:extent cx="1710055" cy="166370"/>
            <wp:effectExtent l="0" t="0" r="4445"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10055" cy="166370"/>
                    </a:xfrm>
                    <a:prstGeom prst="rect">
                      <a:avLst/>
                    </a:prstGeom>
                    <a:noFill/>
                    <a:ln>
                      <a:noFill/>
                    </a:ln>
                  </pic:spPr>
                </pic:pic>
              </a:graphicData>
            </a:graphic>
          </wp:inline>
        </w:drawing>
      </w:r>
    </w:p>
    <w:p w:rsidR="00124A1B" w:rsidRDefault="00D728DC" w:rsidP="00EA6DCD">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643120" cy="5949315"/>
            <wp:effectExtent l="0" t="0" r="508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43120" cy="5949315"/>
                    </a:xfrm>
                    <a:prstGeom prst="rect">
                      <a:avLst/>
                    </a:prstGeom>
                    <a:noFill/>
                    <a:ln>
                      <a:noFill/>
                    </a:ln>
                  </pic:spPr>
                </pic:pic>
              </a:graphicData>
            </a:graphic>
          </wp:inline>
        </w:drawing>
      </w:r>
    </w:p>
    <w:p w:rsidR="00D728DC" w:rsidRDefault="00D728DC" w:rsidP="00EA6DCD">
      <w:pPr>
        <w:autoSpaceDE w:val="0"/>
        <w:autoSpaceDN w:val="0"/>
        <w:adjustRightInd w:val="0"/>
        <w:spacing w:after="0" w:line="240" w:lineRule="auto"/>
        <w:rPr>
          <w:rFonts w:ascii="Times-Roman" w:eastAsia="Times-Roman" w:cs="Times-Roman"/>
          <w:sz w:val="20"/>
          <w:szCs w:val="20"/>
        </w:rPr>
      </w:pPr>
    </w:p>
    <w:p w:rsidR="00D728DC" w:rsidRDefault="00D728DC" w:rsidP="00EA6DCD">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2541270" cy="285115"/>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41270" cy="285115"/>
                    </a:xfrm>
                    <a:prstGeom prst="rect">
                      <a:avLst/>
                    </a:prstGeom>
                    <a:noFill/>
                    <a:ln>
                      <a:noFill/>
                    </a:ln>
                  </pic:spPr>
                </pic:pic>
              </a:graphicData>
            </a:graphic>
          </wp:inline>
        </w:drawing>
      </w:r>
    </w:p>
    <w:p w:rsidR="00C449CE" w:rsidRDefault="00B72B42" w:rsidP="00EA6DCD">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750435" cy="463169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50435" cy="4631690"/>
                    </a:xfrm>
                    <a:prstGeom prst="rect">
                      <a:avLst/>
                    </a:prstGeom>
                    <a:noFill/>
                    <a:ln>
                      <a:noFill/>
                    </a:ln>
                  </pic:spPr>
                </pic:pic>
              </a:graphicData>
            </a:graphic>
          </wp:inline>
        </w:drawing>
      </w:r>
    </w:p>
    <w:p w:rsidR="00B72B42" w:rsidRDefault="00B72B42" w:rsidP="00EA6DCD">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2505710" cy="118745"/>
            <wp:effectExtent l="0" t="0" r="889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05710" cy="118745"/>
                    </a:xfrm>
                    <a:prstGeom prst="rect">
                      <a:avLst/>
                    </a:prstGeom>
                    <a:noFill/>
                    <a:ln>
                      <a:noFill/>
                    </a:ln>
                  </pic:spPr>
                </pic:pic>
              </a:graphicData>
            </a:graphic>
          </wp:inline>
        </w:drawing>
      </w:r>
    </w:p>
    <w:p w:rsidR="00C449CE" w:rsidRDefault="00C449CE" w:rsidP="00C449CE">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As altitude increases, the air becomes less dense. At an altitude of 18,000 feet, the air is only half as dense as it is at sea level. This means that a cubic foot of space contains only half as much air at 18,000 feet as at sea level. With the needle-type system, manual control is provided by a needle valve in the base of the float chamber.</w:t>
      </w:r>
      <w:r>
        <w:rPr>
          <w:rFonts w:ascii="Times-Italic" w:eastAsia="Times-Roman" w:hAnsi="Times-Italic" w:cs="Times-Italic"/>
          <w:i/>
          <w:iCs/>
          <w:sz w:val="20"/>
          <w:szCs w:val="20"/>
        </w:rPr>
        <w:t xml:space="preserve"> </w:t>
      </w:r>
      <w:r>
        <w:rPr>
          <w:rFonts w:ascii="Times-Roman" w:eastAsia="Times-Roman" w:cs="Times-Roman"/>
          <w:sz w:val="20"/>
          <w:szCs w:val="20"/>
        </w:rPr>
        <w:t xml:space="preserve">This can be raised or lowered by adjusting a control in the cockpit. Moving the control to </w:t>
      </w:r>
      <w:r>
        <w:rPr>
          <w:rFonts w:ascii="Times-Roman" w:eastAsia="Times-Roman" w:cs="Times-Roman" w:hint="eastAsia"/>
          <w:sz w:val="20"/>
          <w:szCs w:val="20"/>
        </w:rPr>
        <w:t>“</w:t>
      </w:r>
      <w:r>
        <w:rPr>
          <w:rFonts w:ascii="Times-Roman" w:eastAsia="Times-Roman" w:cs="Times-Roman"/>
          <w:sz w:val="20"/>
          <w:szCs w:val="20"/>
        </w:rPr>
        <w:t>rich,</w:t>
      </w:r>
      <w:r>
        <w:rPr>
          <w:rFonts w:ascii="Times-Roman" w:eastAsia="Times-Roman" w:cs="Times-Roman" w:hint="eastAsia"/>
          <w:sz w:val="20"/>
          <w:szCs w:val="20"/>
        </w:rPr>
        <w:t>”</w:t>
      </w:r>
      <w:r>
        <w:rPr>
          <w:rFonts w:ascii="Times-Roman" w:eastAsia="Times-Roman" w:cs="Times-Roman"/>
          <w:sz w:val="20"/>
          <w:szCs w:val="20"/>
        </w:rPr>
        <w:t xml:space="preserve"> opens the needle valve wide, which permits the fuel to flow unrestricted to the nozzle. Moving the control to </w:t>
      </w:r>
      <w:r>
        <w:rPr>
          <w:rFonts w:ascii="Times-Roman" w:eastAsia="Times-Roman" w:cs="Times-Roman" w:hint="eastAsia"/>
          <w:sz w:val="20"/>
          <w:szCs w:val="20"/>
        </w:rPr>
        <w:t>“</w:t>
      </w:r>
      <w:r>
        <w:rPr>
          <w:rFonts w:ascii="Times-Roman" w:eastAsia="Times-Roman" w:cs="Times-Roman"/>
          <w:sz w:val="20"/>
          <w:szCs w:val="20"/>
        </w:rPr>
        <w:t>lean,</w:t>
      </w:r>
      <w:r>
        <w:rPr>
          <w:rFonts w:ascii="Times-Roman" w:eastAsia="Times-Roman" w:cs="Times-Roman" w:hint="eastAsia"/>
          <w:sz w:val="20"/>
          <w:szCs w:val="20"/>
        </w:rPr>
        <w:t>”</w:t>
      </w:r>
      <w:r>
        <w:rPr>
          <w:rFonts w:ascii="Times-Roman" w:eastAsia="Times-Roman" w:cs="Times-Roman"/>
          <w:sz w:val="20"/>
          <w:szCs w:val="20"/>
        </w:rPr>
        <w:t xml:space="preserve"> partially closes the valve and restricts the flow of fuel to the nozzle.</w:t>
      </w:r>
    </w:p>
    <w:p w:rsidR="00B72B42" w:rsidRDefault="00B72B42" w:rsidP="00EA6DCD">
      <w:pPr>
        <w:autoSpaceDE w:val="0"/>
        <w:autoSpaceDN w:val="0"/>
        <w:adjustRightInd w:val="0"/>
        <w:spacing w:after="0" w:line="240" w:lineRule="auto"/>
        <w:rPr>
          <w:rFonts w:ascii="Times-Roman" w:eastAsia="Times-Roman" w:cs="Times-Roman"/>
          <w:sz w:val="20"/>
          <w:szCs w:val="20"/>
        </w:rPr>
      </w:pPr>
    </w:p>
    <w:p w:rsidR="00C449CE" w:rsidRDefault="00B72B42" w:rsidP="00EA6DCD">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4559935" cy="4417695"/>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59935" cy="4417695"/>
                    </a:xfrm>
                    <a:prstGeom prst="rect">
                      <a:avLst/>
                    </a:prstGeom>
                    <a:noFill/>
                    <a:ln>
                      <a:noFill/>
                    </a:ln>
                  </pic:spPr>
                </pic:pic>
              </a:graphicData>
            </a:graphic>
          </wp:inline>
        </w:drawing>
      </w:r>
    </w:p>
    <w:p w:rsidR="00B72B42" w:rsidRDefault="00B72B42" w:rsidP="00C449CE">
      <w:pPr>
        <w:autoSpaceDE w:val="0"/>
        <w:autoSpaceDN w:val="0"/>
        <w:adjustRightInd w:val="0"/>
        <w:spacing w:before="240"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2921635" cy="189865"/>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21635" cy="189865"/>
                    </a:xfrm>
                    <a:prstGeom prst="rect">
                      <a:avLst/>
                    </a:prstGeom>
                    <a:noFill/>
                    <a:ln>
                      <a:noFill/>
                    </a:ln>
                  </pic:spPr>
                </pic:pic>
              </a:graphicData>
            </a:graphic>
          </wp:inline>
        </w:drawing>
      </w:r>
      <w:r w:rsidR="00C449CE">
        <w:rPr>
          <w:rFonts w:ascii="Times-Roman" w:eastAsia="Times-Roman" w:cs="Times-Roman"/>
          <w:sz w:val="20"/>
          <w:szCs w:val="20"/>
        </w:rPr>
        <w:t>(Figure2</w:t>
      </w:r>
      <w:r w:rsidR="00C449CE">
        <w:rPr>
          <w:rFonts w:ascii="Times-Roman" w:eastAsia="Times-Roman" w:cs="Times-Roman"/>
          <w:sz w:val="20"/>
          <w:szCs w:val="20"/>
        </w:rPr>
        <w:softHyphen/>
        <w:t>-</w:t>
      </w:r>
      <w:proofErr w:type="gramStart"/>
      <w:r w:rsidR="00C449CE">
        <w:rPr>
          <w:rFonts w:ascii="Times-Roman" w:eastAsia="Times-Roman" w:cs="Times-Roman"/>
          <w:sz w:val="20"/>
          <w:szCs w:val="20"/>
        </w:rPr>
        <w:t>17</w:t>
      </w:r>
      <w:r w:rsidR="008E4305">
        <w:rPr>
          <w:rFonts w:ascii="Times-Roman" w:eastAsia="Times-Roman" w:cs="Times-Roman"/>
          <w:sz w:val="20"/>
          <w:szCs w:val="20"/>
        </w:rPr>
        <w:t xml:space="preserve"> )</w:t>
      </w:r>
      <w:proofErr w:type="gramEnd"/>
    </w:p>
    <w:p w:rsidR="00C449CE" w:rsidRDefault="00C449CE" w:rsidP="00C449CE">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 xml:space="preserve">The back-suction-type mixture control system is the most widely used. </w:t>
      </w:r>
      <w:r>
        <w:rPr>
          <w:rFonts w:ascii="Times-Italic" w:eastAsia="Times-Roman" w:hAnsi="Times-Italic" w:cs="Times-Italic"/>
          <w:i/>
          <w:iCs/>
          <w:sz w:val="20"/>
          <w:szCs w:val="20"/>
        </w:rPr>
        <w:t xml:space="preserve">[Figure 2-17] </w:t>
      </w:r>
      <w:r>
        <w:rPr>
          <w:rFonts w:ascii="Times-Roman" w:eastAsia="Times-Roman" w:cs="Times-Roman"/>
          <w:sz w:val="20"/>
          <w:szCs w:val="20"/>
        </w:rPr>
        <w:t xml:space="preserve">In this system, a certain amount of </w:t>
      </w:r>
      <w:r w:rsidR="008E4305">
        <w:rPr>
          <w:rFonts w:ascii="Times-Roman" w:eastAsia="Times-Roman" w:cs="Times-Roman"/>
          <w:sz w:val="20"/>
          <w:szCs w:val="20"/>
        </w:rPr>
        <w:t>venturi</w:t>
      </w:r>
      <w:r>
        <w:rPr>
          <w:rFonts w:ascii="Times-Roman" w:eastAsia="Times-Roman" w:cs="Times-Roman"/>
          <w:sz w:val="20"/>
          <w:szCs w:val="20"/>
        </w:rPr>
        <w:t xml:space="preserve"> </w:t>
      </w:r>
      <w:r w:rsidR="00CB26E1">
        <w:rPr>
          <w:rFonts w:ascii="Times-Roman" w:eastAsia="Times-Roman" w:cs="Times-Roman"/>
          <w:sz w:val="20"/>
          <w:szCs w:val="20"/>
        </w:rPr>
        <w:t xml:space="preserve"> </w:t>
      </w:r>
      <w:r>
        <w:rPr>
          <w:rFonts w:ascii="Times-Roman" w:eastAsia="Times-Roman" w:cs="Times-Roman"/>
          <w:sz w:val="20"/>
          <w:szCs w:val="20"/>
        </w:rPr>
        <w:t xml:space="preserve"> </w:t>
      </w:r>
      <w:proofErr w:type="gramStart"/>
      <w:r>
        <w:rPr>
          <w:rFonts w:ascii="Times-Roman" w:eastAsia="Times-Roman" w:cs="Times-Roman"/>
          <w:sz w:val="20"/>
          <w:szCs w:val="20"/>
        </w:rPr>
        <w:t>low</w:t>
      </w:r>
      <w:r w:rsidR="008E4305">
        <w:rPr>
          <w:rFonts w:ascii="Times-Roman" w:eastAsia="Times-Roman" w:cs="Times-Roman"/>
          <w:sz w:val="20"/>
          <w:szCs w:val="20"/>
        </w:rPr>
        <w:t xml:space="preserve"> </w:t>
      </w:r>
      <w:r>
        <w:rPr>
          <w:rFonts w:ascii="Times-Roman" w:eastAsia="Times-Roman" w:cs="Times-Roman"/>
          <w:sz w:val="20"/>
          <w:szCs w:val="20"/>
        </w:rPr>
        <w:t xml:space="preserve"> pressure</w:t>
      </w:r>
      <w:proofErr w:type="gramEnd"/>
      <w:r>
        <w:rPr>
          <w:rFonts w:ascii="Times-Roman" w:eastAsia="Times-Roman" w:cs="Times-Roman"/>
          <w:sz w:val="20"/>
          <w:szCs w:val="20"/>
        </w:rPr>
        <w:t xml:space="preserve"> acts upon the fuel in the float chamber so that it opposes the low pressure existing at the main discharge nozzle. An atmospheric line, incorporating an adjustable</w:t>
      </w:r>
      <w:r w:rsidR="00CB26E1">
        <w:rPr>
          <w:rFonts w:ascii="Times-Roman" w:eastAsia="Times-Roman" w:cs="Times-Roman"/>
          <w:sz w:val="20"/>
          <w:szCs w:val="20"/>
        </w:rPr>
        <w:t xml:space="preserve"> </w:t>
      </w:r>
      <w:r>
        <w:rPr>
          <w:rFonts w:ascii="Times-Roman" w:eastAsia="Times-Roman" w:cs="Times-Roman"/>
          <w:sz w:val="20"/>
          <w:szCs w:val="20"/>
        </w:rPr>
        <w:t xml:space="preserve">valve, opens into the float chamber. </w:t>
      </w:r>
      <w:r w:rsidR="00CB26E1">
        <w:rPr>
          <w:rFonts w:ascii="Times-Roman" w:eastAsia="Times-Roman" w:cs="Times-Roman"/>
          <w:sz w:val="20"/>
          <w:szCs w:val="20"/>
        </w:rPr>
        <w:t xml:space="preserve">When the </w:t>
      </w:r>
      <w:proofErr w:type="gramStart"/>
      <w:r w:rsidR="00CB26E1">
        <w:rPr>
          <w:rFonts w:ascii="Times-Roman" w:eastAsia="Times-Roman" w:cs="Times-Roman"/>
          <w:sz w:val="20"/>
          <w:szCs w:val="20"/>
        </w:rPr>
        <w:t xml:space="preserve">valve </w:t>
      </w:r>
      <w:r>
        <w:rPr>
          <w:rFonts w:ascii="Times-Roman" w:eastAsia="Times-Roman" w:cs="Times-Roman"/>
          <w:sz w:val="20"/>
          <w:szCs w:val="20"/>
        </w:rPr>
        <w:t xml:space="preserve"> completely</w:t>
      </w:r>
      <w:proofErr w:type="gramEnd"/>
      <w:r>
        <w:rPr>
          <w:rFonts w:ascii="Times-Roman" w:eastAsia="Times-Roman" w:cs="Times-Roman"/>
          <w:sz w:val="20"/>
          <w:szCs w:val="20"/>
        </w:rPr>
        <w:t xml:space="preserve">  closed</w:t>
      </w:r>
      <w:r w:rsidR="008E4305">
        <w:rPr>
          <w:rFonts w:ascii="Times-Roman" w:eastAsia="Times-Roman" w:cs="Times-Roman"/>
          <w:sz w:val="20"/>
          <w:szCs w:val="20"/>
        </w:rPr>
        <w:t xml:space="preserve"> </w:t>
      </w:r>
      <w:r>
        <w:rPr>
          <w:rFonts w:ascii="Times-Roman" w:eastAsia="Times-Roman" w:cs="Times-Roman"/>
          <w:sz w:val="20"/>
          <w:szCs w:val="20"/>
        </w:rPr>
        <w:t xml:space="preserve">, pressures on the fuel in the float chamber and at the discharge nozzle are almost equal, and fuel flow is reduced to maximum lean. With the valve wide open, pressure on the fuel in the float chamber is greatest and fuel mixture is richest. Adjusting the valve to positions between these two extremes controls the mixture. The quadrant in the cockpit is usually marked </w:t>
      </w:r>
      <w:r>
        <w:rPr>
          <w:rFonts w:ascii="Times-Roman" w:eastAsia="Times-Roman" w:cs="Times-Roman" w:hint="eastAsia"/>
          <w:sz w:val="20"/>
          <w:szCs w:val="20"/>
        </w:rPr>
        <w:t>“</w:t>
      </w:r>
      <w:r>
        <w:rPr>
          <w:rFonts w:ascii="Times-Roman" w:eastAsia="Times-Roman" w:cs="Times-Roman"/>
          <w:sz w:val="20"/>
          <w:szCs w:val="20"/>
        </w:rPr>
        <w:t>lean</w:t>
      </w:r>
      <w:r>
        <w:rPr>
          <w:rFonts w:ascii="Times-Roman" w:eastAsia="Times-Roman" w:cs="Times-Roman" w:hint="eastAsia"/>
          <w:sz w:val="20"/>
          <w:szCs w:val="20"/>
        </w:rPr>
        <w:t>”</w:t>
      </w:r>
      <w:r>
        <w:rPr>
          <w:rFonts w:ascii="Times-Roman" w:eastAsia="Times-Roman" w:cs="Times-Roman"/>
          <w:sz w:val="20"/>
          <w:szCs w:val="20"/>
        </w:rPr>
        <w:t xml:space="preserve"> near the back end and </w:t>
      </w:r>
      <w:r>
        <w:rPr>
          <w:rFonts w:ascii="Times-Roman" w:eastAsia="Times-Roman" w:cs="Times-Roman" w:hint="eastAsia"/>
          <w:sz w:val="20"/>
          <w:szCs w:val="20"/>
        </w:rPr>
        <w:t>“</w:t>
      </w:r>
      <w:proofErr w:type="gramStart"/>
      <w:r>
        <w:rPr>
          <w:rFonts w:ascii="Times-Roman" w:eastAsia="Times-Roman" w:cs="Times-Roman"/>
          <w:sz w:val="20"/>
          <w:szCs w:val="20"/>
        </w:rPr>
        <w:t xml:space="preserve">rich  </w:t>
      </w:r>
      <w:r>
        <w:rPr>
          <w:rFonts w:ascii="Times-Roman" w:eastAsia="Times-Roman" w:cs="Times-Roman" w:hint="eastAsia"/>
          <w:sz w:val="20"/>
          <w:szCs w:val="20"/>
        </w:rPr>
        <w:t>”</w:t>
      </w:r>
      <w:proofErr w:type="gramEnd"/>
      <w:r>
        <w:rPr>
          <w:rFonts w:ascii="Times-Roman" w:eastAsia="Times-Roman" w:cs="Times-Roman"/>
          <w:sz w:val="20"/>
          <w:szCs w:val="20"/>
        </w:rPr>
        <w:t xml:space="preserve">at the forward end. The extreme back position is marked </w:t>
      </w:r>
      <w:r>
        <w:rPr>
          <w:rFonts w:ascii="Times-Roman" w:eastAsia="Times-Roman" w:cs="Times-Roman" w:hint="eastAsia"/>
          <w:sz w:val="20"/>
          <w:szCs w:val="20"/>
        </w:rPr>
        <w:t>“</w:t>
      </w:r>
      <w:r>
        <w:rPr>
          <w:rFonts w:ascii="Times-Roman" w:eastAsia="Times-Roman" w:cs="Times-Roman"/>
          <w:sz w:val="20"/>
          <w:szCs w:val="20"/>
        </w:rPr>
        <w:t>idle cutoff</w:t>
      </w:r>
      <w:r>
        <w:rPr>
          <w:rFonts w:ascii="Times-Roman" w:eastAsia="Times-Roman" w:cs="Times-Roman" w:hint="eastAsia"/>
          <w:sz w:val="20"/>
          <w:szCs w:val="20"/>
        </w:rPr>
        <w:t>”</w:t>
      </w:r>
      <w:r>
        <w:rPr>
          <w:rFonts w:ascii="Times-Roman" w:eastAsia="Times-Roman" w:cs="Times-Roman"/>
          <w:sz w:val="20"/>
          <w:szCs w:val="20"/>
        </w:rPr>
        <w:t xml:space="preserve"> and is used when stopping the engine.</w:t>
      </w:r>
    </w:p>
    <w:p w:rsidR="008E4305" w:rsidRDefault="008E4305" w:rsidP="008E4305">
      <w:pPr>
        <w:autoSpaceDE w:val="0"/>
        <w:autoSpaceDN w:val="0"/>
        <w:adjustRightInd w:val="0"/>
        <w:spacing w:after="0" w:line="240" w:lineRule="auto"/>
        <w:rPr>
          <w:rFonts w:ascii="Times-Roman" w:eastAsia="Times-Roman" w:cs="Times-Roman"/>
          <w:sz w:val="20"/>
          <w:szCs w:val="20"/>
        </w:rPr>
      </w:pPr>
      <w:r>
        <w:rPr>
          <w:b/>
          <w:bCs/>
        </w:rPr>
        <w:t>Accelerating System</w:t>
      </w:r>
      <w:r>
        <w:t xml:space="preserve">--- </w:t>
      </w:r>
      <w:r>
        <w:rPr>
          <w:rFonts w:ascii="Times-Roman" w:eastAsia="Times-Roman" w:cs="Times-Roman"/>
          <w:sz w:val="20"/>
          <w:szCs w:val="20"/>
        </w:rPr>
        <w:t xml:space="preserve">When the throttle valve is opened quickly, a large volume of air rushes through the air passage of the carburetor; </w:t>
      </w:r>
      <w:proofErr w:type="gramStart"/>
      <w:r>
        <w:rPr>
          <w:rFonts w:ascii="Times-Roman" w:eastAsia="Times-Roman" w:cs="Times-Roman"/>
          <w:sz w:val="20"/>
          <w:szCs w:val="20"/>
        </w:rPr>
        <w:t>the  a</w:t>
      </w:r>
      <w:proofErr w:type="gramEnd"/>
      <w:r>
        <w:rPr>
          <w:rFonts w:ascii="Times-Roman" w:eastAsia="Times-Roman" w:cs="Times-Roman"/>
          <w:sz w:val="20"/>
          <w:szCs w:val="20"/>
        </w:rPr>
        <w:t xml:space="preserve"> mount of fuel that is mixed with the air is less than normal</w:t>
      </w:r>
    </w:p>
    <w:p w:rsidR="008E4305" w:rsidRDefault="008E4305" w:rsidP="008E4305">
      <w:pPr>
        <w:autoSpaceDE w:val="0"/>
        <w:autoSpaceDN w:val="0"/>
        <w:adjustRightInd w:val="0"/>
        <w:spacing w:after="0" w:line="240" w:lineRule="auto"/>
        <w:rPr>
          <w:rFonts w:ascii="Times-Roman" w:eastAsia="Times-Roman" w:cs="Times-Roman"/>
          <w:sz w:val="20"/>
          <w:szCs w:val="20"/>
        </w:rPr>
      </w:pPr>
      <w:proofErr w:type="gramStart"/>
      <w:r>
        <w:rPr>
          <w:rFonts w:ascii="Times-Roman" w:eastAsia="Times-Roman" w:cs="Times-Roman"/>
          <w:sz w:val="20"/>
          <w:szCs w:val="20"/>
        </w:rPr>
        <w:t>due</w:t>
      </w:r>
      <w:proofErr w:type="gramEnd"/>
      <w:r>
        <w:rPr>
          <w:rFonts w:ascii="Times-Roman" w:eastAsia="Times-Roman" w:cs="Times-Roman"/>
          <w:sz w:val="20"/>
          <w:szCs w:val="20"/>
        </w:rPr>
        <w:t xml:space="preserve"> to the slow response rate of the main metering system .As a result, after a quick opening of the throttle, the fuel/air mixture leans out momentarily. This can cause the engine to accelerate slowly or stumble as it tries to accelerate. To overcome this tendency, the carburetor is equipped with a</w:t>
      </w:r>
    </w:p>
    <w:p w:rsidR="008E4305" w:rsidRDefault="008E4305" w:rsidP="008E4305">
      <w:pPr>
        <w:autoSpaceDE w:val="0"/>
        <w:autoSpaceDN w:val="0"/>
        <w:adjustRightInd w:val="0"/>
        <w:spacing w:after="0" w:line="240" w:lineRule="auto"/>
        <w:rPr>
          <w:rFonts w:ascii="Times-Roman" w:eastAsia="Times-Roman" w:cs="Times-Roman"/>
          <w:sz w:val="20"/>
          <w:szCs w:val="20"/>
        </w:rPr>
      </w:pPr>
      <w:proofErr w:type="gramStart"/>
      <w:r>
        <w:rPr>
          <w:rFonts w:ascii="Times-Roman" w:eastAsia="Times-Roman" w:cs="Times-Roman"/>
          <w:sz w:val="20"/>
          <w:szCs w:val="20"/>
        </w:rPr>
        <w:t>small</w:t>
      </w:r>
      <w:proofErr w:type="gramEnd"/>
      <w:r>
        <w:rPr>
          <w:rFonts w:ascii="Times-Roman" w:eastAsia="Times-Roman" w:cs="Times-Roman"/>
          <w:sz w:val="20"/>
          <w:szCs w:val="20"/>
        </w:rPr>
        <w:t xml:space="preserve"> fuel pump called an accelerating pump. </w:t>
      </w:r>
    </w:p>
    <w:p w:rsidR="008E4305" w:rsidRDefault="008E4305" w:rsidP="008E4305">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4595495" cy="425132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95495" cy="4251325"/>
                    </a:xfrm>
                    <a:prstGeom prst="rect">
                      <a:avLst/>
                    </a:prstGeom>
                    <a:noFill/>
                    <a:ln>
                      <a:noFill/>
                    </a:ln>
                  </pic:spPr>
                </pic:pic>
              </a:graphicData>
            </a:graphic>
          </wp:inline>
        </w:drawing>
      </w:r>
    </w:p>
    <w:p w:rsidR="008E4305" w:rsidRDefault="008E4305" w:rsidP="008E4305">
      <w:pPr>
        <w:autoSpaceDE w:val="0"/>
        <w:autoSpaceDN w:val="0"/>
        <w:adjustRightInd w:val="0"/>
        <w:spacing w:after="0" w:line="240" w:lineRule="auto"/>
        <w:rPr>
          <w:rFonts w:ascii="Times-Roman" w:eastAsia="Times-Roman" w:cs="Times-Roman"/>
          <w:sz w:val="20"/>
          <w:szCs w:val="20"/>
        </w:rPr>
      </w:pPr>
    </w:p>
    <w:p w:rsidR="008E4305" w:rsidRDefault="008E4305" w:rsidP="008E4305">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643120" cy="3443605"/>
            <wp:effectExtent l="0" t="0" r="508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43120" cy="3443605"/>
                    </a:xfrm>
                    <a:prstGeom prst="rect">
                      <a:avLst/>
                    </a:prstGeom>
                    <a:noFill/>
                    <a:ln>
                      <a:noFill/>
                    </a:ln>
                  </pic:spPr>
                </pic:pic>
              </a:graphicData>
            </a:graphic>
          </wp:inline>
        </w:drawing>
      </w:r>
    </w:p>
    <w:p w:rsidR="008E4305" w:rsidRDefault="00C118F1" w:rsidP="008E4305">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t>Accelareting system</w:t>
      </w:r>
    </w:p>
    <w:p w:rsidR="008E4305" w:rsidRDefault="008E4305" w:rsidP="008E4305">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4595495" cy="497586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95495" cy="4975860"/>
                    </a:xfrm>
                    <a:prstGeom prst="rect">
                      <a:avLst/>
                    </a:prstGeom>
                    <a:noFill/>
                    <a:ln>
                      <a:noFill/>
                    </a:ln>
                  </pic:spPr>
                </pic:pic>
              </a:graphicData>
            </a:graphic>
          </wp:inline>
        </w:drawing>
      </w:r>
    </w:p>
    <w:p w:rsidR="003150B0" w:rsidRDefault="003150B0" w:rsidP="008E4305">
      <w:pPr>
        <w:autoSpaceDE w:val="0"/>
        <w:autoSpaceDN w:val="0"/>
        <w:adjustRightInd w:val="0"/>
        <w:spacing w:after="0" w:line="240" w:lineRule="auto"/>
        <w:rPr>
          <w:rFonts w:ascii="Times-Roman" w:eastAsia="Times-Roman" w:cs="Times-Roman"/>
          <w:sz w:val="20"/>
          <w:szCs w:val="20"/>
        </w:rPr>
      </w:pPr>
    </w:p>
    <w:p w:rsidR="003150B0" w:rsidRDefault="003150B0" w:rsidP="008E4305">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714240" cy="166243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14240" cy="1662430"/>
                    </a:xfrm>
                    <a:prstGeom prst="rect">
                      <a:avLst/>
                    </a:prstGeom>
                    <a:noFill/>
                    <a:ln>
                      <a:noFill/>
                    </a:ln>
                  </pic:spPr>
                </pic:pic>
              </a:graphicData>
            </a:graphic>
          </wp:inline>
        </w:drawing>
      </w:r>
    </w:p>
    <w:p w:rsidR="003150B0" w:rsidRDefault="003150B0" w:rsidP="008E4305">
      <w:pPr>
        <w:autoSpaceDE w:val="0"/>
        <w:autoSpaceDN w:val="0"/>
        <w:adjustRightInd w:val="0"/>
        <w:spacing w:after="0" w:line="240" w:lineRule="auto"/>
        <w:rPr>
          <w:rFonts w:ascii="Times-Roman" w:eastAsia="Times-Roman" w:cs="Times-Roman"/>
          <w:sz w:val="20"/>
          <w:szCs w:val="20"/>
        </w:rPr>
      </w:pPr>
    </w:p>
    <w:p w:rsidR="003150B0" w:rsidRDefault="003150B0" w:rsidP="008E4305">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832985" cy="760095"/>
            <wp:effectExtent l="0" t="0" r="5715"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32985" cy="760095"/>
                    </a:xfrm>
                    <a:prstGeom prst="rect">
                      <a:avLst/>
                    </a:prstGeom>
                    <a:noFill/>
                    <a:ln>
                      <a:noFill/>
                    </a:ln>
                  </pic:spPr>
                </pic:pic>
              </a:graphicData>
            </a:graphic>
          </wp:inline>
        </w:drawing>
      </w:r>
    </w:p>
    <w:p w:rsidR="003150B0" w:rsidRDefault="003150B0" w:rsidP="008E4305">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4714240" cy="216154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14240" cy="2161540"/>
                    </a:xfrm>
                    <a:prstGeom prst="rect">
                      <a:avLst/>
                    </a:prstGeom>
                    <a:noFill/>
                    <a:ln>
                      <a:noFill/>
                    </a:ln>
                  </pic:spPr>
                </pic:pic>
              </a:graphicData>
            </a:graphic>
          </wp:inline>
        </w:drawing>
      </w:r>
    </w:p>
    <w:p w:rsidR="000C53B7" w:rsidRDefault="008E4305" w:rsidP="000C53B7">
      <w:pPr>
        <w:pStyle w:val="Heading1"/>
        <w:rPr>
          <w:rFonts w:ascii="Times-Roman" w:eastAsia="Times-Roman" w:cs="Times-Roman"/>
        </w:rPr>
      </w:pPr>
      <w:r>
        <w:rPr>
          <w:rFonts w:ascii="Times-Roman" w:eastAsia="Times-Roman" w:cs="Times-Roman"/>
          <w:noProof/>
        </w:rPr>
        <w:lastRenderedPageBreak/>
        <w:drawing>
          <wp:inline distT="0" distB="0" distL="0" distR="0">
            <wp:extent cx="4714240" cy="454850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14240" cy="4548505"/>
                    </a:xfrm>
                    <a:prstGeom prst="rect">
                      <a:avLst/>
                    </a:prstGeom>
                    <a:noFill/>
                    <a:ln>
                      <a:noFill/>
                    </a:ln>
                  </pic:spPr>
                </pic:pic>
              </a:graphicData>
            </a:graphic>
          </wp:inline>
        </w:drawing>
      </w:r>
      <w:r w:rsidR="000C53B7">
        <w:rPr>
          <w:rFonts w:ascii="Times-Roman" w:eastAsia="Times-Roman" w:cs="Times-Roman"/>
        </w:rPr>
        <w:t>FIG.2-22</w:t>
      </w:r>
    </w:p>
    <w:p w:rsidR="000C53B7" w:rsidRDefault="000C53B7" w:rsidP="000C53B7">
      <w:r>
        <w:rPr>
          <w:noProof/>
        </w:rPr>
        <w:lastRenderedPageBreak/>
        <w:drawing>
          <wp:inline distT="0" distB="0" distL="0" distR="0">
            <wp:extent cx="4714240" cy="4702810"/>
            <wp:effectExtent l="0" t="0" r="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14240" cy="4702810"/>
                    </a:xfrm>
                    <a:prstGeom prst="rect">
                      <a:avLst/>
                    </a:prstGeom>
                    <a:noFill/>
                    <a:ln>
                      <a:noFill/>
                    </a:ln>
                  </pic:spPr>
                </pic:pic>
              </a:graphicData>
            </a:graphic>
          </wp:inline>
        </w:drawing>
      </w:r>
    </w:p>
    <w:p w:rsidR="000C53B7" w:rsidRDefault="000C53B7" w:rsidP="000C53B7">
      <w:r>
        <w:rPr>
          <w:noProof/>
        </w:rPr>
        <w:drawing>
          <wp:inline distT="0" distB="0" distL="0" distR="0">
            <wp:extent cx="2885440" cy="201930"/>
            <wp:effectExtent l="0" t="0" r="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85440" cy="201930"/>
                    </a:xfrm>
                    <a:prstGeom prst="rect">
                      <a:avLst/>
                    </a:prstGeom>
                    <a:noFill/>
                    <a:ln>
                      <a:noFill/>
                    </a:ln>
                  </pic:spPr>
                </pic:pic>
              </a:graphicData>
            </a:graphic>
          </wp:inline>
        </w:drawing>
      </w:r>
    </w:p>
    <w:p w:rsidR="000C53B7" w:rsidRDefault="000C53B7" w:rsidP="000C53B7">
      <w:r>
        <w:rPr>
          <w:noProof/>
        </w:rPr>
        <w:lastRenderedPageBreak/>
        <w:drawing>
          <wp:inline distT="0" distB="0" distL="0" distR="0">
            <wp:extent cx="4524375" cy="4548505"/>
            <wp:effectExtent l="0" t="0" r="9525"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24375" cy="4548505"/>
                    </a:xfrm>
                    <a:prstGeom prst="rect">
                      <a:avLst/>
                    </a:prstGeom>
                    <a:noFill/>
                    <a:ln>
                      <a:noFill/>
                    </a:ln>
                  </pic:spPr>
                </pic:pic>
              </a:graphicData>
            </a:graphic>
          </wp:inline>
        </w:drawing>
      </w:r>
    </w:p>
    <w:p w:rsidR="000C53B7" w:rsidRDefault="000C53B7" w:rsidP="000C53B7">
      <w:r>
        <w:rPr>
          <w:noProof/>
        </w:rPr>
        <w:drawing>
          <wp:inline distT="0" distB="0" distL="0" distR="0">
            <wp:extent cx="2885440" cy="30861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85440" cy="308610"/>
                    </a:xfrm>
                    <a:prstGeom prst="rect">
                      <a:avLst/>
                    </a:prstGeom>
                    <a:noFill/>
                    <a:ln>
                      <a:noFill/>
                    </a:ln>
                  </pic:spPr>
                </pic:pic>
              </a:graphicData>
            </a:graphic>
          </wp:inline>
        </w:drawing>
      </w:r>
    </w:p>
    <w:p w:rsidR="000C53B7" w:rsidRDefault="000C53B7" w:rsidP="000C53B7">
      <w:r>
        <w:rPr>
          <w:noProof/>
        </w:rPr>
        <w:drawing>
          <wp:inline distT="0" distB="0" distL="0" distR="0">
            <wp:extent cx="2731135" cy="320675"/>
            <wp:effectExtent l="0" t="0" r="0" b="31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31135" cy="320675"/>
                    </a:xfrm>
                    <a:prstGeom prst="rect">
                      <a:avLst/>
                    </a:prstGeom>
                    <a:noFill/>
                    <a:ln>
                      <a:noFill/>
                    </a:ln>
                  </pic:spPr>
                </pic:pic>
              </a:graphicData>
            </a:graphic>
          </wp:inline>
        </w:drawing>
      </w:r>
    </w:p>
    <w:p w:rsidR="000C53B7" w:rsidRPr="000C53B7" w:rsidRDefault="000C53B7" w:rsidP="000C53B7">
      <w:r>
        <w:rPr>
          <w:noProof/>
        </w:rPr>
        <w:lastRenderedPageBreak/>
        <w:drawing>
          <wp:inline distT="0" distB="0" distL="0" distR="0">
            <wp:extent cx="6436426" cy="2933189"/>
            <wp:effectExtent l="0" t="0" r="2540"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436154" cy="2933065"/>
                    </a:xfrm>
                    <a:prstGeom prst="rect">
                      <a:avLst/>
                    </a:prstGeom>
                    <a:noFill/>
                    <a:ln>
                      <a:noFill/>
                    </a:ln>
                  </pic:spPr>
                </pic:pic>
              </a:graphicData>
            </a:graphic>
          </wp:inline>
        </w:drawing>
      </w:r>
    </w:p>
    <w:p w:rsidR="00DA4646" w:rsidRDefault="00DA4646" w:rsidP="00EA6DCD">
      <w:pPr>
        <w:autoSpaceDE w:val="0"/>
        <w:autoSpaceDN w:val="0"/>
        <w:adjustRightInd w:val="0"/>
        <w:spacing w:after="0" w:line="240" w:lineRule="auto"/>
        <w:rPr>
          <w:rFonts w:ascii="Times-Roman" w:eastAsia="Times-Roman" w:cs="Times-Roman"/>
          <w:sz w:val="20"/>
          <w:szCs w:val="20"/>
        </w:rPr>
      </w:pPr>
    </w:p>
    <w:p w:rsidR="00DA4646" w:rsidRDefault="00DA4646" w:rsidP="00EA6DCD">
      <w:pPr>
        <w:autoSpaceDE w:val="0"/>
        <w:autoSpaceDN w:val="0"/>
        <w:adjustRightInd w:val="0"/>
        <w:spacing w:after="0" w:line="240" w:lineRule="auto"/>
        <w:rPr>
          <w:rFonts w:ascii="Times-Roman" w:eastAsia="Times-Roman" w:cs="Times-Roman"/>
          <w:sz w:val="20"/>
          <w:szCs w:val="20"/>
        </w:rPr>
      </w:pPr>
    </w:p>
    <w:p w:rsidR="00DA4646" w:rsidRDefault="000279FA" w:rsidP="00EA6DCD">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3836035" cy="30861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36035" cy="308610"/>
                    </a:xfrm>
                    <a:prstGeom prst="rect">
                      <a:avLst/>
                    </a:prstGeom>
                    <a:noFill/>
                    <a:ln>
                      <a:noFill/>
                    </a:ln>
                  </pic:spPr>
                </pic:pic>
              </a:graphicData>
            </a:graphic>
          </wp:inline>
        </w:drawing>
      </w:r>
    </w:p>
    <w:p w:rsidR="00B16C30" w:rsidRDefault="000279FA" w:rsidP="00EA6DCD">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6436426" cy="1805049"/>
            <wp:effectExtent l="0" t="0" r="254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437339" cy="1805305"/>
                    </a:xfrm>
                    <a:prstGeom prst="rect">
                      <a:avLst/>
                    </a:prstGeom>
                    <a:noFill/>
                    <a:ln>
                      <a:noFill/>
                    </a:ln>
                  </pic:spPr>
                </pic:pic>
              </a:graphicData>
            </a:graphic>
          </wp:inline>
        </w:drawing>
      </w:r>
    </w:p>
    <w:p w:rsidR="00B16C30" w:rsidRDefault="00B16C30" w:rsidP="00B16C30">
      <w:pPr>
        <w:rPr>
          <w:rFonts w:ascii="Times-Roman" w:eastAsia="Times-Roman" w:cs="Times-Roman"/>
          <w:sz w:val="20"/>
          <w:szCs w:val="20"/>
        </w:rPr>
      </w:pPr>
    </w:p>
    <w:p w:rsidR="000279FA" w:rsidRDefault="00B16C30" w:rsidP="00B16C30">
      <w:pPr>
        <w:rPr>
          <w:rFonts w:ascii="Times-Roman" w:eastAsia="Times-Roman" w:cs="Times-Roman"/>
          <w:sz w:val="20"/>
          <w:szCs w:val="20"/>
        </w:rPr>
      </w:pPr>
      <w:r>
        <w:rPr>
          <w:rFonts w:ascii="Times-Roman" w:eastAsia="Times-Roman" w:cs="Times-Roman"/>
          <w:noProof/>
          <w:sz w:val="20"/>
          <w:szCs w:val="20"/>
        </w:rPr>
        <w:drawing>
          <wp:inline distT="0" distB="0" distL="0" distR="0">
            <wp:extent cx="1282700" cy="260985"/>
            <wp:effectExtent l="0" t="0" r="0" b="571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282700" cy="260985"/>
                    </a:xfrm>
                    <a:prstGeom prst="rect">
                      <a:avLst/>
                    </a:prstGeom>
                    <a:noFill/>
                    <a:ln>
                      <a:noFill/>
                    </a:ln>
                  </pic:spPr>
                </pic:pic>
              </a:graphicData>
            </a:graphic>
          </wp:inline>
        </w:drawing>
      </w:r>
    </w:p>
    <w:p w:rsidR="00B16C30" w:rsidRDefault="00B16C30" w:rsidP="00B16C30">
      <w:pPr>
        <w:rPr>
          <w:rFonts w:ascii="Times-Roman" w:eastAsia="Times-Roman" w:cs="Times-Roman"/>
          <w:sz w:val="20"/>
          <w:szCs w:val="20"/>
        </w:rPr>
      </w:pPr>
      <w:r>
        <w:rPr>
          <w:rFonts w:ascii="Times-Roman" w:eastAsia="Times-Roman" w:cs="Times-Roman"/>
          <w:noProof/>
          <w:sz w:val="20"/>
          <w:szCs w:val="20"/>
        </w:rPr>
        <w:drawing>
          <wp:inline distT="0" distB="0" distL="0" distR="0">
            <wp:extent cx="4595495" cy="1591310"/>
            <wp:effectExtent l="0" t="0" r="0"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95495" cy="1591310"/>
                    </a:xfrm>
                    <a:prstGeom prst="rect">
                      <a:avLst/>
                    </a:prstGeom>
                    <a:noFill/>
                    <a:ln>
                      <a:noFill/>
                    </a:ln>
                  </pic:spPr>
                </pic:pic>
              </a:graphicData>
            </a:graphic>
          </wp:inline>
        </w:drawing>
      </w:r>
    </w:p>
    <w:p w:rsidR="00B16C30" w:rsidRDefault="00B16C30" w:rsidP="00ED0FD4">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14:anchorId="44F1785E" wp14:editId="7EA376D3">
            <wp:extent cx="1555750" cy="237490"/>
            <wp:effectExtent l="0" t="0" r="635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555750" cy="237490"/>
                    </a:xfrm>
                    <a:prstGeom prst="rect">
                      <a:avLst/>
                    </a:prstGeom>
                    <a:noFill/>
                    <a:ln>
                      <a:noFill/>
                    </a:ln>
                  </pic:spPr>
                </pic:pic>
              </a:graphicData>
            </a:graphic>
          </wp:inline>
        </w:drawing>
      </w:r>
    </w:p>
    <w:p w:rsidR="00ED0FD4" w:rsidRDefault="00ED0FD4" w:rsidP="00ED0FD4">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5943600" cy="3228104"/>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3228104"/>
                    </a:xfrm>
                    <a:prstGeom prst="rect">
                      <a:avLst/>
                    </a:prstGeom>
                    <a:noFill/>
                    <a:ln>
                      <a:noFill/>
                    </a:ln>
                  </pic:spPr>
                </pic:pic>
              </a:graphicData>
            </a:graphic>
          </wp:inline>
        </w:drawing>
      </w:r>
    </w:p>
    <w:p w:rsidR="00712547" w:rsidRDefault="00712547" w:rsidP="00ED0FD4">
      <w:pPr>
        <w:autoSpaceDE w:val="0"/>
        <w:autoSpaceDN w:val="0"/>
        <w:adjustRightInd w:val="0"/>
        <w:spacing w:after="0" w:line="240" w:lineRule="auto"/>
        <w:rPr>
          <w:rFonts w:ascii="Times-Roman" w:eastAsia="Times-Roman" w:cs="Times-Roman"/>
          <w:sz w:val="20"/>
          <w:szCs w:val="20"/>
        </w:rPr>
      </w:pPr>
    </w:p>
    <w:p w:rsidR="00712547" w:rsidRDefault="00712547" w:rsidP="00712547">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 xml:space="preserve">The airflow consumption of the engine is measured by sensing impact pressure and </w:t>
      </w:r>
      <w:proofErr w:type="gramStart"/>
      <w:r>
        <w:rPr>
          <w:rFonts w:ascii="Times-Roman" w:eastAsia="Times-Roman" w:cs="Times-Roman"/>
          <w:sz w:val="20"/>
          <w:szCs w:val="20"/>
        </w:rPr>
        <w:t>venture  throat</w:t>
      </w:r>
      <w:proofErr w:type="gramEnd"/>
      <w:r>
        <w:rPr>
          <w:rFonts w:ascii="Times-Roman" w:eastAsia="Times-Roman" w:cs="Times-Roman"/>
          <w:sz w:val="20"/>
          <w:szCs w:val="20"/>
        </w:rPr>
        <w:t xml:space="preserve"> pressure in the throttle body. These pressures are vented to the two sides of an air diaphragm.</w:t>
      </w:r>
      <w:r w:rsidRPr="00712547">
        <w:rPr>
          <w:rFonts w:ascii="Times-Roman" w:eastAsia="Times-Roman" w:cs="Times-Roman"/>
          <w:sz w:val="20"/>
          <w:szCs w:val="20"/>
        </w:rPr>
        <w:t xml:space="preserve"> </w:t>
      </w:r>
      <w:r>
        <w:rPr>
          <w:rFonts w:ascii="Times-Roman" w:eastAsia="Times-Roman" w:cs="Times-Roman"/>
          <w:sz w:val="20"/>
          <w:szCs w:val="20"/>
        </w:rPr>
        <w:t xml:space="preserve">Movement of the throttle valve causes a change in engine air consumption. This results in a change in the air velocity in the </w:t>
      </w:r>
      <w:proofErr w:type="spellStart"/>
      <w:r>
        <w:rPr>
          <w:rFonts w:ascii="Times-Roman" w:eastAsia="Times-Roman" w:cs="Times-Roman"/>
          <w:sz w:val="20"/>
          <w:szCs w:val="20"/>
        </w:rPr>
        <w:t>venturi</w:t>
      </w:r>
      <w:proofErr w:type="spellEnd"/>
      <w:r>
        <w:rPr>
          <w:rFonts w:ascii="Times-Roman" w:eastAsia="Times-Roman" w:cs="Times-Roman"/>
          <w:sz w:val="20"/>
          <w:szCs w:val="20"/>
        </w:rPr>
        <w:t xml:space="preserve">. When airflow through the engine increases, the pressure on the left of the diaphragm is lowered due to the drop in pressure at the </w:t>
      </w:r>
      <w:proofErr w:type="gramStart"/>
      <w:r>
        <w:rPr>
          <w:rFonts w:ascii="Times-Roman" w:eastAsia="Times-Roman" w:cs="Times-Roman"/>
          <w:sz w:val="20"/>
          <w:szCs w:val="20"/>
        </w:rPr>
        <w:t>venture  throat</w:t>
      </w:r>
      <w:proofErr w:type="gramEnd"/>
      <w:r>
        <w:rPr>
          <w:rFonts w:ascii="Times-Roman" w:eastAsia="Times-Roman" w:cs="Times-Roman"/>
          <w:sz w:val="20"/>
          <w:szCs w:val="20"/>
        </w:rPr>
        <w:t>.</w:t>
      </w:r>
      <w:r w:rsidRPr="00712547">
        <w:rPr>
          <w:rFonts w:ascii="Times-Roman" w:eastAsia="Times-Roman" w:cs="Times-Roman"/>
          <w:sz w:val="20"/>
          <w:szCs w:val="20"/>
        </w:rPr>
        <w:t xml:space="preserve"> </w:t>
      </w:r>
      <w:r>
        <w:rPr>
          <w:rFonts w:ascii="Times-Roman" w:eastAsia="Times-Roman" w:cs="Times-Roman"/>
          <w:sz w:val="20"/>
          <w:szCs w:val="20"/>
        </w:rPr>
        <w:t>As a result, the diaphragm</w:t>
      </w:r>
    </w:p>
    <w:p w:rsidR="00712547" w:rsidRDefault="00712547" w:rsidP="00712547">
      <w:pPr>
        <w:autoSpaceDE w:val="0"/>
        <w:autoSpaceDN w:val="0"/>
        <w:adjustRightInd w:val="0"/>
        <w:spacing w:after="0" w:line="240" w:lineRule="auto"/>
        <w:rPr>
          <w:rFonts w:ascii="Times-Roman" w:eastAsia="Times-Roman" w:cs="Times-Roman"/>
          <w:sz w:val="20"/>
          <w:szCs w:val="20"/>
        </w:rPr>
      </w:pPr>
      <w:proofErr w:type="gramStart"/>
      <w:r>
        <w:rPr>
          <w:rFonts w:ascii="Times-Roman" w:eastAsia="Times-Roman" w:cs="Times-Roman"/>
          <w:sz w:val="20"/>
          <w:szCs w:val="20"/>
        </w:rPr>
        <w:t>moves</w:t>
      </w:r>
      <w:proofErr w:type="gramEnd"/>
      <w:r>
        <w:rPr>
          <w:rFonts w:ascii="Times-Roman" w:eastAsia="Times-Roman" w:cs="Times-Roman"/>
          <w:sz w:val="20"/>
          <w:szCs w:val="20"/>
        </w:rPr>
        <w:t xml:space="preserve"> to the left, opening the ball valve. Contributing to this force is the impact pressure that is picked up by the impact tube.</w:t>
      </w:r>
      <w:r w:rsidRPr="00712547">
        <w:rPr>
          <w:rFonts w:ascii="Times-Roman" w:eastAsia="Times-Roman" w:cs="Times-Roman"/>
          <w:sz w:val="20"/>
          <w:szCs w:val="20"/>
        </w:rPr>
        <w:t xml:space="preserve"> </w:t>
      </w:r>
      <w:r>
        <w:rPr>
          <w:rFonts w:ascii="Times-Roman" w:eastAsia="Times-Roman" w:cs="Times-Roman"/>
          <w:sz w:val="20"/>
          <w:szCs w:val="20"/>
        </w:rPr>
        <w:t xml:space="preserve">This pressure differential is referred to as the </w:t>
      </w:r>
      <w:r>
        <w:rPr>
          <w:rFonts w:ascii="Times-Roman" w:eastAsia="Times-Roman" w:cs="Times-Roman" w:hint="eastAsia"/>
          <w:sz w:val="20"/>
          <w:szCs w:val="20"/>
        </w:rPr>
        <w:t>“</w:t>
      </w:r>
      <w:r>
        <w:rPr>
          <w:rFonts w:ascii="Times-Roman" w:eastAsia="Times-Roman" w:cs="Times-Roman"/>
          <w:sz w:val="20"/>
          <w:szCs w:val="20"/>
        </w:rPr>
        <w:t>air metering force.</w:t>
      </w:r>
      <w:r>
        <w:rPr>
          <w:rFonts w:ascii="Times-Roman" w:eastAsia="Times-Roman" w:cs="Times-Roman" w:hint="eastAsia"/>
          <w:sz w:val="20"/>
          <w:szCs w:val="20"/>
        </w:rPr>
        <w:t>”</w:t>
      </w:r>
      <w:r>
        <w:rPr>
          <w:rFonts w:ascii="Times-Roman" w:eastAsia="Times-Roman" w:cs="Times-Roman"/>
          <w:sz w:val="20"/>
          <w:szCs w:val="20"/>
        </w:rPr>
        <w:t xml:space="preserve"> This force is accomplished by channeling the impact and </w:t>
      </w:r>
      <w:proofErr w:type="gramStart"/>
      <w:r w:rsidR="00B46B24">
        <w:rPr>
          <w:rFonts w:ascii="Times-Roman" w:eastAsia="Times-Roman" w:cs="Times-Roman"/>
          <w:sz w:val="20"/>
          <w:szCs w:val="20"/>
        </w:rPr>
        <w:t xml:space="preserve">venture </w:t>
      </w:r>
      <w:r>
        <w:rPr>
          <w:rFonts w:ascii="Times-Roman" w:eastAsia="Times-Roman" w:cs="Times-Roman"/>
          <w:sz w:val="20"/>
          <w:szCs w:val="20"/>
        </w:rPr>
        <w:t xml:space="preserve"> suction</w:t>
      </w:r>
      <w:proofErr w:type="gramEnd"/>
      <w:r>
        <w:rPr>
          <w:rFonts w:ascii="Times-Roman" w:eastAsia="Times-Roman" w:cs="Times-Roman"/>
          <w:sz w:val="20"/>
          <w:szCs w:val="20"/>
        </w:rPr>
        <w:t xml:space="preserve"> pressures to opposite sides of a diaphragm. The difference between these two pressures becomes a usable force that is equal to the area</w:t>
      </w:r>
    </w:p>
    <w:p w:rsidR="00712547" w:rsidRDefault="00712547" w:rsidP="00712547">
      <w:pPr>
        <w:autoSpaceDE w:val="0"/>
        <w:autoSpaceDN w:val="0"/>
        <w:adjustRightInd w:val="0"/>
        <w:spacing w:after="0" w:line="240" w:lineRule="auto"/>
        <w:rPr>
          <w:rFonts w:ascii="Times-Roman" w:eastAsia="Times-Roman" w:cs="Times-Roman"/>
          <w:sz w:val="20"/>
          <w:szCs w:val="20"/>
        </w:rPr>
      </w:pPr>
      <w:proofErr w:type="gramStart"/>
      <w:r>
        <w:rPr>
          <w:rFonts w:ascii="Times-Roman" w:eastAsia="Times-Roman" w:cs="Times-Roman"/>
          <w:sz w:val="20"/>
          <w:szCs w:val="20"/>
        </w:rPr>
        <w:t>of</w:t>
      </w:r>
      <w:proofErr w:type="gramEnd"/>
      <w:r>
        <w:rPr>
          <w:rFonts w:ascii="Times-Roman" w:eastAsia="Times-Roman" w:cs="Times-Roman"/>
          <w:sz w:val="20"/>
          <w:szCs w:val="20"/>
        </w:rPr>
        <w:t xml:space="preserve"> the diaphragm times the pressure difference.</w:t>
      </w:r>
    </w:p>
    <w:p w:rsidR="00712547" w:rsidRDefault="00712547" w:rsidP="00712547">
      <w:pPr>
        <w:pStyle w:val="Heading2"/>
      </w:pPr>
      <w:r>
        <w:t>Regulator Section</w:t>
      </w:r>
    </w:p>
    <w:p w:rsidR="00712547" w:rsidRDefault="00712547" w:rsidP="00712547">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The regulator section consists of a fuel diaphragm that</w:t>
      </w:r>
      <w:r w:rsidR="00B46B24">
        <w:rPr>
          <w:rFonts w:ascii="Times-Roman" w:eastAsia="Times-Roman" w:cs="Times-Roman"/>
          <w:sz w:val="20"/>
          <w:szCs w:val="20"/>
        </w:rPr>
        <w:t xml:space="preserve"> </w:t>
      </w:r>
      <w:r>
        <w:rPr>
          <w:rFonts w:ascii="Times-Roman" w:eastAsia="Times-Roman" w:cs="Times-Roman"/>
          <w:sz w:val="20"/>
          <w:szCs w:val="20"/>
        </w:rPr>
        <w:t>opposes the air metering force. Fuel inlet pressure is applied</w:t>
      </w:r>
      <w:r w:rsidR="00B46B24">
        <w:rPr>
          <w:rFonts w:ascii="Times-Roman" w:eastAsia="Times-Roman" w:cs="Times-Roman"/>
          <w:sz w:val="20"/>
          <w:szCs w:val="20"/>
        </w:rPr>
        <w:t xml:space="preserve"> </w:t>
      </w:r>
      <w:r>
        <w:rPr>
          <w:rFonts w:ascii="Times-Roman" w:eastAsia="Times-Roman" w:cs="Times-Roman"/>
          <w:sz w:val="20"/>
          <w:szCs w:val="20"/>
        </w:rPr>
        <w:t>to one side of the fuel diaphragm and metered fuel pressure</w:t>
      </w:r>
      <w:r w:rsidR="00B46B24">
        <w:rPr>
          <w:rFonts w:ascii="Times-Roman" w:eastAsia="Times-Roman" w:cs="Times-Roman"/>
          <w:sz w:val="20"/>
          <w:szCs w:val="20"/>
        </w:rPr>
        <w:t xml:space="preserve"> </w:t>
      </w:r>
      <w:r>
        <w:rPr>
          <w:rFonts w:ascii="Times-Roman" w:eastAsia="Times-Roman" w:cs="Times-Roman"/>
          <w:sz w:val="20"/>
          <w:szCs w:val="20"/>
        </w:rPr>
        <w:t>is applied to the other side. The differential pressure across</w:t>
      </w:r>
      <w:r w:rsidR="00B46B24">
        <w:rPr>
          <w:rFonts w:ascii="Times-Roman" w:eastAsia="Times-Roman" w:cs="Times-Roman"/>
          <w:sz w:val="20"/>
          <w:szCs w:val="20"/>
        </w:rPr>
        <w:t xml:space="preserve"> </w:t>
      </w:r>
      <w:r>
        <w:rPr>
          <w:rFonts w:ascii="Times-Roman" w:eastAsia="Times-Roman" w:cs="Times-Roman"/>
          <w:sz w:val="20"/>
          <w:szCs w:val="20"/>
        </w:rPr>
        <w:t>the fuel diaphragm is called the fuel m</w:t>
      </w:r>
      <w:r w:rsidR="00B46B24">
        <w:rPr>
          <w:rFonts w:ascii="Times-Roman" w:eastAsia="Times-Roman" w:cs="Times-Roman"/>
          <w:sz w:val="20"/>
          <w:szCs w:val="20"/>
        </w:rPr>
        <w:t xml:space="preserve">etering force. The fuel </w:t>
      </w:r>
      <w:r>
        <w:rPr>
          <w:rFonts w:ascii="Times-Roman" w:eastAsia="Times-Roman" w:cs="Times-Roman"/>
          <w:sz w:val="20"/>
          <w:szCs w:val="20"/>
        </w:rPr>
        <w:t>pressure shown on the ball si</w:t>
      </w:r>
      <w:r w:rsidR="00B46B24">
        <w:rPr>
          <w:rFonts w:ascii="Times-Roman" w:eastAsia="Times-Roman" w:cs="Times-Roman"/>
          <w:sz w:val="20"/>
          <w:szCs w:val="20"/>
        </w:rPr>
        <w:t xml:space="preserve">de of the fuel diaphragm is the </w:t>
      </w:r>
      <w:r>
        <w:rPr>
          <w:rFonts w:ascii="Times-Roman" w:eastAsia="Times-Roman" w:cs="Times-Roman"/>
          <w:sz w:val="20"/>
          <w:szCs w:val="20"/>
        </w:rPr>
        <w:t>pressure after the fuel has passed through the fuel strainer</w:t>
      </w:r>
    </w:p>
    <w:p w:rsidR="00712547" w:rsidRDefault="00712547" w:rsidP="00B46B24">
      <w:pPr>
        <w:autoSpaceDE w:val="0"/>
        <w:autoSpaceDN w:val="0"/>
        <w:adjustRightInd w:val="0"/>
        <w:spacing w:after="0" w:line="240" w:lineRule="auto"/>
        <w:rPr>
          <w:rFonts w:ascii="Times-Roman" w:eastAsia="Times-Roman" w:cs="Times-Roman"/>
          <w:sz w:val="20"/>
          <w:szCs w:val="20"/>
        </w:rPr>
      </w:pPr>
      <w:proofErr w:type="gramStart"/>
      <w:r>
        <w:rPr>
          <w:rFonts w:ascii="Times-Roman" w:eastAsia="Times-Roman" w:cs="Times-Roman"/>
          <w:sz w:val="20"/>
          <w:szCs w:val="20"/>
        </w:rPr>
        <w:t>and</w:t>
      </w:r>
      <w:proofErr w:type="gramEnd"/>
      <w:r>
        <w:rPr>
          <w:rFonts w:ascii="Times-Roman" w:eastAsia="Times-Roman" w:cs="Times-Roman"/>
          <w:sz w:val="20"/>
          <w:szCs w:val="20"/>
        </w:rPr>
        <w:t xml:space="preserve"> the manual mixture control </w:t>
      </w:r>
      <w:r w:rsidR="00B46B24">
        <w:rPr>
          <w:rFonts w:ascii="Times-Roman" w:eastAsia="Times-Roman" w:cs="Times-Roman"/>
          <w:sz w:val="20"/>
          <w:szCs w:val="20"/>
        </w:rPr>
        <w:t xml:space="preserve">rotary plate and is referred to </w:t>
      </w:r>
      <w:r>
        <w:rPr>
          <w:rFonts w:ascii="Times-Roman" w:eastAsia="Times-Roman" w:cs="Times-Roman"/>
          <w:sz w:val="20"/>
          <w:szCs w:val="20"/>
        </w:rPr>
        <w:t>as metered fuel pressure. Fuel inlet pressure i</w:t>
      </w:r>
      <w:r w:rsidR="00B46B24">
        <w:rPr>
          <w:rFonts w:ascii="Times-Roman" w:eastAsia="Times-Roman" w:cs="Times-Roman"/>
          <w:sz w:val="20"/>
          <w:szCs w:val="20"/>
        </w:rPr>
        <w:t xml:space="preserve">s applied to the </w:t>
      </w:r>
      <w:r>
        <w:rPr>
          <w:rFonts w:ascii="Times-Roman" w:eastAsia="Times-Roman" w:cs="Times-Roman"/>
          <w:sz w:val="20"/>
          <w:szCs w:val="20"/>
        </w:rPr>
        <w:t>opposite side of the fuel dia</w:t>
      </w:r>
      <w:r w:rsidR="00B46B24">
        <w:rPr>
          <w:rFonts w:ascii="Times-Roman" w:eastAsia="Times-Roman" w:cs="Times-Roman"/>
          <w:sz w:val="20"/>
          <w:szCs w:val="20"/>
        </w:rPr>
        <w:t xml:space="preserve">phragm. The ball valve attached </w:t>
      </w:r>
      <w:r>
        <w:rPr>
          <w:rFonts w:ascii="Times-Roman" w:eastAsia="Times-Roman" w:cs="Times-Roman"/>
          <w:sz w:val="20"/>
          <w:szCs w:val="20"/>
        </w:rPr>
        <w:t>to the fuel diaphragm contro</w:t>
      </w:r>
      <w:r w:rsidR="00B46B24">
        <w:rPr>
          <w:rFonts w:ascii="Times-Roman" w:eastAsia="Times-Roman" w:cs="Times-Roman"/>
          <w:sz w:val="20"/>
          <w:szCs w:val="20"/>
        </w:rPr>
        <w:t xml:space="preserve">ls the orifice opening and fuel </w:t>
      </w:r>
      <w:r>
        <w:rPr>
          <w:rFonts w:ascii="Times-Roman" w:eastAsia="Times-Roman" w:cs="Times-Roman"/>
          <w:sz w:val="20"/>
          <w:szCs w:val="20"/>
        </w:rPr>
        <w:t>flow through the forces placed on it.</w:t>
      </w:r>
      <w:r w:rsidR="00B46B24">
        <w:rPr>
          <w:rFonts w:ascii="Times-Roman" w:eastAsia="Times-Roman" w:cs="Times-Roman"/>
          <w:sz w:val="20"/>
          <w:szCs w:val="20"/>
        </w:rPr>
        <w:t xml:space="preserve"> The distance the ball valve opens is determined by the difference between the pressures acting on the diaphragms. This </w:t>
      </w:r>
      <w:r w:rsidR="00B46B24">
        <w:rPr>
          <w:rFonts w:ascii="Times-Roman" w:eastAsia="Times-Roman" w:cs="Times-Roman"/>
          <w:sz w:val="20"/>
          <w:szCs w:val="20"/>
        </w:rPr>
        <w:lastRenderedPageBreak/>
        <w:t>difference in pressure is proportional to the airflow through the injector. Thus, the volume of airflow determines the rate of fuel flow.</w:t>
      </w:r>
    </w:p>
    <w:p w:rsidR="00B46B24" w:rsidRDefault="00B46B24" w:rsidP="00B46B24">
      <w:pPr>
        <w:autoSpaceDE w:val="0"/>
        <w:autoSpaceDN w:val="0"/>
        <w:adjustRightInd w:val="0"/>
        <w:spacing w:after="0" w:line="240" w:lineRule="auto"/>
        <w:rPr>
          <w:rFonts w:ascii="Times-Roman" w:eastAsia="Times-Roman" w:cs="Times-Roman"/>
          <w:sz w:val="20"/>
          <w:szCs w:val="20"/>
        </w:rPr>
      </w:pPr>
      <w:r>
        <w:rPr>
          <w:b/>
          <w:bCs/>
        </w:rPr>
        <w:t>Fuel Metering Section</w:t>
      </w:r>
      <w:r>
        <w:t>--</w:t>
      </w:r>
      <w:r>
        <w:rPr>
          <w:rFonts w:ascii="Times-Roman" w:eastAsia="Times-Roman" w:cs="Times-Roman"/>
          <w:sz w:val="20"/>
          <w:szCs w:val="20"/>
        </w:rPr>
        <w:t>The fuel metering section is attached to the air metering section and contains an inlet fuel strainer, a manual mixture control valve, an idle valve, and the main metering jet.</w:t>
      </w:r>
      <w:r w:rsidRPr="00B46B24">
        <w:rPr>
          <w:rFonts w:ascii="Times-Roman" w:eastAsia="Times-Roman" w:cs="Times-Roman"/>
          <w:sz w:val="20"/>
          <w:szCs w:val="20"/>
        </w:rPr>
        <w:t xml:space="preserve"> </w:t>
      </w:r>
      <w:r>
        <w:rPr>
          <w:rFonts w:ascii="Times-Roman" w:eastAsia="Times-Roman" w:cs="Times-Roman"/>
          <w:sz w:val="20"/>
          <w:szCs w:val="20"/>
        </w:rPr>
        <w:t>The idle valve is connected to the throttle valve by means of an external adjustable link. In some injector models, a power enrichment jet is also located in this section. The purpose of the fuel m</w:t>
      </w:r>
      <w:r w:rsidR="001D15C9">
        <w:rPr>
          <w:rFonts w:ascii="Times-Roman" w:eastAsia="Times-Roman" w:cs="Times-Roman"/>
          <w:sz w:val="20"/>
          <w:szCs w:val="20"/>
        </w:rPr>
        <w:t xml:space="preserve">etering section is to meter and </w:t>
      </w:r>
      <w:r>
        <w:rPr>
          <w:rFonts w:ascii="Times-Roman" w:eastAsia="Times-Roman" w:cs="Times-Roman"/>
          <w:sz w:val="20"/>
          <w:szCs w:val="20"/>
        </w:rPr>
        <w:t>control the fuel flow to the flow divider.</w:t>
      </w:r>
    </w:p>
    <w:p w:rsidR="001D15C9" w:rsidRDefault="001D15C9" w:rsidP="001D15C9">
      <w:pPr>
        <w:autoSpaceDE w:val="0"/>
        <w:autoSpaceDN w:val="0"/>
        <w:adjustRightInd w:val="0"/>
        <w:spacing w:after="0" w:line="240" w:lineRule="auto"/>
        <w:rPr>
          <w:rFonts w:ascii="Times-Roman" w:eastAsia="Times-Roman" w:cs="Times-Roman"/>
          <w:sz w:val="20"/>
          <w:szCs w:val="20"/>
        </w:rPr>
      </w:pPr>
      <w:r>
        <w:rPr>
          <w:b/>
          <w:bCs/>
        </w:rPr>
        <w:t>Flow Divider</w:t>
      </w:r>
      <w:r>
        <w:t>--</w:t>
      </w:r>
      <w:r>
        <w:rPr>
          <w:rFonts w:ascii="Times-Roman" w:eastAsia="Times-Roman" w:cs="Times-Roman"/>
          <w:sz w:val="20"/>
          <w:szCs w:val="20"/>
        </w:rPr>
        <w:t>The metered fuel is delivered from the fuel control unit to a pressurized flow divider. This unit keeps metered fuel under pressure, divides fuel to the various cylinders at all engine the opening required is very small; the fuel for the individual cylinders is divided at idle by the flow divider.</w:t>
      </w:r>
    </w:p>
    <w:p w:rsidR="001D15C9" w:rsidRDefault="001D15C9" w:rsidP="001D15C9">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5943600" cy="32272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3600" cy="3227225"/>
                    </a:xfrm>
                    <a:prstGeom prst="rect">
                      <a:avLst/>
                    </a:prstGeom>
                    <a:noFill/>
                    <a:ln>
                      <a:noFill/>
                    </a:ln>
                  </pic:spPr>
                </pic:pic>
              </a:graphicData>
            </a:graphic>
          </wp:inline>
        </w:drawing>
      </w:r>
    </w:p>
    <w:p w:rsidR="001D15C9" w:rsidRDefault="001D15C9" w:rsidP="001D15C9">
      <w:pPr>
        <w:autoSpaceDE w:val="0"/>
        <w:autoSpaceDN w:val="0"/>
        <w:adjustRightInd w:val="0"/>
        <w:spacing w:after="0" w:line="240" w:lineRule="auto"/>
        <w:rPr>
          <w:rFonts w:ascii="Times-Roman" w:eastAsia="Times-Roman" w:cs="Times-Roman"/>
          <w:sz w:val="20"/>
          <w:szCs w:val="20"/>
        </w:rPr>
      </w:pPr>
    </w:p>
    <w:p w:rsidR="001D15C9" w:rsidRDefault="001D15C9" w:rsidP="001D15C9">
      <w:pPr>
        <w:autoSpaceDE w:val="0"/>
        <w:autoSpaceDN w:val="0"/>
        <w:adjustRightInd w:val="0"/>
        <w:spacing w:after="0" w:line="240" w:lineRule="auto"/>
        <w:rPr>
          <w:rFonts w:ascii="Times-Roman" w:eastAsia="Times-Roman" w:cs="Times-Roman"/>
          <w:sz w:val="20"/>
          <w:szCs w:val="20"/>
        </w:rPr>
      </w:pPr>
      <w:r>
        <w:rPr>
          <w:b/>
          <w:bCs/>
        </w:rPr>
        <w:t>Fuel Discharge Nozzles</w:t>
      </w:r>
      <w:r>
        <w:t xml:space="preserve">- </w:t>
      </w:r>
      <w:r>
        <w:rPr>
          <w:rFonts w:ascii="Times-Roman" w:eastAsia="Times-Roman" w:cs="Times-Roman"/>
          <w:sz w:val="20"/>
          <w:szCs w:val="20"/>
        </w:rPr>
        <w:t>The fuel discharge nozzles are of the air bleed configuration.</w:t>
      </w:r>
    </w:p>
    <w:p w:rsidR="001D15C9" w:rsidRDefault="001D15C9" w:rsidP="001D15C9">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There is one nozzle for each cylinder located in the cylinder head.</w:t>
      </w:r>
    </w:p>
    <w:p w:rsidR="00C118F1" w:rsidRDefault="00C118F1" w:rsidP="00C118F1">
      <w:pPr>
        <w:pStyle w:val="Heading2"/>
        <w:rPr>
          <w:rFonts w:eastAsia="Times-Roman"/>
        </w:rPr>
      </w:pPr>
      <w:r>
        <w:rPr>
          <w:rFonts w:ascii="Helvetica-Bold" w:hAnsi="Helvetica-Bold" w:cs="Helvetica-Bold"/>
          <w:color w:val="F04144"/>
          <w:sz w:val="24"/>
          <w:szCs w:val="24"/>
        </w:rPr>
        <w:lastRenderedPageBreak/>
        <w:t xml:space="preserve">FADEC System Description---- </w:t>
      </w:r>
      <w:proofErr w:type="gramStart"/>
      <w:r>
        <w:rPr>
          <w:rFonts w:eastAsia="Times-Roman"/>
        </w:rPr>
        <w:t>A</w:t>
      </w:r>
      <w:proofErr w:type="gramEnd"/>
      <w:r>
        <w:rPr>
          <w:rFonts w:eastAsia="Times-Roman"/>
        </w:rPr>
        <w:t xml:space="preserve"> FADEC is a solid-state digital electronic ignition and electronic sequential port fuel injection system with only one moving part that consists of the opening and closing of the fuel injector. FADEC continuously monitors and controls ignition, timing, and fuel mixture/delivery/injection, and spark ignition as an integrated control system. FADEC monitors engine operating conditions (crankshaft speed, top </w:t>
      </w:r>
      <w:r>
        <w:rPr>
          <w:rFonts w:ascii="Times-Roman" w:eastAsia="Times-Roman" w:cs="Times-Roman"/>
          <w:sz w:val="20"/>
          <w:szCs w:val="20"/>
        </w:rPr>
        <w:t xml:space="preserve">dead center position, the induction manifold pressure, and </w:t>
      </w:r>
      <w:r>
        <w:rPr>
          <w:rFonts w:eastAsia="Times-Roman"/>
        </w:rPr>
        <w:t xml:space="preserve">the induction air temperature) and then automatically adjusts the fuel-to-air ratio mixture and ignition timing accordingly for any given power setting to attain optimum engine performance. As a result, engines equipped with FADEC require neither magnetos nor manual mixture </w:t>
      </w:r>
      <w:proofErr w:type="gramStart"/>
      <w:r>
        <w:rPr>
          <w:rFonts w:eastAsia="Times-Roman"/>
        </w:rPr>
        <w:t>control .</w:t>
      </w:r>
      <w:proofErr w:type="gramEnd"/>
      <w:r>
        <w:rPr>
          <w:rFonts w:eastAsia="Times-Roman"/>
        </w:rPr>
        <w:t xml:space="preserve"> </w:t>
      </w:r>
      <w:r>
        <w:rPr>
          <w:rFonts w:ascii="Times-Roman" w:eastAsia="Times-Roman" w:cs="Times-Roman"/>
          <w:sz w:val="20"/>
          <w:szCs w:val="20"/>
        </w:rPr>
        <w:t xml:space="preserve">This microprocessor-based system controls ignition timing for engine starting and varies timing with respect to engine speed and manifold pressure. </w:t>
      </w:r>
      <w:proofErr w:type="spellStart"/>
      <w:r>
        <w:rPr>
          <w:rFonts w:ascii="Times-Roman" w:eastAsia="Times-Roman" w:cs="Times-Roman"/>
          <w:sz w:val="20"/>
          <w:szCs w:val="20"/>
        </w:rPr>
        <w:t>PowerLink</w:t>
      </w:r>
      <w:proofErr w:type="spellEnd"/>
      <w:r>
        <w:rPr>
          <w:rFonts w:ascii="Times-Roman" w:eastAsia="Times-Roman" w:cs="Times-Roman"/>
          <w:sz w:val="20"/>
          <w:szCs w:val="20"/>
        </w:rPr>
        <w:t xml:space="preserve"> provides control in both specified operating</w:t>
      </w:r>
      <w:r w:rsidR="000E2935">
        <w:rPr>
          <w:rFonts w:ascii="Times-Roman" w:eastAsia="Times-Roman" w:cs="Times-Roman"/>
          <w:sz w:val="20"/>
          <w:szCs w:val="20"/>
        </w:rPr>
        <w:t xml:space="preserve"> </w:t>
      </w:r>
      <w:r>
        <w:rPr>
          <w:rFonts w:eastAsia="Times-Roman"/>
        </w:rPr>
        <w:t xml:space="preserve">conditions and fault conditions. The system is designed to prevent adverse changes in power or thrust. In the event o floss of primary aircraft-supplied power, the engine controls continue to operate using a secondary power source (SPS).As a control device, the system performs self-diagnostics to determine overall system status and conveys this information to the pilot by various indicators on the health status annunciator (HSA) panel. </w:t>
      </w:r>
      <w:proofErr w:type="spellStart"/>
      <w:r>
        <w:rPr>
          <w:rFonts w:eastAsia="Times-Roman"/>
        </w:rPr>
        <w:t>PowerLink</w:t>
      </w:r>
      <w:proofErr w:type="spellEnd"/>
      <w:r>
        <w:rPr>
          <w:rFonts w:eastAsia="Times-Roman"/>
        </w:rPr>
        <w:t xml:space="preserve"> is able to withstand storage temperature extremes and operate at the same capacity as a non-FADEC-equipped engine in extreme </w:t>
      </w:r>
      <w:proofErr w:type="spellStart"/>
      <w:r>
        <w:rPr>
          <w:rFonts w:eastAsia="Times-Roman"/>
        </w:rPr>
        <w:t>heat</w:t>
      </w:r>
      <w:proofErr w:type="gramStart"/>
      <w:r>
        <w:rPr>
          <w:rFonts w:eastAsia="Times-Roman"/>
        </w:rPr>
        <w:t>,cold</w:t>
      </w:r>
      <w:proofErr w:type="spellEnd"/>
      <w:proofErr w:type="gramEnd"/>
      <w:r>
        <w:rPr>
          <w:rFonts w:eastAsia="Times-Roman"/>
        </w:rPr>
        <w:t>, and high humidity environments.</w:t>
      </w:r>
    </w:p>
    <w:p w:rsidR="00C118F1" w:rsidRDefault="00C118F1" w:rsidP="00C118F1"/>
    <w:p w:rsidR="00C118F1" w:rsidRDefault="00C118F1" w:rsidP="00C118F1">
      <w:r>
        <w:rPr>
          <w:noProof/>
        </w:rPr>
        <w:lastRenderedPageBreak/>
        <w:drawing>
          <wp:inline distT="0" distB="0" distL="0" distR="0">
            <wp:extent cx="5943600" cy="3675095"/>
            <wp:effectExtent l="0" t="0" r="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3675095"/>
                    </a:xfrm>
                    <a:prstGeom prst="rect">
                      <a:avLst/>
                    </a:prstGeom>
                    <a:noFill/>
                    <a:ln>
                      <a:noFill/>
                    </a:ln>
                  </pic:spPr>
                </pic:pic>
              </a:graphicData>
            </a:graphic>
          </wp:inline>
        </w:drawing>
      </w:r>
    </w:p>
    <w:p w:rsidR="00C118F1" w:rsidRDefault="00C118F1" w:rsidP="00C118F1">
      <w:r>
        <w:t xml:space="preserve">Power </w:t>
      </w:r>
      <w:proofErr w:type="gramStart"/>
      <w:r>
        <w:t>link  system</w:t>
      </w:r>
      <w:proofErr w:type="gramEnd"/>
      <w:r>
        <w:t xml:space="preserve"> component.</w:t>
      </w:r>
    </w:p>
    <w:p w:rsidR="00C118F1" w:rsidRDefault="00C118F1" w:rsidP="00C118F1">
      <w:pPr>
        <w:autoSpaceDE w:val="0"/>
        <w:autoSpaceDN w:val="0"/>
        <w:adjustRightInd w:val="0"/>
        <w:spacing w:after="0" w:line="240" w:lineRule="auto"/>
        <w:rPr>
          <w:rFonts w:ascii="Times-Italic" w:eastAsia="Times-Roman" w:hAnsi="Times-Italic" w:cs="Times-Italic"/>
          <w:i/>
          <w:iCs/>
          <w:sz w:val="20"/>
          <w:szCs w:val="20"/>
        </w:rPr>
      </w:pPr>
      <w:r>
        <w:rPr>
          <w:b/>
          <w:bCs/>
        </w:rPr>
        <w:t>Electronic Control Unit (ECU</w:t>
      </w:r>
      <w:proofErr w:type="gramStart"/>
      <w:r>
        <w:rPr>
          <w:b/>
          <w:bCs/>
        </w:rPr>
        <w:t>)</w:t>
      </w:r>
      <w:r>
        <w:t>-</w:t>
      </w:r>
      <w:proofErr w:type="gramEnd"/>
      <w:r>
        <w:t xml:space="preserve"> </w:t>
      </w:r>
      <w:r>
        <w:rPr>
          <w:rFonts w:ascii="Times-Roman" w:eastAsia="Times-Roman" w:cs="Times-Roman"/>
          <w:sz w:val="20"/>
          <w:szCs w:val="20"/>
        </w:rPr>
        <w:t xml:space="preserve">An ECU is assigned to a pair of engine cylinders. </w:t>
      </w:r>
      <w:r>
        <w:rPr>
          <w:rFonts w:ascii="Times-Italic" w:eastAsia="Times-Roman" w:hAnsi="Times-Italic" w:cs="Times-Italic"/>
          <w:i/>
          <w:iCs/>
          <w:sz w:val="20"/>
          <w:szCs w:val="20"/>
        </w:rPr>
        <w:t>[Figure 4-23]</w:t>
      </w:r>
    </w:p>
    <w:p w:rsidR="00C118F1" w:rsidRDefault="00C118F1" w:rsidP="00C118F1">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The ECUs control the fuel mixture and spark timing for their respective engine cylinders; ECU 1 controls opposing cylinders 1 and 2, ECU 2 controls cylinders 3 and 4, and ECU3 controls cylinders 5 and 6. Each ECU is divided into upper and lower portions. The lower portion contains an electronic</w:t>
      </w:r>
    </w:p>
    <w:p w:rsidR="00C118F1" w:rsidRDefault="00C118F1" w:rsidP="00C118F1">
      <w:pPr>
        <w:autoSpaceDE w:val="0"/>
        <w:autoSpaceDN w:val="0"/>
        <w:adjustRightInd w:val="0"/>
        <w:spacing w:after="0" w:line="240" w:lineRule="auto"/>
        <w:rPr>
          <w:rFonts w:ascii="Times-Roman" w:eastAsia="Times-Roman" w:cs="Times-Roman"/>
          <w:sz w:val="20"/>
          <w:szCs w:val="20"/>
        </w:rPr>
      </w:pPr>
      <w:proofErr w:type="gramStart"/>
      <w:r>
        <w:rPr>
          <w:rFonts w:ascii="Times-Roman" w:eastAsia="Times-Roman" w:cs="Times-Roman"/>
          <w:sz w:val="20"/>
          <w:szCs w:val="20"/>
        </w:rPr>
        <w:t>circuit</w:t>
      </w:r>
      <w:proofErr w:type="gramEnd"/>
      <w:r>
        <w:rPr>
          <w:rFonts w:ascii="Times-Roman" w:eastAsia="Times-Roman" w:cs="Times-Roman"/>
          <w:sz w:val="20"/>
          <w:szCs w:val="20"/>
        </w:rPr>
        <w:t xml:space="preserve"> board, while the upper portion houses the ignition coils. Each electronic control board contains two independent microprocessor controllers that serve as control channels .During engine operation, one control channel is assigned to operate a single engine cylinder. Therefore, one ECU can control two engine cylinders, one control channel per cylinder. The control channels are independent, and there are no shared electronic components within one ECU. </w:t>
      </w:r>
      <w:proofErr w:type="gramStart"/>
      <w:r>
        <w:rPr>
          <w:rFonts w:ascii="Times-Roman" w:eastAsia="Times-Roman" w:cs="Times-Roman"/>
          <w:sz w:val="20"/>
          <w:szCs w:val="20"/>
        </w:rPr>
        <w:t xml:space="preserve">They also </w:t>
      </w:r>
      <w:proofErr w:type="spellStart"/>
      <w:r>
        <w:rPr>
          <w:rFonts w:ascii="Times-Roman" w:eastAsia="Times-Roman" w:cs="Times-Roman"/>
          <w:sz w:val="20"/>
          <w:szCs w:val="20"/>
        </w:rPr>
        <w:t>operateon</w:t>
      </w:r>
      <w:proofErr w:type="spellEnd"/>
      <w:r>
        <w:rPr>
          <w:rFonts w:ascii="Times-Roman" w:eastAsia="Times-Roman" w:cs="Times-Roman"/>
          <w:sz w:val="20"/>
          <w:szCs w:val="20"/>
        </w:rPr>
        <w:t xml:space="preserve"> independent and separate power supplies.</w:t>
      </w:r>
      <w:proofErr w:type="gramEnd"/>
      <w:r>
        <w:rPr>
          <w:rFonts w:ascii="Times-Roman" w:eastAsia="Times-Roman" w:cs="Times-Roman"/>
          <w:sz w:val="20"/>
          <w:szCs w:val="20"/>
        </w:rPr>
        <w:t xml:space="preserve"> However, </w:t>
      </w:r>
      <w:proofErr w:type="gramStart"/>
      <w:r>
        <w:rPr>
          <w:rFonts w:ascii="Times-Roman" w:eastAsia="Times-Roman" w:cs="Times-Roman"/>
          <w:sz w:val="20"/>
          <w:szCs w:val="20"/>
        </w:rPr>
        <w:t>If</w:t>
      </w:r>
      <w:proofErr w:type="gramEnd"/>
      <w:r>
        <w:rPr>
          <w:rFonts w:ascii="Times-Roman" w:eastAsia="Times-Roman" w:cs="Times-Roman"/>
          <w:sz w:val="20"/>
          <w:szCs w:val="20"/>
        </w:rPr>
        <w:t xml:space="preserve"> one control channel fails, the other control channel in the pair within the same ECU is capable of operating both its assigned cylinder and the other opposing engine cylinder as backup control for fuel injection and ignition timing. Each control channel on the ECU monitors the current operating conditions and operates its cylinder to attain engine operation within specified parameters. The following transmit inputs to the control channels across the low-voltage harness:</w:t>
      </w:r>
    </w:p>
    <w:p w:rsidR="00C118F1" w:rsidRPr="00253B5E" w:rsidRDefault="00C118F1" w:rsidP="00253B5E">
      <w:pPr>
        <w:pStyle w:val="ListParagraph"/>
        <w:numPr>
          <w:ilvl w:val="0"/>
          <w:numId w:val="2"/>
        </w:numPr>
        <w:autoSpaceDE w:val="0"/>
        <w:autoSpaceDN w:val="0"/>
        <w:adjustRightInd w:val="0"/>
        <w:spacing w:after="0" w:line="240" w:lineRule="auto"/>
        <w:rPr>
          <w:rFonts w:ascii="Times-Roman" w:eastAsia="Times-Roman" w:cs="Times-Roman"/>
          <w:sz w:val="20"/>
          <w:szCs w:val="20"/>
        </w:rPr>
      </w:pPr>
      <w:r w:rsidRPr="00253B5E">
        <w:rPr>
          <w:rFonts w:ascii="Times-Roman" w:eastAsia="Times-Roman" w:cs="Times-Roman"/>
          <w:sz w:val="20"/>
          <w:szCs w:val="20"/>
        </w:rPr>
        <w:t>Speed sensor that monitors engine speed and crank</w:t>
      </w:r>
    </w:p>
    <w:p w:rsidR="00253B5E" w:rsidRDefault="00253B5E" w:rsidP="00253B5E">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 xml:space="preserve">      2. Fuel pressure sensors</w:t>
      </w:r>
    </w:p>
    <w:p w:rsidR="00253B5E" w:rsidRDefault="00253B5E" w:rsidP="00253B5E">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 xml:space="preserve">      3. Manifold pressure sensors</w:t>
      </w:r>
    </w:p>
    <w:p w:rsidR="00253B5E" w:rsidRDefault="00253B5E" w:rsidP="00253B5E">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 xml:space="preserve">     4. Manifold air temperature (MAT) sensors</w:t>
      </w:r>
    </w:p>
    <w:p w:rsidR="00253B5E" w:rsidRDefault="00253B5E" w:rsidP="00253B5E">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lastRenderedPageBreak/>
        <w:t xml:space="preserve"> 5. CHT sensors</w:t>
      </w:r>
    </w:p>
    <w:p w:rsidR="00253B5E" w:rsidRPr="00253B5E" w:rsidRDefault="00253B5E" w:rsidP="00253B5E">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 xml:space="preserve"> </w:t>
      </w:r>
      <w:r w:rsidRPr="00253B5E">
        <w:rPr>
          <w:rFonts w:ascii="Times-Roman" w:eastAsia="Times-Roman" w:cs="Times-Roman"/>
          <w:sz w:val="20"/>
          <w:szCs w:val="20"/>
        </w:rPr>
        <w:t>6. EGT sensors</w:t>
      </w:r>
    </w:p>
    <w:p w:rsidR="00253B5E" w:rsidRDefault="00253B5E" w:rsidP="00253B5E">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All critical sensors are dually redundant with one sensor from each type of pair connected to control channels indifferent ECUs. Synthetic software default values are also used in the unlikely event that both sensors of a redundant pair fail. The control channel continuously monitors changes in engine speed, manifold pressure, manifold temperature, and fuel pressure based on sensor input relative to operating</w:t>
      </w:r>
    </w:p>
    <w:p w:rsidR="00C118F1" w:rsidRDefault="00253B5E" w:rsidP="00253B5E">
      <w:pPr>
        <w:autoSpaceDE w:val="0"/>
        <w:autoSpaceDN w:val="0"/>
        <w:adjustRightInd w:val="0"/>
        <w:spacing w:after="0" w:line="240" w:lineRule="auto"/>
        <w:rPr>
          <w:rFonts w:ascii="Times-Roman" w:eastAsia="Times-Roman" w:cs="Times-Roman"/>
          <w:sz w:val="20"/>
          <w:szCs w:val="20"/>
        </w:rPr>
      </w:pPr>
      <w:proofErr w:type="gramStart"/>
      <w:r>
        <w:rPr>
          <w:rFonts w:ascii="Times-Roman" w:eastAsia="Times-Roman" w:cs="Times-Roman"/>
          <w:sz w:val="20"/>
          <w:szCs w:val="20"/>
        </w:rPr>
        <w:t>conditions</w:t>
      </w:r>
      <w:proofErr w:type="gramEnd"/>
      <w:r>
        <w:rPr>
          <w:rFonts w:ascii="Times-Roman" w:eastAsia="Times-Roman" w:cs="Times-Roman"/>
          <w:sz w:val="20"/>
          <w:szCs w:val="20"/>
        </w:rPr>
        <w:t xml:space="preserve"> to determine how much fuel to inject into the intake port of the cylinder.</w:t>
      </w:r>
    </w:p>
    <w:p w:rsidR="00253B5E" w:rsidRDefault="00253B5E" w:rsidP="00253B5E">
      <w:pPr>
        <w:autoSpaceDE w:val="0"/>
        <w:autoSpaceDN w:val="0"/>
        <w:adjustRightInd w:val="0"/>
        <w:spacing w:after="0" w:line="240" w:lineRule="auto"/>
        <w:rPr>
          <w:rFonts w:ascii="Times-Roman" w:eastAsia="Times-Roman" w:cs="Times-Roman"/>
          <w:sz w:val="20"/>
          <w:szCs w:val="20"/>
        </w:rPr>
      </w:pPr>
    </w:p>
    <w:p w:rsidR="00253B5E" w:rsidRDefault="00253B5E" w:rsidP="00253B5E">
      <w:pPr>
        <w:autoSpaceDE w:val="0"/>
        <w:autoSpaceDN w:val="0"/>
        <w:adjustRightInd w:val="0"/>
        <w:spacing w:after="0" w:line="240" w:lineRule="auto"/>
        <w:rPr>
          <w:rFonts w:ascii="Helvetica-Bold" w:hAnsi="Helvetica-Bold" w:cs="Helvetica-Bold"/>
          <w:b/>
          <w:bCs/>
          <w:color w:val="F04144"/>
          <w:sz w:val="24"/>
          <w:szCs w:val="24"/>
        </w:rPr>
      </w:pPr>
      <w:r>
        <w:rPr>
          <w:rFonts w:ascii="Helvetica-Bold" w:hAnsi="Helvetica-Bold" w:cs="Helvetica-Bold"/>
          <w:b/>
          <w:bCs/>
          <w:color w:val="F04144"/>
          <w:sz w:val="24"/>
          <w:szCs w:val="24"/>
        </w:rPr>
        <w:t>Reciprocating Engine Ignition Systems---</w:t>
      </w:r>
    </w:p>
    <w:p w:rsidR="00253B5E" w:rsidRDefault="00253B5E" w:rsidP="00253B5E">
      <w:pPr>
        <w:autoSpaceDE w:val="0"/>
        <w:autoSpaceDN w:val="0"/>
        <w:adjustRightInd w:val="0"/>
        <w:spacing w:after="0" w:line="240" w:lineRule="auto"/>
        <w:rPr>
          <w:rFonts w:ascii="Helvetica-Bold" w:hAnsi="Helvetica-Bold" w:cs="Helvetica-Bold"/>
          <w:b/>
          <w:bCs/>
          <w:color w:val="F04144"/>
          <w:sz w:val="24"/>
          <w:szCs w:val="24"/>
        </w:rPr>
      </w:pPr>
    </w:p>
    <w:p w:rsidR="00253B5E" w:rsidRDefault="00253B5E" w:rsidP="00253B5E">
      <w:pPr>
        <w:autoSpaceDE w:val="0"/>
        <w:autoSpaceDN w:val="0"/>
        <w:adjustRightInd w:val="0"/>
        <w:spacing w:after="0" w:line="240" w:lineRule="auto"/>
        <w:rPr>
          <w:rFonts w:ascii="Helvetica-Bold" w:hAnsi="Helvetica-Bold" w:cs="Helvetica-Bold"/>
          <w:b/>
          <w:bCs/>
          <w:color w:val="F04144"/>
          <w:sz w:val="24"/>
          <w:szCs w:val="24"/>
        </w:rPr>
      </w:pPr>
      <w:r>
        <w:rPr>
          <w:rFonts w:ascii="Helvetica-Bold" w:hAnsi="Helvetica-Bold" w:cs="Helvetica-Bold"/>
          <w:b/>
          <w:bCs/>
          <w:color w:val="F04144"/>
          <w:sz w:val="24"/>
          <w:szCs w:val="24"/>
        </w:rPr>
        <w:t>Magneto-Ignition System Operating</w:t>
      </w:r>
    </w:p>
    <w:p w:rsidR="00253B5E" w:rsidRDefault="00253B5E" w:rsidP="00253B5E">
      <w:pPr>
        <w:autoSpaceDE w:val="0"/>
        <w:autoSpaceDN w:val="0"/>
        <w:adjustRightInd w:val="0"/>
        <w:spacing w:after="0" w:line="240" w:lineRule="auto"/>
        <w:rPr>
          <w:rFonts w:ascii="Helvetica-Bold" w:hAnsi="Helvetica-Bold" w:cs="Helvetica-Bold"/>
          <w:b/>
          <w:bCs/>
          <w:color w:val="F04144"/>
          <w:sz w:val="24"/>
          <w:szCs w:val="24"/>
        </w:rPr>
      </w:pPr>
      <w:r>
        <w:rPr>
          <w:rFonts w:ascii="Helvetica-Bold" w:hAnsi="Helvetica-Bold" w:cs="Helvetica-Bold"/>
          <w:b/>
          <w:bCs/>
          <w:color w:val="F04144"/>
          <w:sz w:val="24"/>
          <w:szCs w:val="24"/>
        </w:rPr>
        <w:t>Principles</w:t>
      </w:r>
    </w:p>
    <w:p w:rsidR="00586A0B" w:rsidRDefault="00253B5E" w:rsidP="00586A0B">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 xml:space="preserve">The magneto, a special type of engine-driven alternate </w:t>
      </w:r>
      <w:proofErr w:type="gramStart"/>
      <w:r>
        <w:rPr>
          <w:rFonts w:ascii="Times-Roman" w:eastAsia="Times-Roman" w:cs="Times-Roman"/>
          <w:sz w:val="20"/>
          <w:szCs w:val="20"/>
        </w:rPr>
        <w:t>current(</w:t>
      </w:r>
      <w:proofErr w:type="gramEnd"/>
      <w:r>
        <w:rPr>
          <w:rFonts w:ascii="Times-Roman" w:eastAsia="Times-Roman" w:cs="Times-Roman"/>
          <w:sz w:val="20"/>
          <w:szCs w:val="20"/>
        </w:rPr>
        <w:t>AC) generator, uses a permanent magnet as a source of</w:t>
      </w:r>
      <w:r w:rsidR="00586A0B">
        <w:rPr>
          <w:rFonts w:ascii="Times-Roman" w:eastAsia="Times-Roman" w:cs="Times-Roman"/>
          <w:sz w:val="20"/>
          <w:szCs w:val="20"/>
        </w:rPr>
        <w:t xml:space="preserve"> </w:t>
      </w:r>
      <w:r>
        <w:rPr>
          <w:rFonts w:ascii="Times-Roman" w:eastAsia="Times-Roman" w:cs="Times-Roman"/>
          <w:sz w:val="20"/>
          <w:szCs w:val="20"/>
        </w:rPr>
        <w:t>energy</w:t>
      </w:r>
      <w:r w:rsidR="00586A0B">
        <w:rPr>
          <w:rFonts w:ascii="Times-Roman" w:eastAsia="Times-Roman" w:cs="Times-Roman"/>
          <w:sz w:val="20"/>
          <w:szCs w:val="20"/>
        </w:rPr>
        <w:t xml:space="preserve"> </w:t>
      </w:r>
      <w:r>
        <w:rPr>
          <w:rFonts w:ascii="Times-Roman" w:eastAsia="Times-Roman" w:cs="Times-Roman"/>
          <w:sz w:val="20"/>
          <w:szCs w:val="20"/>
        </w:rPr>
        <w:t>. By the use of a permanent magnet (basic magnetic</w:t>
      </w:r>
      <w:r w:rsidR="00586A0B">
        <w:rPr>
          <w:rFonts w:ascii="Times-Roman" w:eastAsia="Times-Roman" w:cs="Times-Roman"/>
          <w:sz w:val="20"/>
          <w:szCs w:val="20"/>
        </w:rPr>
        <w:t xml:space="preserve"> </w:t>
      </w:r>
      <w:r>
        <w:rPr>
          <w:rFonts w:ascii="Times-Roman" w:eastAsia="Times-Roman" w:cs="Times-Roman"/>
          <w:sz w:val="20"/>
          <w:szCs w:val="20"/>
        </w:rPr>
        <w:t>field), coil of wire (concentrated lengths of conductor), and</w:t>
      </w:r>
      <w:r w:rsidR="00586A0B">
        <w:rPr>
          <w:rFonts w:ascii="Times-Roman" w:eastAsia="Times-Roman" w:cs="Times-Roman"/>
          <w:sz w:val="20"/>
          <w:szCs w:val="20"/>
        </w:rPr>
        <w:t xml:space="preserve"> relative movement of the magnetic field, current is generated</w:t>
      </w:r>
    </w:p>
    <w:p w:rsidR="00586A0B" w:rsidRDefault="00586A0B" w:rsidP="00586A0B">
      <w:pPr>
        <w:autoSpaceDE w:val="0"/>
        <w:autoSpaceDN w:val="0"/>
        <w:adjustRightInd w:val="0"/>
        <w:spacing w:after="0" w:line="240" w:lineRule="auto"/>
        <w:rPr>
          <w:rFonts w:ascii="Times-Roman" w:eastAsia="Times-Roman" w:cs="Times-Roman"/>
          <w:sz w:val="20"/>
          <w:szCs w:val="20"/>
        </w:rPr>
      </w:pPr>
      <w:proofErr w:type="gramStart"/>
      <w:r>
        <w:rPr>
          <w:rFonts w:ascii="Times-Roman" w:eastAsia="Times-Roman" w:cs="Times-Roman"/>
          <w:sz w:val="20"/>
          <w:szCs w:val="20"/>
        </w:rPr>
        <w:t>in</w:t>
      </w:r>
      <w:proofErr w:type="gramEnd"/>
      <w:r>
        <w:rPr>
          <w:rFonts w:ascii="Times-Roman" w:eastAsia="Times-Roman" w:cs="Times-Roman"/>
          <w:sz w:val="20"/>
          <w:szCs w:val="20"/>
        </w:rPr>
        <w:t xml:space="preserve"> the wire. At first, the magneto generates electrical power by the engine rotating the permanent magnet and inducing a current to flow in the coil windings. As current flows through the coil windings, it generates its own magnetic field that surrounds the coil windings. At the correct time, this current flow is stopped and the magnetic field collapses across a second set of windings in the coil and a high-voltage</w:t>
      </w:r>
    </w:p>
    <w:p w:rsidR="00586A0B" w:rsidRDefault="00586A0B" w:rsidP="00586A0B">
      <w:pPr>
        <w:autoSpaceDE w:val="0"/>
        <w:autoSpaceDN w:val="0"/>
        <w:adjustRightInd w:val="0"/>
        <w:spacing w:after="0" w:line="240" w:lineRule="auto"/>
        <w:rPr>
          <w:rFonts w:ascii="Times-Roman" w:eastAsia="Times-Roman" w:cs="Times-Roman"/>
          <w:sz w:val="20"/>
          <w:szCs w:val="20"/>
        </w:rPr>
      </w:pPr>
      <w:proofErr w:type="gramStart"/>
      <w:r>
        <w:rPr>
          <w:rFonts w:ascii="Times-Roman" w:eastAsia="Times-Roman" w:cs="Times-Roman"/>
          <w:sz w:val="20"/>
          <w:szCs w:val="20"/>
        </w:rPr>
        <w:t>is</w:t>
      </w:r>
      <w:proofErr w:type="gramEnd"/>
      <w:r>
        <w:rPr>
          <w:rFonts w:ascii="Times-Roman" w:eastAsia="Times-Roman" w:cs="Times-Roman"/>
          <w:sz w:val="20"/>
          <w:szCs w:val="20"/>
        </w:rPr>
        <w:t xml:space="preserve"> generated. This is the voltage used to arc across the sparkplug gap. In both cases, the three basic things needed to generate electrical power are present to develop the high voltage</w:t>
      </w:r>
    </w:p>
    <w:p w:rsidR="00253B5E" w:rsidRDefault="00586A0B" w:rsidP="00586A0B">
      <w:pPr>
        <w:autoSpaceDE w:val="0"/>
        <w:autoSpaceDN w:val="0"/>
        <w:adjustRightInd w:val="0"/>
        <w:spacing w:after="0" w:line="240" w:lineRule="auto"/>
        <w:rPr>
          <w:rFonts w:ascii="Times-Roman" w:eastAsia="Times-Roman" w:cs="Times-Roman"/>
          <w:sz w:val="20"/>
          <w:szCs w:val="20"/>
        </w:rPr>
      </w:pPr>
      <w:proofErr w:type="gramStart"/>
      <w:r>
        <w:rPr>
          <w:rFonts w:ascii="Times-Roman" w:eastAsia="Times-Roman" w:cs="Times-Roman"/>
          <w:sz w:val="20"/>
          <w:szCs w:val="20"/>
        </w:rPr>
        <w:t>that</w:t>
      </w:r>
      <w:proofErr w:type="gramEnd"/>
      <w:r>
        <w:rPr>
          <w:rFonts w:ascii="Times-Roman" w:eastAsia="Times-Roman" w:cs="Times-Roman"/>
          <w:sz w:val="20"/>
          <w:szCs w:val="20"/>
        </w:rPr>
        <w:t xml:space="preserve"> forces a spark to jump across the spark plug gap in each cylinder. Magneto operation is timed to the engine so that a spark occurs only when the piston is on the proper stroke at a specified number of crankshaft degrees before the top dead center piston position.</w:t>
      </w:r>
    </w:p>
    <w:p w:rsidR="00586A0B" w:rsidRDefault="00586A0B" w:rsidP="00586A0B">
      <w:pPr>
        <w:autoSpaceDE w:val="0"/>
        <w:autoSpaceDN w:val="0"/>
        <w:adjustRightInd w:val="0"/>
        <w:spacing w:after="0" w:line="240" w:lineRule="auto"/>
        <w:rPr>
          <w:rFonts w:ascii="Times-Roman" w:eastAsia="Times-Roman" w:cs="Times-Roman"/>
          <w:sz w:val="20"/>
          <w:szCs w:val="20"/>
        </w:rPr>
      </w:pPr>
    </w:p>
    <w:p w:rsidR="00586A0B" w:rsidRDefault="00586A0B" w:rsidP="00586A0B">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4643120" cy="3111500"/>
            <wp:effectExtent l="0" t="0" r="508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643120" cy="3111500"/>
                    </a:xfrm>
                    <a:prstGeom prst="rect">
                      <a:avLst/>
                    </a:prstGeom>
                    <a:noFill/>
                    <a:ln>
                      <a:noFill/>
                    </a:ln>
                  </pic:spPr>
                </pic:pic>
              </a:graphicData>
            </a:graphic>
          </wp:inline>
        </w:drawing>
      </w:r>
    </w:p>
    <w:p w:rsidR="00586A0B" w:rsidRDefault="00586A0B" w:rsidP="00586A0B">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 xml:space="preserve"> </w:t>
      </w:r>
    </w:p>
    <w:p w:rsidR="00586A0B" w:rsidRDefault="00586A0B" w:rsidP="00586A0B">
      <w:pPr>
        <w:pStyle w:val="Heading1"/>
      </w:pPr>
      <w:r>
        <w:t>High-Tension Magneto System Theory of Operation</w:t>
      </w:r>
    </w:p>
    <w:p w:rsidR="00586A0B" w:rsidRDefault="00586A0B" w:rsidP="00586A0B">
      <w:pPr>
        <w:rPr>
          <w:rFonts w:ascii="Times-BoldItalic" w:hAnsi="Times-BoldItalic" w:cs="Times-BoldItalic"/>
          <w:b/>
          <w:bCs/>
          <w:i/>
          <w:iCs/>
        </w:rPr>
      </w:pPr>
      <w:r>
        <w:rPr>
          <w:rFonts w:ascii="Times-BoldItalic" w:hAnsi="Times-BoldItalic" w:cs="Times-BoldItalic"/>
          <w:b/>
          <w:bCs/>
          <w:i/>
          <w:iCs/>
        </w:rPr>
        <w:t>The Magnetic Circuit</w:t>
      </w:r>
    </w:p>
    <w:p w:rsidR="00586A0B" w:rsidRDefault="00586A0B" w:rsidP="00586A0B">
      <w:pPr>
        <w:autoSpaceDE w:val="0"/>
        <w:autoSpaceDN w:val="0"/>
        <w:adjustRightInd w:val="0"/>
        <w:spacing w:after="0" w:line="240" w:lineRule="auto"/>
        <w:rPr>
          <w:rFonts w:ascii="Times-Roman" w:eastAsia="Times-Roman" w:cs="Times-Roman"/>
          <w:sz w:val="20"/>
          <w:szCs w:val="20"/>
        </w:rPr>
      </w:pPr>
      <w:r>
        <w:rPr>
          <w:rFonts w:ascii="Times-BoldItalic" w:hAnsi="Times-BoldItalic" w:cs="Times-BoldItalic"/>
          <w:b/>
          <w:bCs/>
          <w:i/>
          <w:iCs/>
        </w:rPr>
        <w:t xml:space="preserve"> </w:t>
      </w:r>
      <w:r>
        <w:rPr>
          <w:rFonts w:ascii="Times-Roman" w:eastAsia="Times-Roman" w:cs="Times-Roman"/>
          <w:sz w:val="20"/>
          <w:szCs w:val="20"/>
        </w:rPr>
        <w:t xml:space="preserve">The magnetic circuit consists of a permanent multi-pole rotating magnet, a soft iron core, and pole shoes. </w:t>
      </w:r>
      <w:r>
        <w:rPr>
          <w:rFonts w:ascii="Times-Italic" w:eastAsia="Times-Roman" w:hAnsi="Times-Italic" w:cs="Times-Italic"/>
          <w:i/>
          <w:iCs/>
          <w:sz w:val="20"/>
          <w:szCs w:val="20"/>
        </w:rPr>
        <w:t>[Figure 4-3]</w:t>
      </w:r>
      <w:r>
        <w:rPr>
          <w:rFonts w:ascii="Times-Roman" w:eastAsia="Times-Roman" w:cs="Times-Roman"/>
          <w:sz w:val="20"/>
          <w:szCs w:val="20"/>
        </w:rPr>
        <w:t xml:space="preserve">The magnet is geared to the aircraft engine and rotates in the gap between two pole shoes to furnish the magnetic lines of force (flux) necessary to produce an electrical voltage. The poles of the magnet are arranged in alternate polarity so that the flux can pass out of the </w:t>
      </w:r>
      <w:proofErr w:type="gramStart"/>
      <w:r>
        <w:rPr>
          <w:rFonts w:ascii="Times-Roman" w:eastAsia="Times-Roman" w:cs="Times-Roman"/>
          <w:sz w:val="20"/>
          <w:szCs w:val="20"/>
        </w:rPr>
        <w:t>north pole</w:t>
      </w:r>
      <w:proofErr w:type="gramEnd"/>
      <w:r>
        <w:rPr>
          <w:rFonts w:ascii="Times-Roman" w:eastAsia="Times-Roman" w:cs="Times-Roman"/>
          <w:sz w:val="20"/>
          <w:szCs w:val="20"/>
        </w:rPr>
        <w:t xml:space="preserve"> through the coil core and back to the south pole of the magnet. When the magnet is in the position shown in </w:t>
      </w:r>
      <w:r>
        <w:rPr>
          <w:rFonts w:ascii="Times-Italic" w:eastAsia="Times-Roman" w:hAnsi="Times-Italic" w:cs="Times-Italic"/>
          <w:i/>
          <w:iCs/>
          <w:sz w:val="20"/>
          <w:szCs w:val="20"/>
        </w:rPr>
        <w:t>Figure 4-3A</w:t>
      </w:r>
      <w:r>
        <w:rPr>
          <w:rFonts w:ascii="Times-Roman" w:eastAsia="Times-Roman" w:cs="Times-Roman"/>
          <w:sz w:val="20"/>
          <w:szCs w:val="20"/>
        </w:rPr>
        <w:t>, the number of magnetic lines of force through the coil core is maximum because two magnetically opposite poles are perfectly aligned with the pole shoes.</w:t>
      </w:r>
    </w:p>
    <w:p w:rsidR="00586A0B" w:rsidRDefault="00586A0B" w:rsidP="00586A0B">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 xml:space="preserve">                                                                                  This position of the rotating mag</w:t>
      </w:r>
      <w:r w:rsidR="00A46616">
        <w:rPr>
          <w:rFonts w:ascii="Times-Roman" w:eastAsia="Times-Roman" w:cs="Times-Roman"/>
          <w:sz w:val="20"/>
          <w:szCs w:val="20"/>
        </w:rPr>
        <w:t xml:space="preserve">net is called the full register </w:t>
      </w:r>
      <w:r>
        <w:rPr>
          <w:rFonts w:ascii="Times-Roman" w:eastAsia="Times-Roman" w:cs="Times-Roman"/>
          <w:sz w:val="20"/>
          <w:szCs w:val="20"/>
        </w:rPr>
        <w:t>position and produces a maximum number of magnetic lines</w:t>
      </w:r>
      <w:r w:rsidR="00A46616">
        <w:rPr>
          <w:rFonts w:ascii="Times-Roman" w:eastAsia="Times-Roman" w:cs="Times-Roman"/>
          <w:sz w:val="20"/>
          <w:szCs w:val="20"/>
        </w:rPr>
        <w:t xml:space="preserve"> </w:t>
      </w:r>
      <w:r>
        <w:rPr>
          <w:rFonts w:ascii="Times-Roman" w:eastAsia="Times-Roman" w:cs="Times-Roman"/>
          <w:sz w:val="20"/>
          <w:szCs w:val="20"/>
        </w:rPr>
        <w:t>of force, flux flow clockwise through the magnetic circuit and</w:t>
      </w:r>
      <w:r w:rsidR="00A46616">
        <w:rPr>
          <w:rFonts w:ascii="Times-Roman" w:eastAsia="Times-Roman" w:cs="Times-Roman"/>
          <w:sz w:val="20"/>
          <w:szCs w:val="20"/>
        </w:rPr>
        <w:t xml:space="preserve"> </w:t>
      </w:r>
      <w:r>
        <w:rPr>
          <w:rFonts w:ascii="Times-Roman" w:eastAsia="Times-Roman" w:cs="Times-Roman"/>
          <w:sz w:val="20"/>
          <w:szCs w:val="20"/>
        </w:rPr>
        <w:t>from left to right through the coil core. When the magnet is</w:t>
      </w:r>
      <w:r w:rsidR="00A46616">
        <w:rPr>
          <w:rFonts w:ascii="Times-Roman" w:eastAsia="Times-Roman" w:cs="Times-Roman"/>
          <w:sz w:val="20"/>
          <w:szCs w:val="20"/>
        </w:rPr>
        <w:t xml:space="preserve"> </w:t>
      </w:r>
      <w:r>
        <w:rPr>
          <w:rFonts w:ascii="Times-Roman" w:eastAsia="Times-Roman" w:cs="Times-Roman"/>
          <w:sz w:val="20"/>
          <w:szCs w:val="20"/>
        </w:rPr>
        <w:t>moved away from the full r</w:t>
      </w:r>
      <w:r w:rsidR="00A46616">
        <w:rPr>
          <w:rFonts w:ascii="Times-Roman" w:eastAsia="Times-Roman" w:cs="Times-Roman"/>
          <w:sz w:val="20"/>
          <w:szCs w:val="20"/>
        </w:rPr>
        <w:t xml:space="preserve">egister position, the amount </w:t>
      </w:r>
      <w:proofErr w:type="gramStart"/>
      <w:r w:rsidR="00A46616">
        <w:rPr>
          <w:rFonts w:ascii="Times-Roman" w:eastAsia="Times-Roman" w:cs="Times-Roman"/>
          <w:sz w:val="20"/>
          <w:szCs w:val="20"/>
        </w:rPr>
        <w:t xml:space="preserve">of  </w:t>
      </w:r>
      <w:r>
        <w:rPr>
          <w:rFonts w:ascii="Times-Roman" w:eastAsia="Times-Roman" w:cs="Times-Roman"/>
          <w:sz w:val="20"/>
          <w:szCs w:val="20"/>
        </w:rPr>
        <w:t>flux</w:t>
      </w:r>
      <w:proofErr w:type="gramEnd"/>
      <w:r>
        <w:rPr>
          <w:rFonts w:ascii="Times-Roman" w:eastAsia="Times-Roman" w:cs="Times-Roman"/>
          <w:sz w:val="20"/>
          <w:szCs w:val="20"/>
        </w:rPr>
        <w:t xml:space="preserve"> passing through the coil core begins to decrease. This occurs because the magnet</w:t>
      </w:r>
      <w:r>
        <w:rPr>
          <w:rFonts w:ascii="Times-Roman" w:eastAsia="Times-Roman" w:cs="Times-Roman" w:hint="eastAsia"/>
          <w:sz w:val="20"/>
          <w:szCs w:val="20"/>
        </w:rPr>
        <w:t>’</w:t>
      </w:r>
      <w:r>
        <w:rPr>
          <w:rFonts w:ascii="Times-Roman" w:eastAsia="Times-Roman" w:cs="Times-Roman"/>
          <w:sz w:val="20"/>
          <w:szCs w:val="20"/>
        </w:rPr>
        <w:t>s poles are moving away from</w:t>
      </w:r>
      <w:r w:rsidR="00A46616">
        <w:rPr>
          <w:rFonts w:ascii="Times-Roman" w:eastAsia="Times-Roman" w:cs="Times-Roman"/>
          <w:sz w:val="20"/>
          <w:szCs w:val="20"/>
        </w:rPr>
        <w:t xml:space="preserve"> </w:t>
      </w:r>
      <w:r>
        <w:rPr>
          <w:rFonts w:ascii="Times-Roman" w:eastAsia="Times-Roman" w:cs="Times-Roman"/>
          <w:sz w:val="20"/>
          <w:szCs w:val="20"/>
        </w:rPr>
        <w:t xml:space="preserve">the pole shoes, allowing some </w:t>
      </w:r>
      <w:r w:rsidR="00A46616">
        <w:rPr>
          <w:rFonts w:ascii="Times-Roman" w:eastAsia="Times-Roman" w:cs="Times-Roman"/>
          <w:sz w:val="20"/>
          <w:szCs w:val="20"/>
        </w:rPr>
        <w:t xml:space="preserve">lines of flux to take a shorter </w:t>
      </w:r>
      <w:r>
        <w:rPr>
          <w:rFonts w:ascii="Times-Roman" w:eastAsia="Times-Roman" w:cs="Times-Roman"/>
          <w:sz w:val="20"/>
          <w:szCs w:val="20"/>
        </w:rPr>
        <w:t>path through the ends of the pole shoes. As the magnet moves farther f</w:t>
      </w:r>
      <w:r w:rsidR="00A46616">
        <w:rPr>
          <w:rFonts w:ascii="Times-Roman" w:eastAsia="Times-Roman" w:cs="Times-Roman"/>
          <w:sz w:val="20"/>
          <w:szCs w:val="20"/>
        </w:rPr>
        <w:t xml:space="preserve">rom the full register </w:t>
      </w:r>
      <w:proofErr w:type="gramStart"/>
      <w:r w:rsidR="00A46616">
        <w:rPr>
          <w:rFonts w:ascii="Times-Roman" w:eastAsia="Times-Roman" w:cs="Times-Roman"/>
          <w:sz w:val="20"/>
          <w:szCs w:val="20"/>
        </w:rPr>
        <w:t>position ,</w:t>
      </w:r>
      <w:r>
        <w:rPr>
          <w:rFonts w:ascii="Times-Roman" w:eastAsia="Times-Roman" w:cs="Times-Roman"/>
          <w:sz w:val="20"/>
          <w:szCs w:val="20"/>
        </w:rPr>
        <w:t>more</w:t>
      </w:r>
      <w:proofErr w:type="gramEnd"/>
      <w:r>
        <w:rPr>
          <w:rFonts w:ascii="Times-Roman" w:eastAsia="Times-Roman" w:cs="Times-Roman"/>
          <w:sz w:val="20"/>
          <w:szCs w:val="20"/>
        </w:rPr>
        <w:t xml:space="preserve"> lines of flux are short circuited through the pole shoe ends. Finally, at the neutral position 45</w:t>
      </w:r>
      <w:r>
        <w:rPr>
          <w:rFonts w:ascii="Times-Roman" w:eastAsia="Times-Roman" w:cs="Times-Roman" w:hint="eastAsia"/>
          <w:sz w:val="20"/>
          <w:szCs w:val="20"/>
        </w:rPr>
        <w:t>°</w:t>
      </w:r>
      <w:r>
        <w:rPr>
          <w:rFonts w:ascii="Times-Roman" w:eastAsia="Times-Roman" w:cs="Times-Roman"/>
          <w:sz w:val="20"/>
          <w:szCs w:val="20"/>
        </w:rPr>
        <w:t xml:space="preserve"> from the full register</w:t>
      </w:r>
      <w:r w:rsidR="00A46616">
        <w:rPr>
          <w:rFonts w:ascii="Times-Roman" w:eastAsia="Times-Roman" w:cs="Times-Roman"/>
          <w:sz w:val="20"/>
          <w:szCs w:val="20"/>
        </w:rPr>
        <w:t xml:space="preserve"> </w:t>
      </w:r>
      <w:r>
        <w:rPr>
          <w:rFonts w:ascii="Times-Roman" w:eastAsia="Times-Roman" w:cs="Times-Roman"/>
          <w:sz w:val="20"/>
          <w:szCs w:val="20"/>
        </w:rPr>
        <w:t xml:space="preserve">position, all flux lines are short circuited, and no flux flows through the coil core. </w:t>
      </w:r>
      <w:r>
        <w:rPr>
          <w:rFonts w:ascii="Times-Italic" w:eastAsia="Times-Roman" w:hAnsi="Times-Italic" w:cs="Times-Italic"/>
          <w:i/>
          <w:iCs/>
          <w:sz w:val="20"/>
          <w:szCs w:val="20"/>
        </w:rPr>
        <w:t xml:space="preserve">[Figure 4-3B] </w:t>
      </w:r>
      <w:r>
        <w:rPr>
          <w:rFonts w:ascii="Times-Roman" w:eastAsia="Times-Roman" w:cs="Times-Roman"/>
          <w:sz w:val="20"/>
          <w:szCs w:val="20"/>
        </w:rPr>
        <w:t>As the magnet moves</w:t>
      </w:r>
      <w:r w:rsidR="00A46616">
        <w:rPr>
          <w:rFonts w:ascii="Times-Roman" w:eastAsia="Times-Roman" w:cs="Times-Roman"/>
          <w:sz w:val="20"/>
          <w:szCs w:val="20"/>
        </w:rPr>
        <w:t xml:space="preserve"> </w:t>
      </w:r>
      <w:r>
        <w:rPr>
          <w:rFonts w:ascii="Times-Roman" w:eastAsia="Times-Roman" w:cs="Times-Roman"/>
          <w:sz w:val="20"/>
          <w:szCs w:val="20"/>
        </w:rPr>
        <w:t>from full register to the neutral position, the number of flux</w:t>
      </w:r>
    </w:p>
    <w:p w:rsidR="00586A0B" w:rsidRDefault="00586A0B" w:rsidP="00586A0B">
      <w:pPr>
        <w:autoSpaceDE w:val="0"/>
        <w:autoSpaceDN w:val="0"/>
        <w:adjustRightInd w:val="0"/>
        <w:spacing w:after="0" w:line="240" w:lineRule="auto"/>
        <w:rPr>
          <w:rFonts w:ascii="Times-Roman" w:eastAsia="Times-Roman" w:cs="Times-Roman"/>
          <w:sz w:val="20"/>
          <w:szCs w:val="20"/>
        </w:rPr>
      </w:pPr>
      <w:proofErr w:type="gramStart"/>
      <w:r>
        <w:rPr>
          <w:rFonts w:ascii="Times-Roman" w:eastAsia="Times-Roman" w:cs="Times-Roman"/>
          <w:sz w:val="20"/>
          <w:szCs w:val="20"/>
        </w:rPr>
        <w:t>lines</w:t>
      </w:r>
      <w:proofErr w:type="gramEnd"/>
      <w:r>
        <w:rPr>
          <w:rFonts w:ascii="Times-Roman" w:eastAsia="Times-Roman" w:cs="Times-Roman"/>
          <w:sz w:val="20"/>
          <w:szCs w:val="20"/>
        </w:rPr>
        <w:t xml:space="preserve"> through the coil core decreases in the same manner</w:t>
      </w:r>
      <w:r w:rsidR="00A46616">
        <w:rPr>
          <w:rFonts w:ascii="Times-Roman" w:eastAsia="Times-Roman" w:cs="Times-Roman"/>
          <w:sz w:val="20"/>
          <w:szCs w:val="20"/>
        </w:rPr>
        <w:t xml:space="preserve"> </w:t>
      </w:r>
      <w:r>
        <w:rPr>
          <w:rFonts w:ascii="Times-Roman" w:eastAsia="Times-Roman" w:cs="Times-Roman"/>
          <w:sz w:val="20"/>
          <w:szCs w:val="20"/>
        </w:rPr>
        <w:t>as the gradual collapse of flux in the magnetic field of an</w:t>
      </w:r>
      <w:r w:rsidR="00A46616">
        <w:rPr>
          <w:rFonts w:ascii="Times-Roman" w:eastAsia="Times-Roman" w:cs="Times-Roman"/>
          <w:sz w:val="20"/>
          <w:szCs w:val="20"/>
        </w:rPr>
        <w:t xml:space="preserve"> ordinary electromagnet. </w:t>
      </w:r>
    </w:p>
    <w:p w:rsidR="00A46616" w:rsidRDefault="00A46616"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lastRenderedPageBreak/>
        <w:t xml:space="preserve">The neutral position of the magnet is where one of the poles of the magnet is centered between the pole shoes of the magnetic circuit. As the magnet is moved clockwise from this position, the lines of flux that had been short circuited through the pole shoe ends begin to flow through the coil core again. But this time, the flux lines flow through the coil core in the opposite direction. </w:t>
      </w:r>
      <w:r>
        <w:rPr>
          <w:rFonts w:ascii="Times-Italic" w:eastAsia="Times-Roman" w:hAnsi="Times-Italic" w:cs="Times-Italic"/>
          <w:i/>
          <w:iCs/>
          <w:sz w:val="20"/>
          <w:szCs w:val="20"/>
        </w:rPr>
        <w:t xml:space="preserve">[Figure 4-3C] </w:t>
      </w:r>
      <w:r>
        <w:rPr>
          <w:rFonts w:ascii="Times-Roman" w:eastAsia="Times-Roman" w:cs="Times-Roman"/>
          <w:sz w:val="20"/>
          <w:szCs w:val="20"/>
        </w:rPr>
        <w:t>The flux flow</w:t>
      </w:r>
    </w:p>
    <w:p w:rsidR="00A46616" w:rsidRDefault="00A46616" w:rsidP="00A46616">
      <w:pPr>
        <w:autoSpaceDE w:val="0"/>
        <w:autoSpaceDN w:val="0"/>
        <w:adjustRightInd w:val="0"/>
        <w:spacing w:after="0" w:line="240" w:lineRule="auto"/>
        <w:rPr>
          <w:rFonts w:ascii="Times-Roman" w:eastAsia="Times-Roman" w:cs="Times-Roman"/>
          <w:sz w:val="20"/>
          <w:szCs w:val="20"/>
        </w:rPr>
      </w:pPr>
      <w:proofErr w:type="gramStart"/>
      <w:r>
        <w:rPr>
          <w:rFonts w:ascii="Times-Roman" w:eastAsia="Times-Roman" w:cs="Times-Roman"/>
          <w:sz w:val="20"/>
          <w:szCs w:val="20"/>
        </w:rPr>
        <w:t>reverses</w:t>
      </w:r>
      <w:proofErr w:type="gramEnd"/>
      <w:r>
        <w:rPr>
          <w:rFonts w:ascii="Times-Roman" w:eastAsia="Times-Roman" w:cs="Times-Roman"/>
          <w:sz w:val="20"/>
          <w:szCs w:val="20"/>
        </w:rPr>
        <w:t xml:space="preserve"> as the magnet moves out of the neutral position because the north pole of the rotating permanent magnet is opposite the right pole shoe instead of the left. </w:t>
      </w:r>
      <w:r>
        <w:rPr>
          <w:rFonts w:ascii="Times-Italic" w:eastAsia="Times-Roman" w:hAnsi="Times-Italic" w:cs="Times-Italic"/>
          <w:i/>
          <w:iCs/>
          <w:sz w:val="20"/>
          <w:szCs w:val="20"/>
        </w:rPr>
        <w:t xml:space="preserve">[Figure 4-3A] </w:t>
      </w:r>
      <w:r>
        <w:rPr>
          <w:rFonts w:ascii="Times-Roman" w:eastAsia="Times-Roman" w:cs="Times-Roman"/>
          <w:sz w:val="20"/>
          <w:szCs w:val="20"/>
        </w:rPr>
        <w:t>When the magnet is again moved a total of 90</w:t>
      </w:r>
      <w:r>
        <w:rPr>
          <w:rFonts w:ascii="Times-Roman" w:eastAsia="Times-Roman" w:cs="Times-Roman" w:hint="eastAsia"/>
          <w:sz w:val="20"/>
          <w:szCs w:val="20"/>
        </w:rPr>
        <w:t>°</w:t>
      </w:r>
      <w:r>
        <w:rPr>
          <w:rFonts w:ascii="Times-Roman" w:eastAsia="Times-Roman" w:cs="Times-Roman"/>
          <w:sz w:val="20"/>
          <w:szCs w:val="20"/>
        </w:rPr>
        <w:t>, another full register position is reached with a maximum flux flow in the opposite direction.</w:t>
      </w:r>
    </w:p>
    <w:p w:rsidR="00A46616" w:rsidRDefault="00A46616"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5943600" cy="284346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2843460"/>
                    </a:xfrm>
                    <a:prstGeom prst="rect">
                      <a:avLst/>
                    </a:prstGeom>
                    <a:noFill/>
                    <a:ln>
                      <a:noFill/>
                    </a:ln>
                  </pic:spPr>
                </pic:pic>
              </a:graphicData>
            </a:graphic>
          </wp:inline>
        </w:drawing>
      </w:r>
    </w:p>
    <w:p w:rsidR="00A46616" w:rsidRDefault="00A46616" w:rsidP="00A46616">
      <w:pPr>
        <w:autoSpaceDE w:val="0"/>
        <w:autoSpaceDN w:val="0"/>
        <w:adjustRightInd w:val="0"/>
        <w:spacing w:after="0" w:line="240" w:lineRule="auto"/>
        <w:rPr>
          <w:rFonts w:ascii="Times-Roman" w:eastAsia="Times-Roman" w:cs="Times-Roman"/>
          <w:sz w:val="20"/>
          <w:szCs w:val="20"/>
        </w:rPr>
      </w:pPr>
    </w:p>
    <w:p w:rsidR="00A46616" w:rsidRDefault="00A46616" w:rsidP="00A46616">
      <w:pPr>
        <w:autoSpaceDE w:val="0"/>
        <w:autoSpaceDN w:val="0"/>
        <w:adjustRightInd w:val="0"/>
        <w:spacing w:after="0" w:line="240" w:lineRule="auto"/>
        <w:rPr>
          <w:rFonts w:ascii="Times-Roman" w:eastAsia="Times-Roman" w:cs="Times-Roman"/>
          <w:sz w:val="20"/>
          <w:szCs w:val="20"/>
        </w:rPr>
      </w:pPr>
      <w:r>
        <w:rPr>
          <w:rFonts w:ascii="Times-BoldItalic" w:hAnsi="Times-BoldItalic" w:cs="Times-BoldItalic"/>
          <w:b/>
          <w:bCs/>
          <w:i/>
          <w:iCs/>
        </w:rPr>
        <w:t xml:space="preserve">The Primary Electrical Circuit---- </w:t>
      </w:r>
      <w:r>
        <w:rPr>
          <w:rFonts w:ascii="Times-Roman" w:eastAsia="Times-Roman" w:cs="Times-Roman"/>
          <w:sz w:val="20"/>
          <w:szCs w:val="20"/>
        </w:rPr>
        <w:t>The primary electrical circuit consists of a set of breaker</w:t>
      </w:r>
    </w:p>
    <w:p w:rsidR="00A46616" w:rsidRPr="00C93242" w:rsidRDefault="00A46616" w:rsidP="00A46616">
      <w:pPr>
        <w:autoSpaceDE w:val="0"/>
        <w:autoSpaceDN w:val="0"/>
        <w:adjustRightInd w:val="0"/>
        <w:spacing w:after="0" w:line="240" w:lineRule="auto"/>
        <w:rPr>
          <w:rFonts w:ascii="Times-Italic" w:eastAsia="Times-Roman" w:hAnsi="Times-Italic" w:cs="Times-Italic"/>
          <w:i/>
          <w:iCs/>
          <w:sz w:val="20"/>
          <w:szCs w:val="20"/>
        </w:rPr>
      </w:pPr>
      <w:proofErr w:type="gramStart"/>
      <w:r>
        <w:rPr>
          <w:rFonts w:ascii="Times-Roman" w:eastAsia="Times-Roman" w:cs="Times-Roman"/>
          <w:sz w:val="20"/>
          <w:szCs w:val="20"/>
        </w:rPr>
        <w:t>contact</w:t>
      </w:r>
      <w:proofErr w:type="gramEnd"/>
      <w:r>
        <w:rPr>
          <w:rFonts w:ascii="Times-Roman" w:eastAsia="Times-Roman" w:cs="Times-Roman"/>
          <w:sz w:val="20"/>
          <w:szCs w:val="20"/>
        </w:rPr>
        <w:t xml:space="preserve"> points, a condenser, and an insulated coil. </w:t>
      </w:r>
      <w:r w:rsidR="00C93242">
        <w:rPr>
          <w:rFonts w:ascii="Times-Italic" w:eastAsia="Times-Roman" w:hAnsi="Times-Italic" w:cs="Times-Italic"/>
          <w:i/>
          <w:iCs/>
          <w:sz w:val="20"/>
          <w:szCs w:val="20"/>
        </w:rPr>
        <w:t>[Figure 4-5]</w:t>
      </w:r>
      <w:r>
        <w:rPr>
          <w:rFonts w:ascii="Times-Roman" w:eastAsia="Times-Roman" w:cs="Times-Roman"/>
          <w:sz w:val="20"/>
          <w:szCs w:val="20"/>
        </w:rPr>
        <w:t xml:space="preserve">The coil is made up of a few turns of heavy copper </w:t>
      </w:r>
      <w:proofErr w:type="gramStart"/>
      <w:r>
        <w:rPr>
          <w:rFonts w:ascii="Times-Roman" w:eastAsia="Times-Roman" w:cs="Times-Roman"/>
          <w:sz w:val="20"/>
          <w:szCs w:val="20"/>
        </w:rPr>
        <w:t>wire,</w:t>
      </w:r>
      <w:proofErr w:type="gramEnd"/>
      <w:r w:rsidR="00C93242">
        <w:rPr>
          <w:rFonts w:ascii="Times-Roman" w:eastAsia="Times-Roman" w:cs="Times-Roman"/>
          <w:sz w:val="20"/>
          <w:szCs w:val="20"/>
        </w:rPr>
        <w:t xml:space="preserve"> </w:t>
      </w:r>
      <w:r>
        <w:rPr>
          <w:rFonts w:ascii="Times-Roman" w:eastAsia="Times-Roman" w:cs="Times-Roman"/>
          <w:sz w:val="20"/>
          <w:szCs w:val="20"/>
        </w:rPr>
        <w:t>one end is grounded to the coil core and the other end to</w:t>
      </w:r>
      <w:r w:rsidR="00C93242">
        <w:rPr>
          <w:rFonts w:ascii="Times-Roman" w:eastAsia="Times-Roman" w:cs="Times-Roman"/>
          <w:sz w:val="20"/>
          <w:szCs w:val="20"/>
        </w:rPr>
        <w:t xml:space="preserve"> </w:t>
      </w:r>
      <w:r>
        <w:rPr>
          <w:rFonts w:ascii="Times-Roman" w:eastAsia="Times-Roman" w:cs="Times-Roman"/>
          <w:sz w:val="20"/>
          <w:szCs w:val="20"/>
        </w:rPr>
        <w:t xml:space="preserve">the ungrounded side of the breaker points. </w:t>
      </w:r>
      <w:r>
        <w:rPr>
          <w:rFonts w:ascii="Times-Italic" w:eastAsia="Times-Roman" w:hAnsi="Times-Italic" w:cs="Times-Italic"/>
          <w:i/>
          <w:iCs/>
          <w:sz w:val="20"/>
          <w:szCs w:val="20"/>
        </w:rPr>
        <w:t xml:space="preserve">[Figure 4-5] </w:t>
      </w:r>
      <w:r>
        <w:rPr>
          <w:rFonts w:ascii="Times-Roman" w:eastAsia="Times-Roman" w:cs="Times-Roman"/>
          <w:sz w:val="20"/>
          <w:szCs w:val="20"/>
        </w:rPr>
        <w:t>The</w:t>
      </w:r>
      <w:r w:rsidR="00C93242">
        <w:rPr>
          <w:rFonts w:ascii="Times-Roman" w:eastAsia="Times-Roman" w:cs="Times-Roman"/>
          <w:sz w:val="20"/>
          <w:szCs w:val="20"/>
        </w:rPr>
        <w:t xml:space="preserve"> </w:t>
      </w:r>
      <w:r>
        <w:rPr>
          <w:rFonts w:ascii="Times-Roman" w:eastAsia="Times-Roman" w:cs="Times-Roman"/>
          <w:sz w:val="20"/>
          <w:szCs w:val="20"/>
        </w:rPr>
        <w:t>primary circuit is complete only when the ungrounded</w:t>
      </w:r>
      <w:r w:rsidR="00C93242">
        <w:rPr>
          <w:rFonts w:ascii="Times-Roman" w:eastAsia="Times-Roman" w:cs="Times-Roman"/>
          <w:sz w:val="20"/>
          <w:szCs w:val="20"/>
        </w:rPr>
        <w:t xml:space="preserve"> </w:t>
      </w:r>
      <w:r>
        <w:rPr>
          <w:rFonts w:ascii="Times-Roman" w:eastAsia="Times-Roman" w:cs="Times-Roman"/>
          <w:sz w:val="20"/>
          <w:szCs w:val="20"/>
        </w:rPr>
        <w:t>breaker point contacts the grounded breaker point. The</w:t>
      </w:r>
      <w:r w:rsidR="00C93242">
        <w:rPr>
          <w:rFonts w:ascii="Times-Roman" w:eastAsia="Times-Roman" w:cs="Times-Roman"/>
          <w:sz w:val="20"/>
          <w:szCs w:val="20"/>
        </w:rPr>
        <w:t xml:space="preserve"> </w:t>
      </w:r>
      <w:r>
        <w:rPr>
          <w:rFonts w:ascii="Times-Roman" w:eastAsia="Times-Roman" w:cs="Times-Roman"/>
          <w:sz w:val="20"/>
          <w:szCs w:val="20"/>
        </w:rPr>
        <w:t>third unit in the circuit, the condenser (capacitor), is wired</w:t>
      </w:r>
      <w:r w:rsidR="00C93242">
        <w:rPr>
          <w:rFonts w:ascii="Times-Roman" w:eastAsia="Times-Roman" w:cs="Times-Roman"/>
          <w:sz w:val="20"/>
          <w:szCs w:val="20"/>
        </w:rPr>
        <w:t xml:space="preserve"> </w:t>
      </w:r>
      <w:r>
        <w:rPr>
          <w:rFonts w:ascii="Times-Roman" w:eastAsia="Times-Roman" w:cs="Times-Roman"/>
          <w:sz w:val="20"/>
          <w:szCs w:val="20"/>
        </w:rPr>
        <w:t>in parallel with the breaker points. The condenser prevents</w:t>
      </w:r>
      <w:r w:rsidR="00C93242">
        <w:rPr>
          <w:rFonts w:ascii="Times-Roman" w:eastAsia="Times-Roman" w:cs="Times-Roman"/>
          <w:sz w:val="20"/>
          <w:szCs w:val="20"/>
        </w:rPr>
        <w:t xml:space="preserve"> </w:t>
      </w:r>
      <w:r>
        <w:rPr>
          <w:rFonts w:ascii="Times-Roman" w:eastAsia="Times-Roman" w:cs="Times-Roman"/>
          <w:sz w:val="20"/>
          <w:szCs w:val="20"/>
        </w:rPr>
        <w:t>arcing at the points when the circuit is opened and hastens</w:t>
      </w:r>
    </w:p>
    <w:p w:rsidR="00A46616" w:rsidRDefault="00A46616" w:rsidP="00A46616">
      <w:pPr>
        <w:autoSpaceDE w:val="0"/>
        <w:autoSpaceDN w:val="0"/>
        <w:adjustRightInd w:val="0"/>
        <w:spacing w:after="0" w:line="240" w:lineRule="auto"/>
        <w:rPr>
          <w:rFonts w:ascii="Times-Roman" w:eastAsia="Times-Roman" w:cs="Times-Roman"/>
          <w:sz w:val="20"/>
          <w:szCs w:val="20"/>
        </w:rPr>
      </w:pPr>
      <w:proofErr w:type="gramStart"/>
      <w:r>
        <w:rPr>
          <w:rFonts w:ascii="Times-Roman" w:eastAsia="Times-Roman" w:cs="Times-Roman"/>
          <w:sz w:val="20"/>
          <w:szCs w:val="20"/>
        </w:rPr>
        <w:t>the</w:t>
      </w:r>
      <w:proofErr w:type="gramEnd"/>
      <w:r>
        <w:rPr>
          <w:rFonts w:ascii="Times-Roman" w:eastAsia="Times-Roman" w:cs="Times-Roman"/>
          <w:sz w:val="20"/>
          <w:szCs w:val="20"/>
        </w:rPr>
        <w:t xml:space="preserve"> collapse of the magnetic field about the primary coil.</w:t>
      </w:r>
    </w:p>
    <w:p w:rsidR="00C93242" w:rsidRDefault="00C93242" w:rsidP="00A46616">
      <w:pPr>
        <w:autoSpaceDE w:val="0"/>
        <w:autoSpaceDN w:val="0"/>
        <w:adjustRightInd w:val="0"/>
        <w:spacing w:after="0" w:line="240" w:lineRule="auto"/>
        <w:rPr>
          <w:rFonts w:ascii="Times-Roman" w:eastAsia="Times-Roman" w:cs="Times-Roman"/>
          <w:sz w:val="20"/>
          <w:szCs w:val="20"/>
        </w:rPr>
      </w:pPr>
    </w:p>
    <w:p w:rsidR="00C93242" w:rsidRDefault="00C93242"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4714240" cy="3443605"/>
            <wp:effectExtent l="0" t="0" r="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714240" cy="3443605"/>
                    </a:xfrm>
                    <a:prstGeom prst="rect">
                      <a:avLst/>
                    </a:prstGeom>
                    <a:noFill/>
                    <a:ln>
                      <a:noFill/>
                    </a:ln>
                  </pic:spPr>
                </pic:pic>
              </a:graphicData>
            </a:graphic>
          </wp:inline>
        </w:drawing>
      </w:r>
    </w:p>
    <w:p w:rsidR="00C93242" w:rsidRDefault="00C93242"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3384550" cy="297180"/>
            <wp:effectExtent l="0" t="0" r="6350" b="762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384550" cy="297180"/>
                    </a:xfrm>
                    <a:prstGeom prst="rect">
                      <a:avLst/>
                    </a:prstGeom>
                    <a:noFill/>
                    <a:ln>
                      <a:noFill/>
                    </a:ln>
                  </pic:spPr>
                </pic:pic>
              </a:graphicData>
            </a:graphic>
          </wp:inline>
        </w:drawing>
      </w:r>
    </w:p>
    <w:p w:rsidR="00C93242" w:rsidRDefault="00C93242"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678680" cy="700405"/>
            <wp:effectExtent l="0" t="0" r="7620"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78680" cy="700405"/>
                    </a:xfrm>
                    <a:prstGeom prst="rect">
                      <a:avLst/>
                    </a:prstGeom>
                    <a:noFill/>
                    <a:ln>
                      <a:noFill/>
                    </a:ln>
                  </pic:spPr>
                </pic:pic>
              </a:graphicData>
            </a:graphic>
          </wp:inline>
        </w:drawing>
      </w:r>
      <w:r>
        <w:rPr>
          <w:rFonts w:ascii="Times-Roman" w:eastAsia="Times-Roman" w:cs="Times-Roman"/>
          <w:noProof/>
          <w:sz w:val="20"/>
          <w:szCs w:val="20"/>
        </w:rPr>
        <w:drawing>
          <wp:inline distT="0" distB="0" distL="0" distR="0">
            <wp:extent cx="4904740" cy="1424940"/>
            <wp:effectExtent l="0" t="0" r="0"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904740" cy="1424940"/>
                    </a:xfrm>
                    <a:prstGeom prst="rect">
                      <a:avLst/>
                    </a:prstGeom>
                    <a:noFill/>
                    <a:ln>
                      <a:noFill/>
                    </a:ln>
                  </pic:spPr>
                </pic:pic>
              </a:graphicData>
            </a:graphic>
          </wp:inline>
        </w:drawing>
      </w:r>
    </w:p>
    <w:p w:rsidR="00C93242" w:rsidRDefault="00C93242"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4559935" cy="509460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59935" cy="5094605"/>
                    </a:xfrm>
                    <a:prstGeom prst="rect">
                      <a:avLst/>
                    </a:prstGeom>
                    <a:noFill/>
                    <a:ln>
                      <a:noFill/>
                    </a:ln>
                  </pic:spPr>
                </pic:pic>
              </a:graphicData>
            </a:graphic>
          </wp:inline>
        </w:drawing>
      </w:r>
    </w:p>
    <w:p w:rsidR="00C93242" w:rsidRDefault="00C93242" w:rsidP="00A46616">
      <w:pPr>
        <w:autoSpaceDE w:val="0"/>
        <w:autoSpaceDN w:val="0"/>
        <w:adjustRightInd w:val="0"/>
        <w:spacing w:after="0" w:line="240" w:lineRule="auto"/>
        <w:rPr>
          <w:rFonts w:ascii="Times-Roman" w:eastAsia="Times-Roman" w:cs="Times-Roman"/>
          <w:sz w:val="20"/>
          <w:szCs w:val="20"/>
        </w:rPr>
      </w:pPr>
    </w:p>
    <w:p w:rsidR="00C93242" w:rsidRDefault="00C93242"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1710055" cy="332740"/>
            <wp:effectExtent l="0" t="0" r="444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10055" cy="332740"/>
                    </a:xfrm>
                    <a:prstGeom prst="rect">
                      <a:avLst/>
                    </a:prstGeom>
                    <a:noFill/>
                    <a:ln>
                      <a:noFill/>
                    </a:ln>
                  </pic:spPr>
                </pic:pic>
              </a:graphicData>
            </a:graphic>
          </wp:inline>
        </w:drawing>
      </w:r>
    </w:p>
    <w:p w:rsidR="00C93242" w:rsidRDefault="00C93242"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678680" cy="2185035"/>
            <wp:effectExtent l="0" t="0" r="762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78680" cy="2185035"/>
                    </a:xfrm>
                    <a:prstGeom prst="rect">
                      <a:avLst/>
                    </a:prstGeom>
                    <a:noFill/>
                    <a:ln>
                      <a:noFill/>
                    </a:ln>
                  </pic:spPr>
                </pic:pic>
              </a:graphicData>
            </a:graphic>
          </wp:inline>
        </w:drawing>
      </w:r>
    </w:p>
    <w:p w:rsidR="00C93242" w:rsidRDefault="00C93242"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4714240" cy="4548505"/>
            <wp:effectExtent l="0" t="0" r="0" b="444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714240" cy="4548505"/>
                    </a:xfrm>
                    <a:prstGeom prst="rect">
                      <a:avLst/>
                    </a:prstGeom>
                    <a:noFill/>
                    <a:ln>
                      <a:noFill/>
                    </a:ln>
                  </pic:spPr>
                </pic:pic>
              </a:graphicData>
            </a:graphic>
          </wp:inline>
        </w:drawing>
      </w:r>
    </w:p>
    <w:p w:rsidR="00C93242" w:rsidRDefault="00C93242" w:rsidP="00A46616">
      <w:pPr>
        <w:autoSpaceDE w:val="0"/>
        <w:autoSpaceDN w:val="0"/>
        <w:adjustRightInd w:val="0"/>
        <w:spacing w:after="0" w:line="240" w:lineRule="auto"/>
        <w:rPr>
          <w:rFonts w:ascii="Times-Roman" w:eastAsia="Times-Roman" w:cs="Times-Roman"/>
          <w:sz w:val="20"/>
          <w:szCs w:val="20"/>
        </w:rPr>
      </w:pPr>
    </w:p>
    <w:p w:rsidR="00C93242" w:rsidRDefault="00C93242"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4595495" cy="455993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95495" cy="4559935"/>
                    </a:xfrm>
                    <a:prstGeom prst="rect">
                      <a:avLst/>
                    </a:prstGeom>
                    <a:noFill/>
                    <a:ln>
                      <a:noFill/>
                    </a:ln>
                  </pic:spPr>
                </pic:pic>
              </a:graphicData>
            </a:graphic>
          </wp:inline>
        </w:drawing>
      </w:r>
    </w:p>
    <w:p w:rsidR="00C93242" w:rsidRDefault="00C93242"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5059045" cy="379730"/>
            <wp:effectExtent l="0" t="0" r="8255" b="12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059045" cy="379730"/>
                    </a:xfrm>
                    <a:prstGeom prst="rect">
                      <a:avLst/>
                    </a:prstGeom>
                    <a:noFill/>
                    <a:ln>
                      <a:noFill/>
                    </a:ln>
                  </pic:spPr>
                </pic:pic>
              </a:graphicData>
            </a:graphic>
          </wp:inline>
        </w:drawing>
      </w:r>
    </w:p>
    <w:p w:rsidR="00C93242" w:rsidRDefault="00C93242"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869180" cy="2197100"/>
            <wp:effectExtent l="0" t="0" r="762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869180" cy="2197100"/>
                    </a:xfrm>
                    <a:prstGeom prst="rect">
                      <a:avLst/>
                    </a:prstGeom>
                    <a:noFill/>
                    <a:ln>
                      <a:noFill/>
                    </a:ln>
                  </pic:spPr>
                </pic:pic>
              </a:graphicData>
            </a:graphic>
          </wp:inline>
        </w:drawing>
      </w:r>
    </w:p>
    <w:p w:rsidR="00C93242" w:rsidRDefault="00C93242"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5943600" cy="4362023"/>
            <wp:effectExtent l="0" t="0" r="0" b="6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3600" cy="4362023"/>
                    </a:xfrm>
                    <a:prstGeom prst="rect">
                      <a:avLst/>
                    </a:prstGeom>
                    <a:noFill/>
                    <a:ln>
                      <a:noFill/>
                    </a:ln>
                  </pic:spPr>
                </pic:pic>
              </a:graphicData>
            </a:graphic>
          </wp:inline>
        </w:drawing>
      </w:r>
      <w:proofErr w:type="gramStart"/>
      <w:r w:rsidR="000729F4">
        <w:rPr>
          <w:rFonts w:ascii="Times-Roman" w:eastAsia="Times-Roman" w:cs="Times-Roman"/>
          <w:sz w:val="20"/>
          <w:szCs w:val="20"/>
        </w:rPr>
        <w:t>fig-4_17</w:t>
      </w:r>
      <w:proofErr w:type="gramEnd"/>
    </w:p>
    <w:p w:rsidR="00C46736" w:rsidRDefault="00C46736"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4750435" cy="4417695"/>
            <wp:effectExtent l="0" t="0" r="0" b="190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750435" cy="4417695"/>
                    </a:xfrm>
                    <a:prstGeom prst="rect">
                      <a:avLst/>
                    </a:prstGeom>
                    <a:noFill/>
                    <a:ln>
                      <a:noFill/>
                    </a:ln>
                  </pic:spPr>
                </pic:pic>
              </a:graphicData>
            </a:graphic>
          </wp:inline>
        </w:drawing>
      </w:r>
      <w:proofErr w:type="gramStart"/>
      <w:r w:rsidR="000729F4">
        <w:rPr>
          <w:rFonts w:ascii="Times-Roman" w:eastAsia="Times-Roman" w:cs="Times-Roman"/>
          <w:sz w:val="20"/>
          <w:szCs w:val="20"/>
        </w:rPr>
        <w:t>fig</w:t>
      </w:r>
      <w:proofErr w:type="gramEnd"/>
      <w:r w:rsidR="000729F4">
        <w:rPr>
          <w:rFonts w:ascii="Times-Roman" w:eastAsia="Times-Roman" w:cs="Times-Roman"/>
          <w:sz w:val="20"/>
          <w:szCs w:val="20"/>
        </w:rPr>
        <w:t xml:space="preserve"> 4-18</w:t>
      </w:r>
    </w:p>
    <w:p w:rsidR="00C46736" w:rsidRDefault="00C46736"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2849880" cy="308610"/>
            <wp:effectExtent l="0" t="0" r="762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49880" cy="308610"/>
                    </a:xfrm>
                    <a:prstGeom prst="rect">
                      <a:avLst/>
                    </a:prstGeom>
                    <a:noFill/>
                    <a:ln>
                      <a:noFill/>
                    </a:ln>
                  </pic:spPr>
                </pic:pic>
              </a:graphicData>
            </a:graphic>
          </wp:inline>
        </w:drawing>
      </w:r>
    </w:p>
    <w:p w:rsidR="00C46736" w:rsidRDefault="00C46736"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5023485" cy="2268220"/>
            <wp:effectExtent l="0" t="0" r="571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023485" cy="2268220"/>
                    </a:xfrm>
                    <a:prstGeom prst="rect">
                      <a:avLst/>
                    </a:prstGeom>
                    <a:noFill/>
                    <a:ln>
                      <a:noFill/>
                    </a:ln>
                  </pic:spPr>
                </pic:pic>
              </a:graphicData>
            </a:graphic>
          </wp:inline>
        </w:drawing>
      </w:r>
    </w:p>
    <w:p w:rsidR="00C46736" w:rsidRDefault="00C46736"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4559935" cy="3847465"/>
            <wp:effectExtent l="0" t="0" r="0" b="63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59935" cy="3847465"/>
                    </a:xfrm>
                    <a:prstGeom prst="rect">
                      <a:avLst/>
                    </a:prstGeom>
                    <a:noFill/>
                    <a:ln>
                      <a:noFill/>
                    </a:ln>
                  </pic:spPr>
                </pic:pic>
              </a:graphicData>
            </a:graphic>
          </wp:inline>
        </w:drawing>
      </w:r>
    </w:p>
    <w:p w:rsidR="00C46736" w:rsidRDefault="00C46736"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2885440" cy="487045"/>
            <wp:effectExtent l="0" t="0" r="0" b="825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85440" cy="487045"/>
                    </a:xfrm>
                    <a:prstGeom prst="rect">
                      <a:avLst/>
                    </a:prstGeom>
                    <a:noFill/>
                    <a:ln>
                      <a:noFill/>
                    </a:ln>
                  </pic:spPr>
                </pic:pic>
              </a:graphicData>
            </a:graphic>
          </wp:inline>
        </w:drawing>
      </w:r>
    </w:p>
    <w:p w:rsidR="00C46736" w:rsidRDefault="00C46736"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5943600" cy="3745838"/>
            <wp:effectExtent l="0" t="0" r="0" b="762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3600" cy="3745838"/>
                    </a:xfrm>
                    <a:prstGeom prst="rect">
                      <a:avLst/>
                    </a:prstGeom>
                    <a:noFill/>
                    <a:ln>
                      <a:noFill/>
                    </a:ln>
                  </pic:spPr>
                </pic:pic>
              </a:graphicData>
            </a:graphic>
          </wp:inline>
        </w:drawing>
      </w:r>
    </w:p>
    <w:p w:rsidR="00C46736" w:rsidRDefault="00C46736"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1437005" cy="21399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437005" cy="213995"/>
                    </a:xfrm>
                    <a:prstGeom prst="rect">
                      <a:avLst/>
                    </a:prstGeom>
                    <a:noFill/>
                    <a:ln>
                      <a:noFill/>
                    </a:ln>
                  </pic:spPr>
                </pic:pic>
              </a:graphicData>
            </a:graphic>
          </wp:inline>
        </w:drawing>
      </w:r>
    </w:p>
    <w:p w:rsidR="00163848" w:rsidRDefault="00163848" w:rsidP="00A46616">
      <w:pPr>
        <w:autoSpaceDE w:val="0"/>
        <w:autoSpaceDN w:val="0"/>
        <w:adjustRightInd w:val="0"/>
        <w:spacing w:after="0" w:line="240" w:lineRule="auto"/>
        <w:rPr>
          <w:rFonts w:ascii="Times-Roman" w:eastAsia="Times-Roman" w:cs="Times-Roman"/>
          <w:sz w:val="20"/>
          <w:szCs w:val="20"/>
        </w:rPr>
      </w:pPr>
    </w:p>
    <w:p w:rsidR="00372ADD" w:rsidRDefault="00372ADD"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643120" cy="3764280"/>
            <wp:effectExtent l="0" t="0" r="5080" b="762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643120" cy="3764280"/>
                    </a:xfrm>
                    <a:prstGeom prst="rect">
                      <a:avLst/>
                    </a:prstGeom>
                    <a:noFill/>
                    <a:ln>
                      <a:noFill/>
                    </a:ln>
                  </pic:spPr>
                </pic:pic>
              </a:graphicData>
            </a:graphic>
          </wp:inline>
        </w:drawing>
      </w:r>
    </w:p>
    <w:p w:rsidR="00372ADD" w:rsidRDefault="00372ADD"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2042795" cy="30861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042795" cy="308610"/>
                    </a:xfrm>
                    <a:prstGeom prst="rect">
                      <a:avLst/>
                    </a:prstGeom>
                    <a:noFill/>
                    <a:ln>
                      <a:noFill/>
                    </a:ln>
                  </pic:spPr>
                </pic:pic>
              </a:graphicData>
            </a:graphic>
          </wp:inline>
        </w:drawing>
      </w:r>
    </w:p>
    <w:p w:rsidR="00372ADD" w:rsidRDefault="00372ADD"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714240" cy="194754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714240" cy="1947545"/>
                    </a:xfrm>
                    <a:prstGeom prst="rect">
                      <a:avLst/>
                    </a:prstGeom>
                    <a:noFill/>
                    <a:ln>
                      <a:noFill/>
                    </a:ln>
                  </pic:spPr>
                </pic:pic>
              </a:graphicData>
            </a:graphic>
          </wp:inline>
        </w:drawing>
      </w:r>
    </w:p>
    <w:p w:rsidR="00372ADD" w:rsidRDefault="00372ADD"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4559935" cy="10260330"/>
            <wp:effectExtent l="0" t="0" r="0" b="762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559935" cy="10260330"/>
                    </a:xfrm>
                    <a:prstGeom prst="rect">
                      <a:avLst/>
                    </a:prstGeom>
                    <a:noFill/>
                    <a:ln>
                      <a:noFill/>
                    </a:ln>
                  </pic:spPr>
                </pic:pic>
              </a:graphicData>
            </a:graphic>
          </wp:inline>
        </w:drawing>
      </w:r>
    </w:p>
    <w:p w:rsidR="00372ADD" w:rsidRDefault="00372ADD"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4453255" cy="4382135"/>
            <wp:effectExtent l="0" t="0" r="444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453255" cy="4382135"/>
                    </a:xfrm>
                    <a:prstGeom prst="rect">
                      <a:avLst/>
                    </a:prstGeom>
                    <a:noFill/>
                    <a:ln>
                      <a:noFill/>
                    </a:ln>
                  </pic:spPr>
                </pic:pic>
              </a:graphicData>
            </a:graphic>
          </wp:inline>
        </w:drawing>
      </w:r>
    </w:p>
    <w:p w:rsidR="00372ADD" w:rsidRDefault="00372ADD" w:rsidP="00A46616">
      <w:pPr>
        <w:autoSpaceDE w:val="0"/>
        <w:autoSpaceDN w:val="0"/>
        <w:adjustRightInd w:val="0"/>
        <w:spacing w:after="0" w:line="240" w:lineRule="auto"/>
        <w:rPr>
          <w:rFonts w:ascii="Times-Roman" w:eastAsia="Times-Roman" w:cs="Times-Roman"/>
          <w:sz w:val="20"/>
          <w:szCs w:val="20"/>
        </w:rPr>
      </w:pPr>
    </w:p>
    <w:p w:rsidR="00372ADD" w:rsidRDefault="00372ADD"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595495" cy="362204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95495" cy="3622040"/>
                    </a:xfrm>
                    <a:prstGeom prst="rect">
                      <a:avLst/>
                    </a:prstGeom>
                    <a:noFill/>
                    <a:ln>
                      <a:noFill/>
                    </a:ln>
                  </pic:spPr>
                </pic:pic>
              </a:graphicData>
            </a:graphic>
          </wp:inline>
        </w:drawing>
      </w:r>
    </w:p>
    <w:p w:rsidR="00372ADD" w:rsidRDefault="00372ADD"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3645535" cy="30861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645535" cy="308610"/>
                    </a:xfrm>
                    <a:prstGeom prst="rect">
                      <a:avLst/>
                    </a:prstGeom>
                    <a:noFill/>
                    <a:ln>
                      <a:noFill/>
                    </a:ln>
                  </pic:spPr>
                </pic:pic>
              </a:graphicData>
            </a:graphic>
          </wp:inline>
        </w:drawing>
      </w:r>
    </w:p>
    <w:p w:rsidR="00372ADD" w:rsidRDefault="00372ADD"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5943600" cy="3588589"/>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3588589"/>
                    </a:xfrm>
                    <a:prstGeom prst="rect">
                      <a:avLst/>
                    </a:prstGeom>
                    <a:noFill/>
                    <a:ln>
                      <a:noFill/>
                    </a:ln>
                  </pic:spPr>
                </pic:pic>
              </a:graphicData>
            </a:graphic>
          </wp:inline>
        </w:drawing>
      </w:r>
    </w:p>
    <w:p w:rsidR="00372ADD" w:rsidRDefault="00372ADD" w:rsidP="00A46616">
      <w:pPr>
        <w:autoSpaceDE w:val="0"/>
        <w:autoSpaceDN w:val="0"/>
        <w:adjustRightInd w:val="0"/>
        <w:spacing w:after="0" w:line="240" w:lineRule="auto"/>
        <w:rPr>
          <w:rFonts w:ascii="Times-Roman" w:eastAsia="Times-Roman" w:cs="Times-Roman"/>
          <w:sz w:val="20"/>
          <w:szCs w:val="20"/>
        </w:rPr>
      </w:pPr>
    </w:p>
    <w:p w:rsidR="00372ADD" w:rsidRDefault="00372ADD"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3609975" cy="356235"/>
            <wp:effectExtent l="0" t="0" r="9525" b="571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609975" cy="356235"/>
                    </a:xfrm>
                    <a:prstGeom prst="rect">
                      <a:avLst/>
                    </a:prstGeom>
                    <a:noFill/>
                    <a:ln>
                      <a:noFill/>
                    </a:ln>
                  </pic:spPr>
                </pic:pic>
              </a:graphicData>
            </a:graphic>
          </wp:inline>
        </w:drawing>
      </w:r>
    </w:p>
    <w:p w:rsidR="00372ADD" w:rsidRDefault="00372ADD"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5943600" cy="3611013"/>
            <wp:effectExtent l="0" t="0" r="0" b="889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3611013"/>
                    </a:xfrm>
                    <a:prstGeom prst="rect">
                      <a:avLst/>
                    </a:prstGeom>
                    <a:noFill/>
                    <a:ln>
                      <a:noFill/>
                    </a:ln>
                  </pic:spPr>
                </pic:pic>
              </a:graphicData>
            </a:graphic>
          </wp:inline>
        </w:drawing>
      </w:r>
    </w:p>
    <w:p w:rsidR="00372ADD" w:rsidRDefault="00372ADD"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1437005" cy="320675"/>
            <wp:effectExtent l="0" t="0" r="0" b="317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37005" cy="320675"/>
                    </a:xfrm>
                    <a:prstGeom prst="rect">
                      <a:avLst/>
                    </a:prstGeom>
                    <a:noFill/>
                    <a:ln>
                      <a:noFill/>
                    </a:ln>
                  </pic:spPr>
                </pic:pic>
              </a:graphicData>
            </a:graphic>
          </wp:inline>
        </w:drawing>
      </w:r>
    </w:p>
    <w:p w:rsidR="00372ADD" w:rsidRDefault="00372ADD"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832985" cy="2529205"/>
            <wp:effectExtent l="0" t="0" r="5715" b="444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32985" cy="2529205"/>
                    </a:xfrm>
                    <a:prstGeom prst="rect">
                      <a:avLst/>
                    </a:prstGeom>
                    <a:noFill/>
                    <a:ln>
                      <a:noFill/>
                    </a:ln>
                  </pic:spPr>
                </pic:pic>
              </a:graphicData>
            </a:graphic>
          </wp:inline>
        </w:drawing>
      </w:r>
    </w:p>
    <w:p w:rsidR="00372ADD" w:rsidRDefault="00372ADD"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869180" cy="3218180"/>
            <wp:effectExtent l="0" t="0" r="7620" b="127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869180" cy="3218180"/>
                    </a:xfrm>
                    <a:prstGeom prst="rect">
                      <a:avLst/>
                    </a:prstGeom>
                    <a:noFill/>
                    <a:ln>
                      <a:noFill/>
                    </a:ln>
                  </pic:spPr>
                </pic:pic>
              </a:graphicData>
            </a:graphic>
          </wp:inline>
        </w:drawing>
      </w:r>
    </w:p>
    <w:p w:rsidR="00372ADD" w:rsidRDefault="00372ADD"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4524375" cy="4405630"/>
            <wp:effectExtent l="0" t="0" r="952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524375" cy="4405630"/>
                    </a:xfrm>
                    <a:prstGeom prst="rect">
                      <a:avLst/>
                    </a:prstGeom>
                    <a:noFill/>
                    <a:ln>
                      <a:noFill/>
                    </a:ln>
                  </pic:spPr>
                </pic:pic>
              </a:graphicData>
            </a:graphic>
          </wp:inline>
        </w:drawing>
      </w:r>
    </w:p>
    <w:p w:rsidR="00372ADD" w:rsidRDefault="00372ADD"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559935" cy="346773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559935" cy="3467735"/>
                    </a:xfrm>
                    <a:prstGeom prst="rect">
                      <a:avLst/>
                    </a:prstGeom>
                    <a:noFill/>
                    <a:ln>
                      <a:noFill/>
                    </a:ln>
                  </pic:spPr>
                </pic:pic>
              </a:graphicData>
            </a:graphic>
          </wp:inline>
        </w:drawing>
      </w:r>
    </w:p>
    <w:p w:rsidR="00372ADD" w:rsidRDefault="00372ADD"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4595495" cy="2505710"/>
            <wp:effectExtent l="0" t="0" r="0" b="889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595495" cy="2505710"/>
                    </a:xfrm>
                    <a:prstGeom prst="rect">
                      <a:avLst/>
                    </a:prstGeom>
                    <a:noFill/>
                    <a:ln>
                      <a:noFill/>
                    </a:ln>
                  </pic:spPr>
                </pic:pic>
              </a:graphicData>
            </a:graphic>
          </wp:inline>
        </w:drawing>
      </w:r>
    </w:p>
    <w:p w:rsidR="00372ADD" w:rsidRDefault="00372ADD"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3871595" cy="605790"/>
            <wp:effectExtent l="0" t="0" r="0" b="381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871595" cy="605790"/>
                    </a:xfrm>
                    <a:prstGeom prst="rect">
                      <a:avLst/>
                    </a:prstGeom>
                    <a:noFill/>
                    <a:ln>
                      <a:noFill/>
                    </a:ln>
                  </pic:spPr>
                </pic:pic>
              </a:graphicData>
            </a:graphic>
          </wp:inline>
        </w:drawing>
      </w:r>
    </w:p>
    <w:p w:rsidR="00372ADD" w:rsidRDefault="00372ADD"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869180" cy="3503295"/>
            <wp:effectExtent l="0" t="0" r="7620" b="190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869180" cy="3503295"/>
                    </a:xfrm>
                    <a:prstGeom prst="rect">
                      <a:avLst/>
                    </a:prstGeom>
                    <a:noFill/>
                    <a:ln>
                      <a:noFill/>
                    </a:ln>
                  </pic:spPr>
                </pic:pic>
              </a:graphicData>
            </a:graphic>
          </wp:inline>
        </w:drawing>
      </w:r>
    </w:p>
    <w:p w:rsidR="00372ADD" w:rsidRDefault="00372ADD"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lastRenderedPageBreak/>
        <w:t xml:space="preserve"> </w:t>
      </w:r>
      <w:r>
        <w:rPr>
          <w:rFonts w:ascii="Times-Roman" w:eastAsia="Times-Roman" w:cs="Times-Roman"/>
          <w:noProof/>
          <w:sz w:val="20"/>
          <w:szCs w:val="20"/>
        </w:rPr>
        <w:drawing>
          <wp:inline distT="0" distB="0" distL="0" distR="0">
            <wp:extent cx="4595495" cy="520128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595495" cy="5201285"/>
                    </a:xfrm>
                    <a:prstGeom prst="rect">
                      <a:avLst/>
                    </a:prstGeom>
                    <a:noFill/>
                    <a:ln>
                      <a:noFill/>
                    </a:ln>
                  </pic:spPr>
                </pic:pic>
              </a:graphicData>
            </a:graphic>
          </wp:inline>
        </w:drawing>
      </w:r>
    </w:p>
    <w:p w:rsidR="00372ADD" w:rsidRDefault="00372ADD"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4750435" cy="570039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750435" cy="5700395"/>
                    </a:xfrm>
                    <a:prstGeom prst="rect">
                      <a:avLst/>
                    </a:prstGeom>
                    <a:noFill/>
                    <a:ln>
                      <a:noFill/>
                    </a:ln>
                  </pic:spPr>
                </pic:pic>
              </a:graphicData>
            </a:graphic>
          </wp:inline>
        </w:drawing>
      </w:r>
    </w:p>
    <w:p w:rsidR="00372ADD" w:rsidRDefault="00372ADD"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4643120" cy="4382135"/>
            <wp:effectExtent l="0" t="0" r="508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643120" cy="4382135"/>
                    </a:xfrm>
                    <a:prstGeom prst="rect">
                      <a:avLst/>
                    </a:prstGeom>
                    <a:noFill/>
                    <a:ln>
                      <a:noFill/>
                    </a:ln>
                  </pic:spPr>
                </pic:pic>
              </a:graphicData>
            </a:graphic>
          </wp:inline>
        </w:drawing>
      </w:r>
    </w:p>
    <w:p w:rsidR="00372ADD" w:rsidRDefault="00372ADD"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1591310" cy="332740"/>
            <wp:effectExtent l="0" t="0" r="889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591310" cy="332740"/>
                    </a:xfrm>
                    <a:prstGeom prst="rect">
                      <a:avLst/>
                    </a:prstGeom>
                    <a:noFill/>
                    <a:ln>
                      <a:noFill/>
                    </a:ln>
                  </pic:spPr>
                </pic:pic>
              </a:graphicData>
            </a:graphic>
          </wp:inline>
        </w:drawing>
      </w:r>
    </w:p>
    <w:p w:rsidR="00372ADD" w:rsidRDefault="00372ADD"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785995" cy="3324860"/>
            <wp:effectExtent l="0" t="0" r="0" b="889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785995" cy="3324860"/>
                    </a:xfrm>
                    <a:prstGeom prst="rect">
                      <a:avLst/>
                    </a:prstGeom>
                    <a:noFill/>
                    <a:ln>
                      <a:noFill/>
                    </a:ln>
                  </pic:spPr>
                </pic:pic>
              </a:graphicData>
            </a:graphic>
          </wp:inline>
        </w:drawing>
      </w:r>
    </w:p>
    <w:p w:rsidR="00372ADD" w:rsidRDefault="00372ADD"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3799840" cy="510540"/>
            <wp:effectExtent l="0" t="0" r="0" b="381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799840" cy="510540"/>
                    </a:xfrm>
                    <a:prstGeom prst="rect">
                      <a:avLst/>
                    </a:prstGeom>
                    <a:noFill/>
                    <a:ln>
                      <a:noFill/>
                    </a:ln>
                  </pic:spPr>
                </pic:pic>
              </a:graphicData>
            </a:graphic>
          </wp:inline>
        </w:drawing>
      </w:r>
    </w:p>
    <w:p w:rsidR="00372ADD" w:rsidRDefault="00372ADD"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643120" cy="4750435"/>
            <wp:effectExtent l="0" t="0" r="508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643120" cy="4750435"/>
                    </a:xfrm>
                    <a:prstGeom prst="rect">
                      <a:avLst/>
                    </a:prstGeom>
                    <a:noFill/>
                    <a:ln>
                      <a:noFill/>
                    </a:ln>
                  </pic:spPr>
                </pic:pic>
              </a:graphicData>
            </a:graphic>
          </wp:inline>
        </w:drawing>
      </w:r>
    </w:p>
    <w:p w:rsidR="00372ADD" w:rsidRDefault="00372ADD"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4678680" cy="4405630"/>
            <wp:effectExtent l="0" t="0" r="762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678680" cy="4405630"/>
                    </a:xfrm>
                    <a:prstGeom prst="rect">
                      <a:avLst/>
                    </a:prstGeom>
                    <a:noFill/>
                    <a:ln>
                      <a:noFill/>
                    </a:ln>
                  </pic:spPr>
                </pic:pic>
              </a:graphicData>
            </a:graphic>
          </wp:inline>
        </w:drawing>
      </w:r>
    </w:p>
    <w:p w:rsidR="00F75D7E" w:rsidRDefault="00F75D7E"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5943600" cy="738017"/>
            <wp:effectExtent l="0" t="0" r="0" b="508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3600" cy="738017"/>
                    </a:xfrm>
                    <a:prstGeom prst="rect">
                      <a:avLst/>
                    </a:prstGeom>
                    <a:noFill/>
                    <a:ln>
                      <a:noFill/>
                    </a:ln>
                  </pic:spPr>
                </pic:pic>
              </a:graphicData>
            </a:graphic>
          </wp:inline>
        </w:drawing>
      </w:r>
    </w:p>
    <w:p w:rsidR="00F75D7E" w:rsidRDefault="00F75D7E" w:rsidP="00A46616">
      <w:pPr>
        <w:autoSpaceDE w:val="0"/>
        <w:autoSpaceDN w:val="0"/>
        <w:adjustRightInd w:val="0"/>
        <w:spacing w:after="0" w:line="240" w:lineRule="auto"/>
        <w:rPr>
          <w:rFonts w:ascii="Times-Roman" w:eastAsia="Times-Roman" w:cs="Times-Roman"/>
          <w:sz w:val="20"/>
          <w:szCs w:val="20"/>
        </w:rPr>
      </w:pPr>
    </w:p>
    <w:p w:rsidR="00F75D7E" w:rsidRDefault="00F75D7E"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643120" cy="368300"/>
            <wp:effectExtent l="0" t="0" r="508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643120" cy="368300"/>
                    </a:xfrm>
                    <a:prstGeom prst="rect">
                      <a:avLst/>
                    </a:prstGeom>
                    <a:noFill/>
                    <a:ln>
                      <a:noFill/>
                    </a:ln>
                  </pic:spPr>
                </pic:pic>
              </a:graphicData>
            </a:graphic>
          </wp:inline>
        </w:drawing>
      </w:r>
    </w:p>
    <w:p w:rsidR="00F75D7E" w:rsidRDefault="00F75D7E"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3111500" cy="260985"/>
            <wp:effectExtent l="0" t="0" r="0" b="571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111500" cy="260985"/>
                    </a:xfrm>
                    <a:prstGeom prst="rect">
                      <a:avLst/>
                    </a:prstGeom>
                    <a:noFill/>
                    <a:ln>
                      <a:noFill/>
                    </a:ln>
                  </pic:spPr>
                </pic:pic>
              </a:graphicData>
            </a:graphic>
          </wp:inline>
        </w:drawing>
      </w:r>
    </w:p>
    <w:p w:rsidR="00F75D7E" w:rsidRDefault="00F75D7E"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750435" cy="1638935"/>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750435" cy="1638935"/>
                    </a:xfrm>
                    <a:prstGeom prst="rect">
                      <a:avLst/>
                    </a:prstGeom>
                    <a:noFill/>
                    <a:ln>
                      <a:noFill/>
                    </a:ln>
                  </pic:spPr>
                </pic:pic>
              </a:graphicData>
            </a:graphic>
          </wp:inline>
        </w:drawing>
      </w:r>
    </w:p>
    <w:p w:rsidR="00F75D7E" w:rsidRDefault="00F75D7E"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5943600" cy="2036319"/>
            <wp:effectExtent l="0" t="0" r="0" b="254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3600" cy="2036319"/>
                    </a:xfrm>
                    <a:prstGeom prst="rect">
                      <a:avLst/>
                    </a:prstGeom>
                    <a:noFill/>
                    <a:ln>
                      <a:noFill/>
                    </a:ln>
                  </pic:spPr>
                </pic:pic>
              </a:graphicData>
            </a:graphic>
          </wp:inline>
        </w:drawing>
      </w:r>
    </w:p>
    <w:p w:rsidR="00F75D7E" w:rsidRDefault="00F75D7E"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5943600" cy="2901337"/>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3600" cy="2901337"/>
                    </a:xfrm>
                    <a:prstGeom prst="rect">
                      <a:avLst/>
                    </a:prstGeom>
                    <a:noFill/>
                    <a:ln>
                      <a:noFill/>
                    </a:ln>
                  </pic:spPr>
                </pic:pic>
              </a:graphicData>
            </a:graphic>
          </wp:inline>
        </w:drawing>
      </w:r>
    </w:p>
    <w:p w:rsidR="00F75D7E" w:rsidRDefault="00F75D7E" w:rsidP="00A46616">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750435" cy="301625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750435" cy="3016250"/>
                    </a:xfrm>
                    <a:prstGeom prst="rect">
                      <a:avLst/>
                    </a:prstGeom>
                    <a:noFill/>
                    <a:ln>
                      <a:noFill/>
                    </a:ln>
                  </pic:spPr>
                </pic:pic>
              </a:graphicData>
            </a:graphic>
          </wp:inline>
        </w:drawing>
      </w:r>
    </w:p>
    <w:p w:rsidR="00F75D7E" w:rsidRDefault="00F75D7E" w:rsidP="00A46616">
      <w:pPr>
        <w:autoSpaceDE w:val="0"/>
        <w:autoSpaceDN w:val="0"/>
        <w:adjustRightInd w:val="0"/>
        <w:spacing w:after="0" w:line="240" w:lineRule="auto"/>
        <w:rPr>
          <w:rFonts w:ascii="Helvetica-Bold" w:hAnsi="Helvetica-Bold" w:cs="Helvetica-Bold"/>
          <w:b/>
          <w:bCs/>
          <w:color w:val="F04144"/>
          <w:sz w:val="24"/>
          <w:szCs w:val="24"/>
        </w:rPr>
      </w:pPr>
      <w:r>
        <w:rPr>
          <w:rFonts w:ascii="Helvetica-Bold" w:hAnsi="Helvetica-Bold" w:cs="Helvetica-Bold"/>
          <w:b/>
          <w:bCs/>
          <w:color w:val="F04144"/>
          <w:sz w:val="24"/>
          <w:szCs w:val="24"/>
        </w:rPr>
        <w:t>Reciprocating Engine lubrication system</w:t>
      </w:r>
    </w:p>
    <w:p w:rsidR="00F75D7E" w:rsidRDefault="00F75D7E" w:rsidP="00F75D7E">
      <w:pPr>
        <w:autoSpaceDE w:val="0"/>
        <w:autoSpaceDN w:val="0"/>
        <w:adjustRightInd w:val="0"/>
        <w:spacing w:after="0" w:line="240" w:lineRule="auto"/>
        <w:rPr>
          <w:rFonts w:ascii="Helvetica-Bold" w:hAnsi="Helvetica-Bold" w:cs="Helvetica-Bold"/>
          <w:b/>
          <w:bCs/>
          <w:color w:val="F04144"/>
          <w:sz w:val="24"/>
          <w:szCs w:val="24"/>
        </w:rPr>
      </w:pPr>
      <w:r>
        <w:rPr>
          <w:rFonts w:ascii="Helvetica-Bold" w:hAnsi="Helvetica-Bold" w:cs="Helvetica-Bold"/>
          <w:b/>
          <w:bCs/>
          <w:color w:val="F04144"/>
          <w:sz w:val="24"/>
          <w:szCs w:val="24"/>
        </w:rPr>
        <w:lastRenderedPageBreak/>
        <w:t>Requ</w:t>
      </w:r>
      <w:r w:rsidR="00357432">
        <w:rPr>
          <w:rFonts w:ascii="Helvetica-Bold" w:hAnsi="Helvetica-Bold" w:cs="Helvetica-Bold"/>
          <w:b/>
          <w:bCs/>
          <w:color w:val="F04144"/>
          <w:sz w:val="24"/>
          <w:szCs w:val="24"/>
        </w:rPr>
        <w:t xml:space="preserve">irements and Characteristics of </w:t>
      </w:r>
      <w:r>
        <w:rPr>
          <w:rFonts w:ascii="Helvetica-Bold" w:hAnsi="Helvetica-Bold" w:cs="Helvetica-Bold"/>
          <w:b/>
          <w:bCs/>
          <w:color w:val="F04144"/>
          <w:sz w:val="24"/>
          <w:szCs w:val="24"/>
        </w:rPr>
        <w:t>Reciprocating Engine Lubricants</w:t>
      </w:r>
    </w:p>
    <w:p w:rsidR="00357432" w:rsidRDefault="00357432" w:rsidP="00357432">
      <w:pPr>
        <w:autoSpaceDE w:val="0"/>
        <w:autoSpaceDN w:val="0"/>
        <w:adjustRightInd w:val="0"/>
        <w:spacing w:after="0" w:line="240" w:lineRule="auto"/>
        <w:rPr>
          <w:rFonts w:ascii="Times-Roman" w:eastAsia="Times-Roman" w:cs="Times-Roman"/>
          <w:sz w:val="20"/>
          <w:szCs w:val="20"/>
        </w:rPr>
      </w:pPr>
      <w:r>
        <w:rPr>
          <w:rFonts w:ascii="Helvetica-Bold" w:hAnsi="Helvetica-Bold" w:cs="Helvetica-Bold"/>
          <w:b/>
          <w:bCs/>
          <w:sz w:val="20"/>
          <w:szCs w:val="20"/>
        </w:rPr>
        <w:t>Viscosity--</w:t>
      </w:r>
      <w:r>
        <w:rPr>
          <w:rFonts w:ascii="Times-Roman" w:eastAsia="Times-Roman" w:cs="Times-Roman"/>
          <w:sz w:val="20"/>
          <w:szCs w:val="20"/>
        </w:rPr>
        <w:t xml:space="preserve">Generally, commercial aviation oils are classified by a number, (such as 80, 100, 140, etc.) that is an approximation of the viscosity as measured by a testing instrument called </w:t>
      </w:r>
      <w:proofErr w:type="gramStart"/>
      <w:r>
        <w:rPr>
          <w:rFonts w:ascii="Times-Roman" w:eastAsia="Times-Roman" w:cs="Times-Roman"/>
          <w:sz w:val="20"/>
          <w:szCs w:val="20"/>
        </w:rPr>
        <w:t xml:space="preserve">the  </w:t>
      </w:r>
      <w:proofErr w:type="spellStart"/>
      <w:r>
        <w:rPr>
          <w:rFonts w:ascii="Times-Roman" w:eastAsia="Times-Roman" w:cs="Times-Roman"/>
          <w:sz w:val="20"/>
          <w:szCs w:val="20"/>
        </w:rPr>
        <w:t>Saybolt</w:t>
      </w:r>
      <w:proofErr w:type="spellEnd"/>
      <w:proofErr w:type="gramEnd"/>
      <w:r>
        <w:rPr>
          <w:rFonts w:ascii="Times-Roman" w:eastAsia="Times-Roman" w:cs="Times-Roman"/>
          <w:sz w:val="20"/>
          <w:szCs w:val="20"/>
        </w:rPr>
        <w:t xml:space="preserve"> Universal </w:t>
      </w:r>
      <w:proofErr w:type="spellStart"/>
      <w:r>
        <w:rPr>
          <w:rFonts w:ascii="Times-Roman" w:eastAsia="Times-Roman" w:cs="Times-Roman"/>
          <w:sz w:val="20"/>
          <w:szCs w:val="20"/>
        </w:rPr>
        <w:t>Viscosimeter</w:t>
      </w:r>
      <w:proofErr w:type="spellEnd"/>
      <w:r>
        <w:rPr>
          <w:rFonts w:ascii="Times-Roman" w:eastAsia="Times-Roman" w:cs="Times-Roman"/>
          <w:sz w:val="20"/>
          <w:szCs w:val="20"/>
        </w:rPr>
        <w:t>.</w:t>
      </w:r>
    </w:p>
    <w:p w:rsidR="00357432" w:rsidRDefault="00357432" w:rsidP="00357432">
      <w:pPr>
        <w:autoSpaceDE w:val="0"/>
        <w:autoSpaceDN w:val="0"/>
        <w:adjustRightInd w:val="0"/>
        <w:spacing w:after="0" w:line="240" w:lineRule="auto"/>
        <w:rPr>
          <w:rFonts w:ascii="Times-Roman" w:eastAsia="Times-Roman" w:cs="Times-Roman"/>
          <w:sz w:val="20"/>
          <w:szCs w:val="20"/>
        </w:rPr>
      </w:pPr>
      <w:r>
        <w:rPr>
          <w:rFonts w:ascii="Helvetica-Bold" w:hAnsi="Helvetica-Bold" w:cs="Helvetica-Bold"/>
          <w:b/>
          <w:bCs/>
          <w:sz w:val="20"/>
          <w:szCs w:val="20"/>
        </w:rPr>
        <w:t>Viscosity Index----</w:t>
      </w:r>
      <w:r>
        <w:rPr>
          <w:rFonts w:ascii="Times-Roman" w:eastAsia="Times-Roman" w:cs="Times-Roman"/>
          <w:sz w:val="20"/>
          <w:szCs w:val="20"/>
        </w:rPr>
        <w:t>The viscosity index is a number that indicates the effect of</w:t>
      </w:r>
    </w:p>
    <w:p w:rsidR="00357432" w:rsidRDefault="00357432" w:rsidP="00357432">
      <w:pPr>
        <w:autoSpaceDE w:val="0"/>
        <w:autoSpaceDN w:val="0"/>
        <w:adjustRightInd w:val="0"/>
        <w:spacing w:after="0" w:line="240" w:lineRule="auto"/>
        <w:rPr>
          <w:rFonts w:ascii="Times-Roman" w:eastAsia="Times-Roman" w:cs="Times-Roman"/>
          <w:sz w:val="20"/>
          <w:szCs w:val="20"/>
        </w:rPr>
      </w:pPr>
      <w:proofErr w:type="gramStart"/>
      <w:r>
        <w:rPr>
          <w:rFonts w:ascii="Times-Roman" w:eastAsia="Times-Roman" w:cs="Times-Roman"/>
          <w:sz w:val="20"/>
          <w:szCs w:val="20"/>
        </w:rPr>
        <w:t>temperature</w:t>
      </w:r>
      <w:proofErr w:type="gramEnd"/>
      <w:r>
        <w:rPr>
          <w:rFonts w:ascii="Times-Roman" w:eastAsia="Times-Roman" w:cs="Times-Roman"/>
          <w:sz w:val="20"/>
          <w:szCs w:val="20"/>
        </w:rPr>
        <w:t xml:space="preserve"> changes on the viscosity of the oil. When oil has a low viscosity index, it signifies a relatively large change of viscosity of increased temperature. The oil becomes thin at high temperatures and thick at low temperatures. Oils with a high viscosity index have small changes in viscosity over</w:t>
      </w:r>
    </w:p>
    <w:p w:rsidR="00357432" w:rsidRDefault="00357432" w:rsidP="00357432">
      <w:pPr>
        <w:autoSpaceDE w:val="0"/>
        <w:autoSpaceDN w:val="0"/>
        <w:adjustRightInd w:val="0"/>
        <w:spacing w:after="0" w:line="240" w:lineRule="auto"/>
        <w:rPr>
          <w:rFonts w:ascii="Times-Roman" w:eastAsia="Times-Roman" w:cs="Times-Roman"/>
          <w:sz w:val="20"/>
          <w:szCs w:val="20"/>
        </w:rPr>
      </w:pPr>
      <w:proofErr w:type="gramStart"/>
      <w:r>
        <w:rPr>
          <w:rFonts w:ascii="Times-Roman" w:eastAsia="Times-Roman" w:cs="Times-Roman"/>
          <w:sz w:val="20"/>
          <w:szCs w:val="20"/>
        </w:rPr>
        <w:t>a</w:t>
      </w:r>
      <w:proofErr w:type="gramEnd"/>
      <w:r>
        <w:rPr>
          <w:rFonts w:ascii="Times-Roman" w:eastAsia="Times-Roman" w:cs="Times-Roman"/>
          <w:sz w:val="20"/>
          <w:szCs w:val="20"/>
        </w:rPr>
        <w:t xml:space="preserve"> wide temperature range. The best oil for most purposes is one that maintains a constant viscosity throughout temperature changes. Oil having a high viscosity index resists excessive thickening when the engine is subjected to cold temperatures. This allows for rapid cranking speeds during starting and prompt oil circulation during initial </w:t>
      </w:r>
      <w:proofErr w:type="spellStart"/>
      <w:r>
        <w:rPr>
          <w:rFonts w:ascii="Times-Roman" w:eastAsia="Times-Roman" w:cs="Times-Roman"/>
          <w:sz w:val="20"/>
          <w:szCs w:val="20"/>
        </w:rPr>
        <w:t>start up</w:t>
      </w:r>
      <w:proofErr w:type="spellEnd"/>
      <w:r>
        <w:rPr>
          <w:rFonts w:ascii="Times-Roman" w:eastAsia="Times-Roman" w:cs="Times-Roman"/>
          <w:sz w:val="20"/>
          <w:szCs w:val="20"/>
        </w:rPr>
        <w:t>. This oil resists excessive thinning when the engine is at operating temperature and provides full lubrication and bearing load protection.</w:t>
      </w:r>
    </w:p>
    <w:p w:rsidR="00357432" w:rsidRDefault="00357432" w:rsidP="00357432">
      <w:pPr>
        <w:autoSpaceDE w:val="0"/>
        <w:autoSpaceDN w:val="0"/>
        <w:adjustRightInd w:val="0"/>
        <w:spacing w:after="0" w:line="240" w:lineRule="auto"/>
        <w:rPr>
          <w:rFonts w:ascii="Times-Roman" w:eastAsia="Times-Roman" w:cs="Times-Roman"/>
          <w:sz w:val="20"/>
          <w:szCs w:val="20"/>
        </w:rPr>
      </w:pPr>
      <w:r>
        <w:rPr>
          <w:rFonts w:ascii="Helvetica-Bold" w:hAnsi="Helvetica-Bold" w:cs="Helvetica-Bold"/>
          <w:b/>
          <w:bCs/>
          <w:sz w:val="20"/>
          <w:szCs w:val="20"/>
        </w:rPr>
        <w:t>Flash Point and Fire Point---</w:t>
      </w:r>
      <w:r>
        <w:rPr>
          <w:rFonts w:ascii="Times-Roman" w:eastAsia="Times-Roman" w:cs="Times-Roman"/>
          <w:sz w:val="20"/>
          <w:szCs w:val="20"/>
        </w:rPr>
        <w:t>Flash point and fire point are determined by laboratory tests</w:t>
      </w:r>
    </w:p>
    <w:p w:rsidR="00357432" w:rsidRDefault="00357432" w:rsidP="00357432">
      <w:pPr>
        <w:autoSpaceDE w:val="0"/>
        <w:autoSpaceDN w:val="0"/>
        <w:adjustRightInd w:val="0"/>
        <w:spacing w:after="0" w:line="240" w:lineRule="auto"/>
        <w:rPr>
          <w:rFonts w:ascii="Times-Roman" w:eastAsia="Times-Roman" w:cs="Times-Roman"/>
          <w:sz w:val="20"/>
          <w:szCs w:val="20"/>
        </w:rPr>
      </w:pPr>
      <w:proofErr w:type="gramStart"/>
      <w:r>
        <w:rPr>
          <w:rFonts w:ascii="Times-Roman" w:eastAsia="Times-Roman" w:cs="Times-Roman"/>
          <w:sz w:val="20"/>
          <w:szCs w:val="20"/>
        </w:rPr>
        <w:t>that</w:t>
      </w:r>
      <w:proofErr w:type="gramEnd"/>
      <w:r>
        <w:rPr>
          <w:rFonts w:ascii="Times-Roman" w:eastAsia="Times-Roman" w:cs="Times-Roman"/>
          <w:sz w:val="20"/>
          <w:szCs w:val="20"/>
        </w:rPr>
        <w:t xml:space="preserve"> show the temperature at which a liquid begins to </w:t>
      </w:r>
      <w:proofErr w:type="spellStart"/>
      <w:r>
        <w:rPr>
          <w:rFonts w:ascii="Times-Roman" w:eastAsia="Times-Roman" w:cs="Times-Roman"/>
          <w:sz w:val="20"/>
          <w:szCs w:val="20"/>
        </w:rPr>
        <w:t>giveoff</w:t>
      </w:r>
      <w:proofErr w:type="spellEnd"/>
      <w:r>
        <w:rPr>
          <w:rFonts w:ascii="Times-Roman" w:eastAsia="Times-Roman" w:cs="Times-Roman"/>
          <w:sz w:val="20"/>
          <w:szCs w:val="20"/>
        </w:rPr>
        <w:t xml:space="preserve"> ignitable vapors, flash, and the temperature at which there are sufficient vapors to support a flame, fire. These points are established for engine oils to determine that they can withstand the high temperatures encountered in an engine.</w:t>
      </w:r>
    </w:p>
    <w:p w:rsidR="00357432" w:rsidRDefault="00357432" w:rsidP="00357432">
      <w:pPr>
        <w:autoSpaceDE w:val="0"/>
        <w:autoSpaceDN w:val="0"/>
        <w:adjustRightInd w:val="0"/>
        <w:spacing w:after="0" w:line="240" w:lineRule="auto"/>
        <w:rPr>
          <w:rFonts w:ascii="Times-Roman" w:eastAsia="Times-Roman" w:cs="Times-Roman"/>
          <w:sz w:val="20"/>
          <w:szCs w:val="20"/>
        </w:rPr>
      </w:pPr>
      <w:r>
        <w:rPr>
          <w:rFonts w:ascii="Helvetica-Bold" w:hAnsi="Helvetica-Bold" w:cs="Helvetica-Bold"/>
          <w:b/>
          <w:bCs/>
          <w:sz w:val="20"/>
          <w:szCs w:val="20"/>
        </w:rPr>
        <w:t>Cloud Point and Pour Point----</w:t>
      </w:r>
      <w:r>
        <w:rPr>
          <w:rFonts w:ascii="Times-Roman" w:eastAsia="Times-Roman" w:cs="Times-Roman"/>
          <w:sz w:val="20"/>
          <w:szCs w:val="20"/>
        </w:rPr>
        <w:t>Cloud point and pour point also help to indicate suitability.</w:t>
      </w:r>
    </w:p>
    <w:p w:rsidR="00357432" w:rsidRDefault="00357432" w:rsidP="00357432">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The cloud point of oil is the temperature at which its wax content, normally held in solution, begins to solidify and separate into tiny crystals, causing the oil to appear cloudy or hazy. The pour point of oil is the lowest temperature at which it flows or can be poured.</w:t>
      </w:r>
    </w:p>
    <w:p w:rsidR="00357432" w:rsidRDefault="00357432" w:rsidP="00357432">
      <w:pPr>
        <w:autoSpaceDE w:val="0"/>
        <w:autoSpaceDN w:val="0"/>
        <w:adjustRightInd w:val="0"/>
        <w:spacing w:after="0" w:line="240" w:lineRule="auto"/>
        <w:rPr>
          <w:rFonts w:ascii="Helvetica-Bold" w:hAnsi="Helvetica-Bold" w:cs="Helvetica-Bold"/>
          <w:b/>
          <w:bCs/>
          <w:sz w:val="20"/>
          <w:szCs w:val="20"/>
        </w:rPr>
      </w:pPr>
      <w:r>
        <w:rPr>
          <w:rFonts w:ascii="Helvetica-Bold" w:hAnsi="Helvetica-Bold" w:cs="Helvetica-Bold"/>
          <w:b/>
          <w:bCs/>
          <w:sz w:val="20"/>
          <w:szCs w:val="20"/>
        </w:rPr>
        <w:t>Specific Gravity</w:t>
      </w:r>
    </w:p>
    <w:p w:rsidR="00357432" w:rsidRDefault="00357432" w:rsidP="00357432">
      <w:pPr>
        <w:autoSpaceDE w:val="0"/>
        <w:autoSpaceDN w:val="0"/>
        <w:adjustRightInd w:val="0"/>
        <w:spacing w:after="0" w:line="240" w:lineRule="auto"/>
        <w:rPr>
          <w:rFonts w:ascii="Times-Roman" w:eastAsia="Times-Roman" w:hAnsi="Helvetica-Bold" w:cs="Times-Roman"/>
          <w:sz w:val="20"/>
          <w:szCs w:val="20"/>
        </w:rPr>
      </w:pPr>
      <w:r>
        <w:rPr>
          <w:rFonts w:ascii="Times-Roman" w:eastAsia="Times-Roman" w:hAnsi="Helvetica-Bold" w:cs="Times-Roman"/>
          <w:sz w:val="20"/>
          <w:szCs w:val="20"/>
        </w:rPr>
        <w:t>Specific gravity is a comparison of the weight of the substance to the weight of an equal volume of distilled water at a specified temperature. As an example, water weighs approximately 8 pounds to the gallon; oil with a specific gravity of 0.9 would weigh 7.2 pounds to the gallon.</w:t>
      </w:r>
    </w:p>
    <w:p w:rsidR="00357432" w:rsidRDefault="00357432" w:rsidP="00357432">
      <w:pPr>
        <w:autoSpaceDE w:val="0"/>
        <w:autoSpaceDN w:val="0"/>
        <w:adjustRightInd w:val="0"/>
        <w:spacing w:after="0" w:line="240" w:lineRule="auto"/>
        <w:rPr>
          <w:rFonts w:ascii="Helvetica-Bold" w:hAnsi="Helvetica-Bold" w:cs="Helvetica-Bold"/>
          <w:b/>
          <w:bCs/>
          <w:color w:val="F04144"/>
          <w:sz w:val="24"/>
          <w:szCs w:val="24"/>
        </w:rPr>
      </w:pPr>
      <w:r>
        <w:rPr>
          <w:rFonts w:ascii="Helvetica-Bold" w:hAnsi="Helvetica-Bold" w:cs="Helvetica-Bold"/>
          <w:b/>
          <w:bCs/>
          <w:color w:val="F04144"/>
          <w:sz w:val="24"/>
          <w:szCs w:val="24"/>
        </w:rPr>
        <w:t>Reciprocating Engine Lubrication</w:t>
      </w:r>
    </w:p>
    <w:p w:rsidR="00DC00CE" w:rsidRDefault="00357432" w:rsidP="00DC00CE">
      <w:pPr>
        <w:autoSpaceDE w:val="0"/>
        <w:autoSpaceDN w:val="0"/>
        <w:adjustRightInd w:val="0"/>
        <w:spacing w:after="0" w:line="240" w:lineRule="auto"/>
        <w:rPr>
          <w:rFonts w:ascii="Times-Roman" w:eastAsia="Times-Roman" w:cs="Times-Roman"/>
          <w:sz w:val="20"/>
          <w:szCs w:val="20"/>
        </w:rPr>
      </w:pPr>
      <w:r>
        <w:rPr>
          <w:rFonts w:ascii="Helvetica-Bold" w:hAnsi="Helvetica-Bold" w:cs="Helvetica-Bold"/>
          <w:b/>
          <w:bCs/>
          <w:color w:val="F04144"/>
          <w:sz w:val="24"/>
          <w:szCs w:val="24"/>
        </w:rPr>
        <w:t>Systems--</w:t>
      </w:r>
      <w:r>
        <w:rPr>
          <w:rFonts w:ascii="Times-Roman" w:eastAsia="Times-Roman" w:cs="Times-Roman"/>
          <w:sz w:val="20"/>
          <w:szCs w:val="20"/>
        </w:rPr>
        <w:t>Aircraft reciprocating engine pressure lubrication systems</w:t>
      </w:r>
      <w:r w:rsidR="00DC00CE">
        <w:rPr>
          <w:rFonts w:ascii="Times-Roman" w:eastAsia="Times-Roman" w:cs="Times-Roman"/>
          <w:sz w:val="20"/>
          <w:szCs w:val="20"/>
        </w:rPr>
        <w:t xml:space="preserve"> </w:t>
      </w:r>
      <w:r>
        <w:rPr>
          <w:rFonts w:ascii="Times-Roman" w:eastAsia="Times-Roman" w:cs="Times-Roman"/>
          <w:sz w:val="20"/>
          <w:szCs w:val="20"/>
        </w:rPr>
        <w:t>can be divided into two basic classifications: wet sump and</w:t>
      </w:r>
      <w:r w:rsidR="00DC00CE">
        <w:rPr>
          <w:rFonts w:ascii="Times-Roman" w:eastAsia="Times-Roman" w:cs="Times-Roman"/>
          <w:sz w:val="20"/>
          <w:szCs w:val="20"/>
        </w:rPr>
        <w:t xml:space="preserve"> </w:t>
      </w:r>
      <w:r>
        <w:rPr>
          <w:rFonts w:ascii="Times-Roman" w:eastAsia="Times-Roman" w:cs="Times-Roman"/>
          <w:sz w:val="20"/>
          <w:szCs w:val="20"/>
        </w:rPr>
        <w:t>dry sump.</w:t>
      </w:r>
      <w:r w:rsidR="00DC00CE">
        <w:rPr>
          <w:rFonts w:ascii="Times-Roman" w:eastAsia="Times-Roman" w:cs="Times-Roman"/>
          <w:sz w:val="20"/>
          <w:szCs w:val="20"/>
        </w:rPr>
        <w:t xml:space="preserve"> The main difference is that the wet sump system</w:t>
      </w:r>
    </w:p>
    <w:p w:rsidR="00357432" w:rsidRDefault="00DC00CE" w:rsidP="00DC00CE">
      <w:pPr>
        <w:autoSpaceDE w:val="0"/>
        <w:autoSpaceDN w:val="0"/>
        <w:adjustRightInd w:val="0"/>
        <w:spacing w:after="0" w:line="240" w:lineRule="auto"/>
        <w:rPr>
          <w:rFonts w:ascii="Times-Roman" w:eastAsia="Times-Roman" w:cs="Times-Roman"/>
          <w:sz w:val="20"/>
          <w:szCs w:val="20"/>
        </w:rPr>
      </w:pPr>
      <w:proofErr w:type="gramStart"/>
      <w:r>
        <w:rPr>
          <w:rFonts w:ascii="Times-Roman" w:eastAsia="Times-Roman" w:cs="Times-Roman"/>
          <w:sz w:val="20"/>
          <w:szCs w:val="20"/>
        </w:rPr>
        <w:t>stores</w:t>
      </w:r>
      <w:proofErr w:type="gramEnd"/>
      <w:r>
        <w:rPr>
          <w:rFonts w:ascii="Times-Roman" w:eastAsia="Times-Roman" w:cs="Times-Roman"/>
          <w:sz w:val="20"/>
          <w:szCs w:val="20"/>
        </w:rPr>
        <w:t xml:space="preserve"> oil in a reservoir inside the engine. After the oil is circulated through the engine, it is returned to this crankcase based reservoir. A dry sump engine pumps the oil from the engine</w:t>
      </w:r>
      <w:r>
        <w:rPr>
          <w:rFonts w:ascii="Times-Roman" w:eastAsia="Times-Roman" w:cs="Times-Roman" w:hint="eastAsia"/>
          <w:sz w:val="20"/>
          <w:szCs w:val="20"/>
        </w:rPr>
        <w:t>’</w:t>
      </w:r>
      <w:r>
        <w:rPr>
          <w:rFonts w:ascii="Times-Roman" w:eastAsia="Times-Roman" w:cs="Times-Roman"/>
          <w:sz w:val="20"/>
          <w:szCs w:val="20"/>
        </w:rPr>
        <w:t>s crankcase to an external tank that stores the oil. The dry sump system uses a scavenge pump, some external tubing, and an external tank to store the oil.</w:t>
      </w:r>
    </w:p>
    <w:p w:rsidR="00DC00CE" w:rsidRDefault="00DC00CE" w:rsidP="00DC00CE">
      <w:pPr>
        <w:autoSpaceDE w:val="0"/>
        <w:autoSpaceDN w:val="0"/>
        <w:adjustRightInd w:val="0"/>
        <w:spacing w:after="0" w:line="240" w:lineRule="auto"/>
        <w:rPr>
          <w:rFonts w:ascii="Helvetica-Bold" w:hAnsi="Helvetica-Bold" w:cs="Helvetica-Bold"/>
          <w:b/>
          <w:bCs/>
          <w:sz w:val="20"/>
          <w:szCs w:val="20"/>
        </w:rPr>
      </w:pPr>
      <w:r>
        <w:rPr>
          <w:rFonts w:ascii="Helvetica-Bold" w:hAnsi="Helvetica-Bold" w:cs="Helvetica-Bold"/>
          <w:b/>
          <w:bCs/>
          <w:sz w:val="20"/>
          <w:szCs w:val="20"/>
        </w:rPr>
        <w:t>Combination Splash and Pressure Lubrication</w:t>
      </w:r>
    </w:p>
    <w:p w:rsidR="00DC00CE" w:rsidRDefault="00DC00CE" w:rsidP="00DC00CE">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The lubricating oil is distributed to the various moving parts of a typical internal combustion engine by one of the three following methods: pressure, splash, or a combination of pressure and splash.</w:t>
      </w:r>
    </w:p>
    <w:p w:rsidR="00DC00CE" w:rsidRDefault="00DC00CE" w:rsidP="00DC00CE">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 xml:space="preserve">The pressure lubrication system is the principal method of lubricating aircraft engines. Splash lubrication may be used in addition to pressure lubrication on aircraft engines, but </w:t>
      </w:r>
      <w:proofErr w:type="gramStart"/>
      <w:r>
        <w:rPr>
          <w:rFonts w:ascii="Times-Roman" w:eastAsia="Times-Roman" w:cs="Times-Roman"/>
          <w:sz w:val="20"/>
          <w:szCs w:val="20"/>
        </w:rPr>
        <w:t>It</w:t>
      </w:r>
      <w:proofErr w:type="gramEnd"/>
      <w:r>
        <w:rPr>
          <w:rFonts w:ascii="Times-Roman" w:eastAsia="Times-Roman" w:cs="Times-Roman"/>
          <w:sz w:val="20"/>
          <w:szCs w:val="20"/>
        </w:rPr>
        <w:t xml:space="preserve"> is never used by itself; aircraft-</w:t>
      </w:r>
      <w:r>
        <w:rPr>
          <w:rFonts w:ascii="Times-Roman" w:eastAsia="Times-Roman" w:cs="Times-Roman"/>
          <w:sz w:val="20"/>
          <w:szCs w:val="20"/>
        </w:rPr>
        <w:lastRenderedPageBreak/>
        <w:t>engine lubrication systems are always either the pressure type or the combination pressure and splash type, usually the latter.</w:t>
      </w:r>
    </w:p>
    <w:p w:rsidR="00DC00CE" w:rsidRDefault="00DC00CE" w:rsidP="00DC00CE">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The advantages of pressure lubrication are:</w:t>
      </w:r>
    </w:p>
    <w:p w:rsidR="00DC00CE" w:rsidRDefault="00DC00CE" w:rsidP="00DC00CE">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1. Positive introduction of oil to the bearings.</w:t>
      </w:r>
    </w:p>
    <w:p w:rsidR="00DC00CE" w:rsidRDefault="00DC00CE" w:rsidP="00DC00CE">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2. Cooling effect caused by the large quantities of oil that can be pumped, or circulated, through a bearing.</w:t>
      </w:r>
    </w:p>
    <w:p w:rsidR="00DC00CE" w:rsidRDefault="00DC00CE" w:rsidP="00DC00CE">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3. Satisfactory lubrication in various attitudes of flight.</w:t>
      </w:r>
    </w:p>
    <w:p w:rsidR="003377DB" w:rsidRDefault="003377DB" w:rsidP="00DC00CE">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3301365" cy="27305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301365" cy="273050"/>
                    </a:xfrm>
                    <a:prstGeom prst="rect">
                      <a:avLst/>
                    </a:prstGeom>
                    <a:noFill/>
                    <a:ln>
                      <a:noFill/>
                    </a:ln>
                  </pic:spPr>
                </pic:pic>
              </a:graphicData>
            </a:graphic>
          </wp:inline>
        </w:drawing>
      </w:r>
    </w:p>
    <w:p w:rsidR="003377DB" w:rsidRDefault="003377DB" w:rsidP="00DC00CE">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5943600" cy="3843502"/>
            <wp:effectExtent l="0" t="0" r="0" b="508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3600" cy="3843502"/>
                    </a:xfrm>
                    <a:prstGeom prst="rect">
                      <a:avLst/>
                    </a:prstGeom>
                    <a:noFill/>
                    <a:ln>
                      <a:noFill/>
                    </a:ln>
                  </pic:spPr>
                </pic:pic>
              </a:graphicData>
            </a:graphic>
          </wp:inline>
        </w:drawing>
      </w:r>
    </w:p>
    <w:p w:rsidR="003377DB" w:rsidRDefault="003377DB" w:rsidP="00DC00CE">
      <w:pPr>
        <w:autoSpaceDE w:val="0"/>
        <w:autoSpaceDN w:val="0"/>
        <w:adjustRightInd w:val="0"/>
        <w:spacing w:after="0" w:line="240" w:lineRule="auto"/>
        <w:rPr>
          <w:rFonts w:ascii="Times-Roman" w:eastAsia="Times-Roman" w:cs="Times-Roman"/>
          <w:b/>
          <w:sz w:val="20"/>
          <w:szCs w:val="20"/>
        </w:rPr>
      </w:pPr>
      <w:r>
        <w:rPr>
          <w:rFonts w:ascii="Times-Roman" w:eastAsia="Times-Roman" w:cs="Times-Roman"/>
          <w:b/>
          <w:noProof/>
          <w:sz w:val="20"/>
          <w:szCs w:val="20"/>
        </w:rPr>
        <w:lastRenderedPageBreak/>
        <w:drawing>
          <wp:inline distT="0" distB="0" distL="0" distR="0">
            <wp:extent cx="5213268" cy="4607279"/>
            <wp:effectExtent l="0" t="0" r="6985" b="317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213586" cy="4607560"/>
                    </a:xfrm>
                    <a:prstGeom prst="rect">
                      <a:avLst/>
                    </a:prstGeom>
                    <a:noFill/>
                    <a:ln>
                      <a:noFill/>
                    </a:ln>
                  </pic:spPr>
                </pic:pic>
              </a:graphicData>
            </a:graphic>
          </wp:inline>
        </w:drawing>
      </w:r>
    </w:p>
    <w:p w:rsidR="003377DB" w:rsidRDefault="003377DB" w:rsidP="00DC00CE">
      <w:pPr>
        <w:autoSpaceDE w:val="0"/>
        <w:autoSpaceDN w:val="0"/>
        <w:adjustRightInd w:val="0"/>
        <w:spacing w:after="0" w:line="240" w:lineRule="auto"/>
        <w:rPr>
          <w:rFonts w:ascii="Times-Roman" w:eastAsia="Times-Roman" w:cs="Times-Roman"/>
          <w:b/>
          <w:sz w:val="20"/>
          <w:szCs w:val="20"/>
        </w:rPr>
      </w:pPr>
    </w:p>
    <w:p w:rsidR="003377DB" w:rsidRDefault="003377DB" w:rsidP="00DC00CE">
      <w:pPr>
        <w:autoSpaceDE w:val="0"/>
        <w:autoSpaceDN w:val="0"/>
        <w:adjustRightInd w:val="0"/>
        <w:spacing w:after="0" w:line="240" w:lineRule="auto"/>
        <w:rPr>
          <w:rFonts w:ascii="Times-Roman" w:eastAsia="Times-Roman" w:cs="Times-Roman"/>
          <w:b/>
          <w:sz w:val="20"/>
          <w:szCs w:val="20"/>
        </w:rPr>
      </w:pPr>
      <w:r>
        <w:rPr>
          <w:rFonts w:ascii="Times-Roman" w:eastAsia="Times-Roman" w:cs="Times-Roman"/>
          <w:b/>
          <w:noProof/>
          <w:sz w:val="20"/>
          <w:szCs w:val="20"/>
        </w:rPr>
        <w:drawing>
          <wp:inline distT="0" distB="0" distL="0" distR="0">
            <wp:extent cx="5943600" cy="3228104"/>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43600" cy="3228104"/>
                    </a:xfrm>
                    <a:prstGeom prst="rect">
                      <a:avLst/>
                    </a:prstGeom>
                    <a:noFill/>
                    <a:ln>
                      <a:noFill/>
                    </a:ln>
                  </pic:spPr>
                </pic:pic>
              </a:graphicData>
            </a:graphic>
          </wp:inline>
        </w:drawing>
      </w:r>
    </w:p>
    <w:p w:rsidR="003377DB" w:rsidRDefault="003377DB" w:rsidP="00DC00CE">
      <w:pPr>
        <w:autoSpaceDE w:val="0"/>
        <w:autoSpaceDN w:val="0"/>
        <w:adjustRightInd w:val="0"/>
        <w:spacing w:after="0" w:line="240" w:lineRule="auto"/>
        <w:rPr>
          <w:rFonts w:ascii="Times-Roman" w:eastAsia="Times-Roman" w:cs="Times-Roman"/>
          <w:b/>
          <w:sz w:val="20"/>
          <w:szCs w:val="20"/>
        </w:rPr>
      </w:pPr>
      <w:r>
        <w:rPr>
          <w:rFonts w:ascii="Times-Roman" w:eastAsia="Times-Roman" w:cs="Times-Roman"/>
          <w:b/>
          <w:noProof/>
          <w:sz w:val="20"/>
          <w:szCs w:val="20"/>
        </w:rPr>
        <w:lastRenderedPageBreak/>
        <w:drawing>
          <wp:inline distT="0" distB="0" distL="0" distR="0">
            <wp:extent cx="1175385" cy="237490"/>
            <wp:effectExtent l="0" t="0" r="571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175385" cy="237490"/>
                    </a:xfrm>
                    <a:prstGeom prst="rect">
                      <a:avLst/>
                    </a:prstGeom>
                    <a:noFill/>
                    <a:ln>
                      <a:noFill/>
                    </a:ln>
                  </pic:spPr>
                </pic:pic>
              </a:graphicData>
            </a:graphic>
          </wp:inline>
        </w:drawing>
      </w:r>
      <w:r>
        <w:rPr>
          <w:rFonts w:ascii="Times-Roman" w:eastAsia="Times-Roman" w:cs="Times-Roman"/>
          <w:b/>
          <w:sz w:val="20"/>
          <w:szCs w:val="20"/>
        </w:rPr>
        <w:t>----</w:t>
      </w:r>
    </w:p>
    <w:p w:rsidR="003377DB" w:rsidRDefault="003377DB" w:rsidP="00DC00CE">
      <w:pPr>
        <w:autoSpaceDE w:val="0"/>
        <w:autoSpaceDN w:val="0"/>
        <w:adjustRightInd w:val="0"/>
        <w:spacing w:after="0" w:line="240" w:lineRule="auto"/>
        <w:rPr>
          <w:rFonts w:ascii="Times-Roman" w:eastAsia="Times-Roman" w:cs="Times-Roman"/>
          <w:b/>
          <w:sz w:val="20"/>
          <w:szCs w:val="20"/>
        </w:rPr>
      </w:pPr>
      <w:r>
        <w:rPr>
          <w:rFonts w:ascii="Times-Roman" w:eastAsia="Times-Roman" w:cs="Times-Roman"/>
          <w:b/>
          <w:noProof/>
          <w:sz w:val="20"/>
          <w:szCs w:val="20"/>
        </w:rPr>
        <w:drawing>
          <wp:inline distT="0" distB="0" distL="0" distR="0">
            <wp:extent cx="4595495" cy="5652770"/>
            <wp:effectExtent l="0" t="0" r="0" b="508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595495" cy="5652770"/>
                    </a:xfrm>
                    <a:prstGeom prst="rect">
                      <a:avLst/>
                    </a:prstGeom>
                    <a:noFill/>
                    <a:ln>
                      <a:noFill/>
                    </a:ln>
                  </pic:spPr>
                </pic:pic>
              </a:graphicData>
            </a:graphic>
          </wp:inline>
        </w:drawing>
      </w:r>
    </w:p>
    <w:p w:rsidR="003377DB" w:rsidRDefault="003377DB" w:rsidP="00DC00CE">
      <w:pPr>
        <w:autoSpaceDE w:val="0"/>
        <w:autoSpaceDN w:val="0"/>
        <w:adjustRightInd w:val="0"/>
        <w:spacing w:after="0" w:line="240" w:lineRule="auto"/>
        <w:rPr>
          <w:rFonts w:ascii="Times-Roman" w:eastAsia="Times-Roman" w:cs="Times-Roman"/>
          <w:b/>
          <w:sz w:val="20"/>
          <w:szCs w:val="20"/>
        </w:rPr>
      </w:pPr>
    </w:p>
    <w:p w:rsidR="003377DB" w:rsidRDefault="003377DB" w:rsidP="00DC00CE">
      <w:pPr>
        <w:autoSpaceDE w:val="0"/>
        <w:autoSpaceDN w:val="0"/>
        <w:adjustRightInd w:val="0"/>
        <w:spacing w:after="0" w:line="240" w:lineRule="auto"/>
        <w:rPr>
          <w:rFonts w:ascii="Times-Roman" w:eastAsia="Times-Roman" w:cs="Times-Roman"/>
          <w:b/>
          <w:sz w:val="20"/>
          <w:szCs w:val="20"/>
        </w:rPr>
      </w:pPr>
      <w:r>
        <w:rPr>
          <w:rFonts w:ascii="Times-Roman" w:eastAsia="Times-Roman" w:cs="Times-Roman"/>
          <w:b/>
          <w:noProof/>
          <w:sz w:val="20"/>
          <w:szCs w:val="20"/>
        </w:rPr>
        <w:lastRenderedPageBreak/>
        <w:drawing>
          <wp:inline distT="0" distB="0" distL="0" distR="0">
            <wp:extent cx="4869180" cy="3859530"/>
            <wp:effectExtent l="0" t="0" r="7620" b="762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869180" cy="3859530"/>
                    </a:xfrm>
                    <a:prstGeom prst="rect">
                      <a:avLst/>
                    </a:prstGeom>
                    <a:noFill/>
                    <a:ln>
                      <a:noFill/>
                    </a:ln>
                  </pic:spPr>
                </pic:pic>
              </a:graphicData>
            </a:graphic>
          </wp:inline>
        </w:drawing>
      </w:r>
    </w:p>
    <w:p w:rsidR="003377DB" w:rsidRDefault="003377DB" w:rsidP="00DC00CE">
      <w:pPr>
        <w:autoSpaceDE w:val="0"/>
        <w:autoSpaceDN w:val="0"/>
        <w:adjustRightInd w:val="0"/>
        <w:spacing w:after="0" w:line="240" w:lineRule="auto"/>
        <w:rPr>
          <w:rFonts w:ascii="Times-Roman" w:eastAsia="Times-Roman" w:cs="Times-Roman"/>
          <w:b/>
          <w:sz w:val="20"/>
          <w:szCs w:val="20"/>
        </w:rPr>
      </w:pPr>
    </w:p>
    <w:p w:rsidR="003377DB" w:rsidRDefault="003377DB" w:rsidP="00DC00CE">
      <w:pPr>
        <w:autoSpaceDE w:val="0"/>
        <w:autoSpaceDN w:val="0"/>
        <w:adjustRightInd w:val="0"/>
        <w:spacing w:after="0" w:line="240" w:lineRule="auto"/>
        <w:rPr>
          <w:rFonts w:ascii="Times-Roman" w:eastAsia="Times-Roman" w:cs="Times-Roman"/>
          <w:b/>
          <w:sz w:val="20"/>
          <w:szCs w:val="20"/>
        </w:rPr>
      </w:pPr>
      <w:r>
        <w:rPr>
          <w:rFonts w:ascii="Times-Roman" w:eastAsia="Times-Roman" w:cs="Times-Roman"/>
          <w:b/>
          <w:noProof/>
          <w:sz w:val="20"/>
          <w:szCs w:val="20"/>
        </w:rPr>
        <w:lastRenderedPageBreak/>
        <w:drawing>
          <wp:inline distT="0" distB="0" distL="0" distR="0">
            <wp:extent cx="4595495" cy="5403215"/>
            <wp:effectExtent l="0" t="0" r="0" b="698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595495" cy="5403215"/>
                    </a:xfrm>
                    <a:prstGeom prst="rect">
                      <a:avLst/>
                    </a:prstGeom>
                    <a:noFill/>
                    <a:ln>
                      <a:noFill/>
                    </a:ln>
                  </pic:spPr>
                </pic:pic>
              </a:graphicData>
            </a:graphic>
          </wp:inline>
        </w:drawing>
      </w:r>
    </w:p>
    <w:p w:rsidR="003377DB" w:rsidRDefault="003377DB" w:rsidP="00DC00CE">
      <w:pPr>
        <w:autoSpaceDE w:val="0"/>
        <w:autoSpaceDN w:val="0"/>
        <w:adjustRightInd w:val="0"/>
        <w:spacing w:after="0" w:line="240" w:lineRule="auto"/>
        <w:rPr>
          <w:rFonts w:ascii="Times-Roman" w:eastAsia="Times-Roman" w:cs="Times-Roman"/>
          <w:b/>
          <w:sz w:val="20"/>
          <w:szCs w:val="20"/>
        </w:rPr>
      </w:pPr>
      <w:r>
        <w:rPr>
          <w:rFonts w:ascii="Times-Roman" w:eastAsia="Times-Roman" w:cs="Times-Roman"/>
          <w:b/>
          <w:noProof/>
          <w:sz w:val="20"/>
          <w:szCs w:val="20"/>
        </w:rPr>
        <w:drawing>
          <wp:inline distT="0" distB="0" distL="0" distR="0">
            <wp:extent cx="2849880" cy="237490"/>
            <wp:effectExtent l="0" t="0" r="762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849880" cy="237490"/>
                    </a:xfrm>
                    <a:prstGeom prst="rect">
                      <a:avLst/>
                    </a:prstGeom>
                    <a:noFill/>
                    <a:ln>
                      <a:noFill/>
                    </a:ln>
                  </pic:spPr>
                </pic:pic>
              </a:graphicData>
            </a:graphic>
          </wp:inline>
        </w:drawing>
      </w:r>
    </w:p>
    <w:p w:rsidR="003377DB" w:rsidRDefault="003377DB" w:rsidP="00DC00CE">
      <w:pPr>
        <w:autoSpaceDE w:val="0"/>
        <w:autoSpaceDN w:val="0"/>
        <w:adjustRightInd w:val="0"/>
        <w:spacing w:after="0" w:line="240" w:lineRule="auto"/>
        <w:rPr>
          <w:rFonts w:ascii="Times-Roman" w:eastAsia="Times-Roman" w:cs="Times-Roman"/>
          <w:b/>
          <w:sz w:val="20"/>
          <w:szCs w:val="20"/>
        </w:rPr>
      </w:pPr>
      <w:r>
        <w:rPr>
          <w:rFonts w:ascii="Times-Roman" w:eastAsia="Times-Roman" w:cs="Times-Roman"/>
          <w:b/>
          <w:noProof/>
          <w:sz w:val="20"/>
          <w:szCs w:val="20"/>
        </w:rPr>
        <w:lastRenderedPageBreak/>
        <w:drawing>
          <wp:inline distT="0" distB="0" distL="0" distR="0">
            <wp:extent cx="4559935" cy="6044565"/>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559935" cy="6044565"/>
                    </a:xfrm>
                    <a:prstGeom prst="rect">
                      <a:avLst/>
                    </a:prstGeom>
                    <a:noFill/>
                    <a:ln>
                      <a:noFill/>
                    </a:ln>
                  </pic:spPr>
                </pic:pic>
              </a:graphicData>
            </a:graphic>
          </wp:inline>
        </w:drawing>
      </w:r>
    </w:p>
    <w:p w:rsidR="003377DB" w:rsidRDefault="003377DB" w:rsidP="00DC00CE">
      <w:pPr>
        <w:autoSpaceDE w:val="0"/>
        <w:autoSpaceDN w:val="0"/>
        <w:adjustRightInd w:val="0"/>
        <w:spacing w:after="0" w:line="240" w:lineRule="auto"/>
        <w:rPr>
          <w:rFonts w:ascii="Times-Roman" w:eastAsia="Times-Roman" w:cs="Times-Roman"/>
          <w:b/>
          <w:sz w:val="20"/>
          <w:szCs w:val="20"/>
        </w:rPr>
      </w:pPr>
      <w:r>
        <w:rPr>
          <w:rFonts w:ascii="Times-Roman" w:eastAsia="Times-Roman" w:cs="Times-Roman"/>
          <w:b/>
          <w:noProof/>
          <w:sz w:val="20"/>
          <w:szCs w:val="20"/>
        </w:rPr>
        <w:drawing>
          <wp:inline distT="0" distB="0" distL="0" distR="0">
            <wp:extent cx="2042795" cy="201930"/>
            <wp:effectExtent l="0" t="0" r="0" b="762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042795" cy="201930"/>
                    </a:xfrm>
                    <a:prstGeom prst="rect">
                      <a:avLst/>
                    </a:prstGeom>
                    <a:noFill/>
                    <a:ln>
                      <a:noFill/>
                    </a:ln>
                  </pic:spPr>
                </pic:pic>
              </a:graphicData>
            </a:graphic>
          </wp:inline>
        </w:drawing>
      </w:r>
      <w:r>
        <w:rPr>
          <w:rFonts w:ascii="Times-Roman" w:eastAsia="Times-Roman" w:cs="Times-Roman"/>
          <w:b/>
          <w:sz w:val="20"/>
          <w:szCs w:val="20"/>
        </w:rPr>
        <w:t xml:space="preserve">--- </w:t>
      </w:r>
      <w:r>
        <w:rPr>
          <w:rFonts w:ascii="Times-Roman" w:eastAsia="Times-Roman" w:cs="Times-Roman"/>
          <w:b/>
          <w:noProof/>
          <w:sz w:val="20"/>
          <w:szCs w:val="20"/>
        </w:rPr>
        <w:drawing>
          <wp:inline distT="0" distB="0" distL="0" distR="0">
            <wp:extent cx="4750435" cy="125857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750435" cy="1258570"/>
                    </a:xfrm>
                    <a:prstGeom prst="rect">
                      <a:avLst/>
                    </a:prstGeom>
                    <a:noFill/>
                    <a:ln>
                      <a:noFill/>
                    </a:ln>
                  </pic:spPr>
                </pic:pic>
              </a:graphicData>
            </a:graphic>
          </wp:inline>
        </w:drawing>
      </w:r>
    </w:p>
    <w:p w:rsidR="003377DB" w:rsidRDefault="003377DB" w:rsidP="00DC00CE">
      <w:pPr>
        <w:autoSpaceDE w:val="0"/>
        <w:autoSpaceDN w:val="0"/>
        <w:adjustRightInd w:val="0"/>
        <w:spacing w:after="0" w:line="240" w:lineRule="auto"/>
        <w:rPr>
          <w:rFonts w:ascii="Times-Roman" w:eastAsia="Times-Roman" w:cs="Times-Roman"/>
          <w:b/>
          <w:sz w:val="20"/>
          <w:szCs w:val="20"/>
        </w:rPr>
      </w:pPr>
      <w:r>
        <w:rPr>
          <w:rFonts w:ascii="Times-Roman" w:eastAsia="Times-Roman" w:cs="Times-Roman"/>
          <w:b/>
          <w:noProof/>
          <w:sz w:val="20"/>
          <w:szCs w:val="20"/>
        </w:rPr>
        <w:lastRenderedPageBreak/>
        <w:drawing>
          <wp:inline distT="0" distB="0" distL="0" distR="0">
            <wp:extent cx="4785995" cy="153162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785995" cy="1531620"/>
                    </a:xfrm>
                    <a:prstGeom prst="rect">
                      <a:avLst/>
                    </a:prstGeom>
                    <a:noFill/>
                    <a:ln>
                      <a:noFill/>
                    </a:ln>
                  </pic:spPr>
                </pic:pic>
              </a:graphicData>
            </a:graphic>
          </wp:inline>
        </w:drawing>
      </w:r>
    </w:p>
    <w:p w:rsidR="003377DB" w:rsidRDefault="003377DB" w:rsidP="00DC00CE">
      <w:pPr>
        <w:autoSpaceDE w:val="0"/>
        <w:autoSpaceDN w:val="0"/>
        <w:adjustRightInd w:val="0"/>
        <w:spacing w:after="0" w:line="240" w:lineRule="auto"/>
        <w:rPr>
          <w:rFonts w:ascii="Times-Roman" w:eastAsia="Times-Roman" w:cs="Times-Roman"/>
          <w:b/>
          <w:sz w:val="20"/>
          <w:szCs w:val="20"/>
        </w:rPr>
      </w:pPr>
      <w:r>
        <w:rPr>
          <w:rFonts w:ascii="Times-Roman" w:eastAsia="Times-Roman" w:cs="Times-Roman"/>
          <w:b/>
          <w:noProof/>
          <w:sz w:val="20"/>
          <w:szCs w:val="20"/>
        </w:rPr>
        <w:drawing>
          <wp:inline distT="0" distB="0" distL="0" distR="0">
            <wp:extent cx="2576830" cy="320675"/>
            <wp:effectExtent l="0" t="0" r="0" b="317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576830" cy="320675"/>
                    </a:xfrm>
                    <a:prstGeom prst="rect">
                      <a:avLst/>
                    </a:prstGeom>
                    <a:noFill/>
                    <a:ln>
                      <a:noFill/>
                    </a:ln>
                  </pic:spPr>
                </pic:pic>
              </a:graphicData>
            </a:graphic>
          </wp:inline>
        </w:drawing>
      </w:r>
      <w:r>
        <w:rPr>
          <w:rFonts w:ascii="Times-Roman" w:eastAsia="Times-Roman" w:cs="Times-Roman"/>
          <w:b/>
          <w:sz w:val="20"/>
          <w:szCs w:val="20"/>
        </w:rPr>
        <w:t xml:space="preserve">-----  </w:t>
      </w:r>
      <w:r>
        <w:rPr>
          <w:rFonts w:ascii="Times-Roman" w:eastAsia="Times-Roman" w:cs="Times-Roman"/>
          <w:b/>
          <w:noProof/>
          <w:sz w:val="20"/>
          <w:szCs w:val="20"/>
        </w:rPr>
        <w:drawing>
          <wp:inline distT="0" distB="0" distL="0" distR="0">
            <wp:extent cx="4975860" cy="2719705"/>
            <wp:effectExtent l="0" t="0" r="0" b="444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975860" cy="2719705"/>
                    </a:xfrm>
                    <a:prstGeom prst="rect">
                      <a:avLst/>
                    </a:prstGeom>
                    <a:noFill/>
                    <a:ln>
                      <a:noFill/>
                    </a:ln>
                  </pic:spPr>
                </pic:pic>
              </a:graphicData>
            </a:graphic>
          </wp:inline>
        </w:drawing>
      </w:r>
    </w:p>
    <w:p w:rsidR="003377DB" w:rsidRDefault="003377DB" w:rsidP="00DC00CE">
      <w:pPr>
        <w:autoSpaceDE w:val="0"/>
        <w:autoSpaceDN w:val="0"/>
        <w:adjustRightInd w:val="0"/>
        <w:spacing w:after="0" w:line="240" w:lineRule="auto"/>
        <w:rPr>
          <w:rFonts w:ascii="Times-Roman" w:eastAsia="Times-Roman" w:cs="Times-Roman"/>
          <w:b/>
          <w:noProof/>
          <w:sz w:val="20"/>
          <w:szCs w:val="20"/>
        </w:rPr>
      </w:pPr>
      <w:r>
        <w:rPr>
          <w:rFonts w:ascii="Times-Roman" w:eastAsia="Times-Roman" w:cs="Times-Roman"/>
          <w:b/>
          <w:noProof/>
          <w:sz w:val="20"/>
          <w:szCs w:val="20"/>
        </w:rPr>
        <w:drawing>
          <wp:inline distT="0" distB="0" distL="0" distR="0">
            <wp:extent cx="985520" cy="260985"/>
            <wp:effectExtent l="0" t="0" r="5080" b="571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985520" cy="260985"/>
                    </a:xfrm>
                    <a:prstGeom prst="rect">
                      <a:avLst/>
                    </a:prstGeom>
                    <a:noFill/>
                    <a:ln>
                      <a:noFill/>
                    </a:ln>
                  </pic:spPr>
                </pic:pic>
              </a:graphicData>
            </a:graphic>
          </wp:inline>
        </w:drawing>
      </w:r>
      <w:r>
        <w:rPr>
          <w:rFonts w:ascii="Times-Roman" w:eastAsia="Times-Roman" w:cs="Times-Roman"/>
          <w:b/>
          <w:sz w:val="20"/>
          <w:szCs w:val="20"/>
        </w:rPr>
        <w:t xml:space="preserve">-- </w:t>
      </w:r>
      <w:r>
        <w:rPr>
          <w:rFonts w:ascii="Times-Roman" w:eastAsia="Times-Roman" w:cs="Times-Roman"/>
          <w:b/>
          <w:noProof/>
          <w:sz w:val="20"/>
          <w:szCs w:val="20"/>
        </w:rPr>
        <w:t xml:space="preserve">    </w:t>
      </w:r>
    </w:p>
    <w:p w:rsidR="003377DB" w:rsidRDefault="003377DB" w:rsidP="00DC00CE">
      <w:pPr>
        <w:autoSpaceDE w:val="0"/>
        <w:autoSpaceDN w:val="0"/>
        <w:adjustRightInd w:val="0"/>
        <w:spacing w:after="0" w:line="240" w:lineRule="auto"/>
        <w:rPr>
          <w:rFonts w:ascii="Times-Roman" w:eastAsia="Times-Roman" w:cs="Times-Roman"/>
          <w:b/>
          <w:sz w:val="20"/>
          <w:szCs w:val="20"/>
        </w:rPr>
      </w:pPr>
      <w:r>
        <w:rPr>
          <w:rFonts w:ascii="Times-Roman" w:eastAsia="Times-Roman" w:cs="Times-Roman"/>
          <w:b/>
          <w:noProof/>
          <w:sz w:val="20"/>
          <w:szCs w:val="20"/>
        </w:rPr>
        <w:drawing>
          <wp:inline distT="0" distB="0" distL="0" distR="0">
            <wp:extent cx="4678680" cy="2564765"/>
            <wp:effectExtent l="0" t="0" r="7620" b="698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678680" cy="2564765"/>
                    </a:xfrm>
                    <a:prstGeom prst="rect">
                      <a:avLst/>
                    </a:prstGeom>
                    <a:noFill/>
                    <a:ln>
                      <a:noFill/>
                    </a:ln>
                  </pic:spPr>
                </pic:pic>
              </a:graphicData>
            </a:graphic>
          </wp:inline>
        </w:drawing>
      </w:r>
    </w:p>
    <w:p w:rsidR="003377DB" w:rsidRDefault="003377DB" w:rsidP="00DC00CE">
      <w:pPr>
        <w:autoSpaceDE w:val="0"/>
        <w:autoSpaceDN w:val="0"/>
        <w:adjustRightInd w:val="0"/>
        <w:spacing w:after="0" w:line="240" w:lineRule="auto"/>
        <w:rPr>
          <w:rFonts w:ascii="Times-Roman" w:eastAsia="Times-Roman" w:cs="Times-Roman"/>
          <w:b/>
          <w:sz w:val="20"/>
          <w:szCs w:val="20"/>
        </w:rPr>
      </w:pPr>
      <w:r>
        <w:rPr>
          <w:rFonts w:ascii="Times-Roman" w:eastAsia="Times-Roman" w:cs="Times-Roman"/>
          <w:b/>
          <w:noProof/>
          <w:sz w:val="20"/>
          <w:szCs w:val="20"/>
        </w:rPr>
        <w:lastRenderedPageBreak/>
        <w:drawing>
          <wp:inline distT="0" distB="0" distL="0" distR="0">
            <wp:extent cx="4643120" cy="4524375"/>
            <wp:effectExtent l="0" t="0" r="5080" b="952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643120" cy="4524375"/>
                    </a:xfrm>
                    <a:prstGeom prst="rect">
                      <a:avLst/>
                    </a:prstGeom>
                    <a:noFill/>
                    <a:ln>
                      <a:noFill/>
                    </a:ln>
                  </pic:spPr>
                </pic:pic>
              </a:graphicData>
            </a:graphic>
          </wp:inline>
        </w:drawing>
      </w:r>
    </w:p>
    <w:p w:rsidR="003377DB" w:rsidRDefault="003377DB" w:rsidP="00DC00CE">
      <w:pPr>
        <w:autoSpaceDE w:val="0"/>
        <w:autoSpaceDN w:val="0"/>
        <w:adjustRightInd w:val="0"/>
        <w:spacing w:after="0" w:line="240" w:lineRule="auto"/>
        <w:rPr>
          <w:rFonts w:ascii="Times-Roman" w:eastAsia="Times-Roman" w:cs="Times-Roman"/>
          <w:b/>
          <w:sz w:val="20"/>
          <w:szCs w:val="20"/>
        </w:rPr>
      </w:pPr>
      <w:r>
        <w:rPr>
          <w:rFonts w:ascii="Times-Roman" w:eastAsia="Times-Roman" w:cs="Times-Roman"/>
          <w:b/>
          <w:noProof/>
          <w:sz w:val="20"/>
          <w:szCs w:val="20"/>
        </w:rPr>
        <w:drawing>
          <wp:inline distT="0" distB="0" distL="0" distR="0">
            <wp:extent cx="2315845" cy="249555"/>
            <wp:effectExtent l="0" t="0" r="825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315845" cy="249555"/>
                    </a:xfrm>
                    <a:prstGeom prst="rect">
                      <a:avLst/>
                    </a:prstGeom>
                    <a:noFill/>
                    <a:ln>
                      <a:noFill/>
                    </a:ln>
                  </pic:spPr>
                </pic:pic>
              </a:graphicData>
            </a:graphic>
          </wp:inline>
        </w:drawing>
      </w:r>
      <w:r>
        <w:rPr>
          <w:rFonts w:ascii="Times-Roman" w:eastAsia="Times-Roman" w:cs="Times-Roman"/>
          <w:b/>
          <w:sz w:val="20"/>
          <w:szCs w:val="20"/>
        </w:rPr>
        <w:t>---</w:t>
      </w:r>
    </w:p>
    <w:p w:rsidR="003377DB" w:rsidRDefault="003377DB" w:rsidP="00DC00CE">
      <w:pPr>
        <w:autoSpaceDE w:val="0"/>
        <w:autoSpaceDN w:val="0"/>
        <w:adjustRightInd w:val="0"/>
        <w:spacing w:after="0" w:line="240" w:lineRule="auto"/>
        <w:rPr>
          <w:rFonts w:ascii="Times-Roman" w:eastAsia="Times-Roman" w:cs="Times-Roman"/>
          <w:b/>
          <w:sz w:val="20"/>
          <w:szCs w:val="20"/>
        </w:rPr>
      </w:pPr>
      <w:r>
        <w:rPr>
          <w:rFonts w:ascii="Times-Roman" w:eastAsia="Times-Roman" w:cs="Times-Roman"/>
          <w:b/>
          <w:noProof/>
          <w:sz w:val="20"/>
          <w:szCs w:val="20"/>
        </w:rPr>
        <w:drawing>
          <wp:inline distT="0" distB="0" distL="0" distR="0">
            <wp:extent cx="4750435" cy="1710055"/>
            <wp:effectExtent l="0" t="0" r="0" b="444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750435" cy="1710055"/>
                    </a:xfrm>
                    <a:prstGeom prst="rect">
                      <a:avLst/>
                    </a:prstGeom>
                    <a:noFill/>
                    <a:ln>
                      <a:noFill/>
                    </a:ln>
                  </pic:spPr>
                </pic:pic>
              </a:graphicData>
            </a:graphic>
          </wp:inline>
        </w:drawing>
      </w:r>
    </w:p>
    <w:p w:rsidR="003377DB" w:rsidRDefault="001D0572" w:rsidP="00DC00CE">
      <w:pPr>
        <w:autoSpaceDE w:val="0"/>
        <w:autoSpaceDN w:val="0"/>
        <w:adjustRightInd w:val="0"/>
        <w:spacing w:after="0" w:line="240" w:lineRule="auto"/>
        <w:rPr>
          <w:rFonts w:ascii="Times-Roman" w:eastAsia="Times-Roman" w:cs="Times-Roman"/>
          <w:b/>
          <w:sz w:val="20"/>
          <w:szCs w:val="20"/>
        </w:rPr>
      </w:pPr>
      <w:r>
        <w:rPr>
          <w:rFonts w:ascii="Times-Roman" w:eastAsia="Times-Roman" w:cs="Times-Roman"/>
          <w:b/>
          <w:noProof/>
          <w:sz w:val="20"/>
          <w:szCs w:val="20"/>
        </w:rPr>
        <w:lastRenderedPageBreak/>
        <w:drawing>
          <wp:inline distT="0" distB="0" distL="0" distR="0">
            <wp:extent cx="5943600" cy="2861154"/>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43600" cy="2861154"/>
                    </a:xfrm>
                    <a:prstGeom prst="rect">
                      <a:avLst/>
                    </a:prstGeom>
                    <a:noFill/>
                    <a:ln>
                      <a:noFill/>
                    </a:ln>
                  </pic:spPr>
                </pic:pic>
              </a:graphicData>
            </a:graphic>
          </wp:inline>
        </w:drawing>
      </w:r>
    </w:p>
    <w:p w:rsidR="001D0572" w:rsidRDefault="001D0572" w:rsidP="00DC00CE">
      <w:pPr>
        <w:autoSpaceDE w:val="0"/>
        <w:autoSpaceDN w:val="0"/>
        <w:adjustRightInd w:val="0"/>
        <w:spacing w:after="0" w:line="240" w:lineRule="auto"/>
        <w:rPr>
          <w:rFonts w:ascii="Times-Roman" w:eastAsia="Times-Roman" w:cs="Times-Roman"/>
          <w:b/>
          <w:sz w:val="20"/>
          <w:szCs w:val="20"/>
        </w:rPr>
      </w:pPr>
    </w:p>
    <w:p w:rsidR="001D0572" w:rsidRDefault="001D0572" w:rsidP="00DC00CE">
      <w:pPr>
        <w:autoSpaceDE w:val="0"/>
        <w:autoSpaceDN w:val="0"/>
        <w:adjustRightInd w:val="0"/>
        <w:spacing w:after="0" w:line="240" w:lineRule="auto"/>
        <w:rPr>
          <w:rFonts w:ascii="Times-Roman" w:eastAsia="Times-Roman" w:cs="Times-Roman"/>
          <w:b/>
          <w:sz w:val="20"/>
          <w:szCs w:val="20"/>
        </w:rPr>
      </w:pPr>
      <w:r>
        <w:rPr>
          <w:rFonts w:ascii="Times-Roman" w:eastAsia="Times-Roman" w:cs="Times-Roman"/>
          <w:b/>
          <w:noProof/>
          <w:sz w:val="20"/>
          <w:szCs w:val="20"/>
        </w:rPr>
        <w:drawing>
          <wp:inline distT="0" distB="0" distL="0" distR="0">
            <wp:extent cx="1626870" cy="30861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626870" cy="308610"/>
                    </a:xfrm>
                    <a:prstGeom prst="rect">
                      <a:avLst/>
                    </a:prstGeom>
                    <a:noFill/>
                    <a:ln>
                      <a:noFill/>
                    </a:ln>
                  </pic:spPr>
                </pic:pic>
              </a:graphicData>
            </a:graphic>
          </wp:inline>
        </w:drawing>
      </w:r>
    </w:p>
    <w:p w:rsidR="001D0572" w:rsidRDefault="001D0572" w:rsidP="00DC00CE">
      <w:pPr>
        <w:autoSpaceDE w:val="0"/>
        <w:autoSpaceDN w:val="0"/>
        <w:adjustRightInd w:val="0"/>
        <w:spacing w:after="0" w:line="240" w:lineRule="auto"/>
        <w:rPr>
          <w:rFonts w:ascii="Times-Roman" w:eastAsia="Times-Roman" w:cs="Times-Roman"/>
          <w:b/>
          <w:sz w:val="20"/>
          <w:szCs w:val="20"/>
        </w:rPr>
      </w:pPr>
      <w:r>
        <w:rPr>
          <w:rFonts w:ascii="Times-Roman" w:eastAsia="Times-Roman" w:cs="Times-Roman"/>
          <w:b/>
          <w:noProof/>
          <w:sz w:val="20"/>
          <w:szCs w:val="20"/>
        </w:rPr>
        <w:drawing>
          <wp:inline distT="0" distB="0" distL="0" distR="0">
            <wp:extent cx="4904740" cy="223266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904740" cy="2232660"/>
                    </a:xfrm>
                    <a:prstGeom prst="rect">
                      <a:avLst/>
                    </a:prstGeom>
                    <a:noFill/>
                    <a:ln>
                      <a:noFill/>
                    </a:ln>
                  </pic:spPr>
                </pic:pic>
              </a:graphicData>
            </a:graphic>
          </wp:inline>
        </w:drawing>
      </w:r>
    </w:p>
    <w:p w:rsidR="001D0572" w:rsidRDefault="001D0572" w:rsidP="00DC00CE">
      <w:pPr>
        <w:autoSpaceDE w:val="0"/>
        <w:autoSpaceDN w:val="0"/>
        <w:adjustRightInd w:val="0"/>
        <w:spacing w:after="0" w:line="240" w:lineRule="auto"/>
        <w:rPr>
          <w:rFonts w:ascii="Times-Roman" w:eastAsia="Times-Roman" w:cs="Times-Roman"/>
          <w:b/>
          <w:sz w:val="20"/>
          <w:szCs w:val="20"/>
        </w:rPr>
      </w:pPr>
      <w:r>
        <w:rPr>
          <w:rFonts w:ascii="Times-Roman" w:eastAsia="Times-Roman" w:cs="Times-Roman"/>
          <w:b/>
          <w:noProof/>
          <w:sz w:val="20"/>
          <w:szCs w:val="20"/>
        </w:rPr>
        <w:drawing>
          <wp:inline distT="0" distB="0" distL="0" distR="0">
            <wp:extent cx="3918585" cy="260985"/>
            <wp:effectExtent l="0" t="0" r="5715" b="571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918585" cy="260985"/>
                    </a:xfrm>
                    <a:prstGeom prst="rect">
                      <a:avLst/>
                    </a:prstGeom>
                    <a:noFill/>
                    <a:ln>
                      <a:noFill/>
                    </a:ln>
                  </pic:spPr>
                </pic:pic>
              </a:graphicData>
            </a:graphic>
          </wp:inline>
        </w:drawing>
      </w:r>
    </w:p>
    <w:p w:rsidR="001D0572" w:rsidRDefault="001D0572" w:rsidP="00DC00CE">
      <w:pPr>
        <w:autoSpaceDE w:val="0"/>
        <w:autoSpaceDN w:val="0"/>
        <w:adjustRightInd w:val="0"/>
        <w:spacing w:after="0" w:line="240" w:lineRule="auto"/>
        <w:rPr>
          <w:rFonts w:ascii="Times-Roman" w:eastAsia="Times-Roman" w:cs="Times-Roman"/>
          <w:b/>
          <w:sz w:val="20"/>
          <w:szCs w:val="20"/>
        </w:rPr>
      </w:pPr>
      <w:r>
        <w:rPr>
          <w:rFonts w:ascii="Times-Roman" w:eastAsia="Times-Roman" w:cs="Times-Roman"/>
          <w:b/>
          <w:noProof/>
          <w:sz w:val="20"/>
          <w:szCs w:val="20"/>
        </w:rPr>
        <w:lastRenderedPageBreak/>
        <w:drawing>
          <wp:inline distT="0" distB="0" distL="0" distR="0">
            <wp:extent cx="5943600" cy="501558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43600" cy="5015580"/>
                    </a:xfrm>
                    <a:prstGeom prst="rect">
                      <a:avLst/>
                    </a:prstGeom>
                    <a:noFill/>
                    <a:ln>
                      <a:noFill/>
                    </a:ln>
                  </pic:spPr>
                </pic:pic>
              </a:graphicData>
            </a:graphic>
          </wp:inline>
        </w:drawing>
      </w:r>
    </w:p>
    <w:p w:rsidR="001D0572" w:rsidRDefault="001D0572" w:rsidP="00DC00CE">
      <w:pPr>
        <w:autoSpaceDE w:val="0"/>
        <w:autoSpaceDN w:val="0"/>
        <w:adjustRightInd w:val="0"/>
        <w:spacing w:after="0" w:line="240" w:lineRule="auto"/>
        <w:rPr>
          <w:rFonts w:ascii="Times-Roman" w:eastAsia="Times-Roman" w:cs="Times-Roman"/>
          <w:b/>
          <w:sz w:val="20"/>
          <w:szCs w:val="20"/>
        </w:rPr>
      </w:pPr>
      <w:r>
        <w:rPr>
          <w:rFonts w:ascii="Times-Roman" w:eastAsia="Times-Roman" w:cs="Times-Roman"/>
          <w:b/>
          <w:noProof/>
          <w:sz w:val="20"/>
          <w:szCs w:val="20"/>
        </w:rPr>
        <w:drawing>
          <wp:inline distT="0" distB="0" distL="0" distR="0">
            <wp:extent cx="3836035" cy="285115"/>
            <wp:effectExtent l="0" t="0" r="0" b="63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836035" cy="285115"/>
                    </a:xfrm>
                    <a:prstGeom prst="rect">
                      <a:avLst/>
                    </a:prstGeom>
                    <a:noFill/>
                    <a:ln>
                      <a:noFill/>
                    </a:ln>
                  </pic:spPr>
                </pic:pic>
              </a:graphicData>
            </a:graphic>
          </wp:inline>
        </w:drawing>
      </w:r>
    </w:p>
    <w:p w:rsidR="001D0572" w:rsidRDefault="001D0572" w:rsidP="00DC00CE">
      <w:pPr>
        <w:autoSpaceDE w:val="0"/>
        <w:autoSpaceDN w:val="0"/>
        <w:adjustRightInd w:val="0"/>
        <w:spacing w:after="0" w:line="240" w:lineRule="auto"/>
        <w:rPr>
          <w:rFonts w:ascii="Times-Roman" w:eastAsia="Times-Roman" w:cs="Times-Roman"/>
          <w:b/>
          <w:sz w:val="20"/>
          <w:szCs w:val="20"/>
        </w:rPr>
      </w:pPr>
      <w:r>
        <w:rPr>
          <w:rFonts w:ascii="Times-Roman" w:eastAsia="Times-Roman" w:cs="Times-Roman"/>
          <w:b/>
          <w:noProof/>
          <w:sz w:val="20"/>
          <w:szCs w:val="20"/>
        </w:rPr>
        <w:drawing>
          <wp:inline distT="0" distB="0" distL="0" distR="0">
            <wp:extent cx="4714240" cy="115189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714240" cy="1151890"/>
                    </a:xfrm>
                    <a:prstGeom prst="rect">
                      <a:avLst/>
                    </a:prstGeom>
                    <a:noFill/>
                    <a:ln>
                      <a:noFill/>
                    </a:ln>
                  </pic:spPr>
                </pic:pic>
              </a:graphicData>
            </a:graphic>
          </wp:inline>
        </w:drawing>
      </w:r>
    </w:p>
    <w:p w:rsidR="001D0572" w:rsidRDefault="001D0572" w:rsidP="00DC00CE">
      <w:pPr>
        <w:autoSpaceDE w:val="0"/>
        <w:autoSpaceDN w:val="0"/>
        <w:adjustRightInd w:val="0"/>
        <w:spacing w:after="0" w:line="240" w:lineRule="auto"/>
        <w:rPr>
          <w:rFonts w:ascii="Times-Roman" w:eastAsia="Times-Roman" w:cs="Times-Roman"/>
          <w:b/>
          <w:sz w:val="20"/>
          <w:szCs w:val="20"/>
        </w:rPr>
      </w:pPr>
      <w:r>
        <w:rPr>
          <w:rFonts w:ascii="Times-Roman" w:eastAsia="Times-Roman" w:cs="Times-Roman"/>
          <w:b/>
          <w:noProof/>
          <w:sz w:val="20"/>
          <w:szCs w:val="20"/>
        </w:rPr>
        <w:lastRenderedPageBreak/>
        <w:drawing>
          <wp:inline distT="0" distB="0" distL="0" distR="0">
            <wp:extent cx="4595495" cy="2493645"/>
            <wp:effectExtent l="0" t="0" r="0" b="190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595495" cy="2493645"/>
                    </a:xfrm>
                    <a:prstGeom prst="rect">
                      <a:avLst/>
                    </a:prstGeom>
                    <a:noFill/>
                    <a:ln>
                      <a:noFill/>
                    </a:ln>
                  </pic:spPr>
                </pic:pic>
              </a:graphicData>
            </a:graphic>
          </wp:inline>
        </w:drawing>
      </w:r>
    </w:p>
    <w:p w:rsidR="001D0572" w:rsidRDefault="001D0572" w:rsidP="00DC00CE">
      <w:pPr>
        <w:autoSpaceDE w:val="0"/>
        <w:autoSpaceDN w:val="0"/>
        <w:adjustRightInd w:val="0"/>
        <w:spacing w:after="0" w:line="240" w:lineRule="auto"/>
        <w:rPr>
          <w:rFonts w:ascii="Times-Roman" w:eastAsia="Times-Roman" w:cs="Times-Roman"/>
          <w:b/>
          <w:sz w:val="20"/>
          <w:szCs w:val="20"/>
        </w:rPr>
      </w:pPr>
      <w:r>
        <w:rPr>
          <w:rFonts w:ascii="Times-Roman" w:eastAsia="Times-Roman" w:cs="Times-Roman"/>
          <w:b/>
          <w:noProof/>
          <w:sz w:val="20"/>
          <w:szCs w:val="20"/>
        </w:rPr>
        <w:drawing>
          <wp:inline distT="0" distB="0" distL="0" distR="0">
            <wp:extent cx="4714240" cy="4607560"/>
            <wp:effectExtent l="0" t="0" r="0" b="254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714240" cy="4607560"/>
                    </a:xfrm>
                    <a:prstGeom prst="rect">
                      <a:avLst/>
                    </a:prstGeom>
                    <a:noFill/>
                    <a:ln>
                      <a:noFill/>
                    </a:ln>
                  </pic:spPr>
                </pic:pic>
              </a:graphicData>
            </a:graphic>
          </wp:inline>
        </w:drawing>
      </w:r>
    </w:p>
    <w:p w:rsidR="001D0572" w:rsidRDefault="001D0572" w:rsidP="00DC00CE">
      <w:pPr>
        <w:autoSpaceDE w:val="0"/>
        <w:autoSpaceDN w:val="0"/>
        <w:adjustRightInd w:val="0"/>
        <w:spacing w:after="0" w:line="240" w:lineRule="auto"/>
        <w:rPr>
          <w:rFonts w:ascii="Times-Roman" w:eastAsia="Times-Roman" w:cs="Times-Roman"/>
          <w:b/>
          <w:sz w:val="20"/>
          <w:szCs w:val="20"/>
        </w:rPr>
      </w:pPr>
      <w:r>
        <w:rPr>
          <w:rFonts w:ascii="Times-Roman" w:eastAsia="Times-Roman" w:cs="Times-Roman"/>
          <w:b/>
          <w:noProof/>
          <w:sz w:val="20"/>
          <w:szCs w:val="20"/>
        </w:rPr>
        <w:lastRenderedPageBreak/>
        <w:drawing>
          <wp:inline distT="0" distB="0" distL="0" distR="0">
            <wp:extent cx="4714240" cy="299275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714240" cy="2992755"/>
                    </a:xfrm>
                    <a:prstGeom prst="rect">
                      <a:avLst/>
                    </a:prstGeom>
                    <a:noFill/>
                    <a:ln>
                      <a:noFill/>
                    </a:ln>
                  </pic:spPr>
                </pic:pic>
              </a:graphicData>
            </a:graphic>
          </wp:inline>
        </w:drawing>
      </w:r>
    </w:p>
    <w:p w:rsidR="001D0572" w:rsidRDefault="001D0572" w:rsidP="00DC00CE">
      <w:pPr>
        <w:autoSpaceDE w:val="0"/>
        <w:autoSpaceDN w:val="0"/>
        <w:adjustRightInd w:val="0"/>
        <w:spacing w:after="0" w:line="240" w:lineRule="auto"/>
        <w:rPr>
          <w:rFonts w:ascii="Times-Roman" w:eastAsia="Times-Roman" w:cs="Times-Roman"/>
          <w:b/>
          <w:sz w:val="20"/>
          <w:szCs w:val="20"/>
        </w:rPr>
      </w:pPr>
      <w:r>
        <w:rPr>
          <w:rFonts w:ascii="Times-Roman" w:eastAsia="Times-Roman" w:cs="Times-Roman"/>
          <w:b/>
          <w:noProof/>
          <w:sz w:val="20"/>
          <w:szCs w:val="20"/>
        </w:rPr>
        <w:drawing>
          <wp:inline distT="0" distB="0" distL="0" distR="0">
            <wp:extent cx="5943600" cy="2236424"/>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43600" cy="2236424"/>
                    </a:xfrm>
                    <a:prstGeom prst="rect">
                      <a:avLst/>
                    </a:prstGeom>
                    <a:noFill/>
                    <a:ln>
                      <a:noFill/>
                    </a:ln>
                  </pic:spPr>
                </pic:pic>
              </a:graphicData>
            </a:graphic>
          </wp:inline>
        </w:drawing>
      </w:r>
    </w:p>
    <w:p w:rsidR="001D0572" w:rsidRDefault="001D0572" w:rsidP="00DC00CE">
      <w:pPr>
        <w:autoSpaceDE w:val="0"/>
        <w:autoSpaceDN w:val="0"/>
        <w:adjustRightInd w:val="0"/>
        <w:spacing w:after="0" w:line="240" w:lineRule="auto"/>
        <w:rPr>
          <w:rFonts w:ascii="Times-Roman" w:eastAsia="Times-Roman" w:cs="Times-Roman"/>
          <w:b/>
          <w:sz w:val="20"/>
          <w:szCs w:val="20"/>
        </w:rPr>
      </w:pPr>
    </w:p>
    <w:p w:rsidR="001D0572" w:rsidRDefault="001D0572" w:rsidP="00DC00CE">
      <w:pPr>
        <w:autoSpaceDE w:val="0"/>
        <w:autoSpaceDN w:val="0"/>
        <w:adjustRightInd w:val="0"/>
        <w:spacing w:after="0" w:line="240" w:lineRule="auto"/>
        <w:rPr>
          <w:rFonts w:ascii="Times-Roman" w:eastAsia="Times-Roman" w:cs="Times-Roman"/>
          <w:b/>
          <w:sz w:val="20"/>
          <w:szCs w:val="20"/>
        </w:rPr>
      </w:pPr>
      <w:r>
        <w:rPr>
          <w:rFonts w:ascii="Times-Roman" w:eastAsia="Times-Roman" w:cs="Times-Roman"/>
          <w:b/>
          <w:noProof/>
          <w:sz w:val="20"/>
          <w:szCs w:val="20"/>
        </w:rPr>
        <w:lastRenderedPageBreak/>
        <w:drawing>
          <wp:inline distT="0" distB="0" distL="0" distR="0">
            <wp:extent cx="5943600" cy="4493763"/>
            <wp:effectExtent l="0" t="0" r="0" b="254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3600" cy="4493763"/>
                    </a:xfrm>
                    <a:prstGeom prst="rect">
                      <a:avLst/>
                    </a:prstGeom>
                    <a:noFill/>
                    <a:ln>
                      <a:noFill/>
                    </a:ln>
                  </pic:spPr>
                </pic:pic>
              </a:graphicData>
            </a:graphic>
          </wp:inline>
        </w:drawing>
      </w:r>
    </w:p>
    <w:p w:rsidR="001D0572" w:rsidRDefault="001D0572" w:rsidP="00DC00CE">
      <w:pPr>
        <w:autoSpaceDE w:val="0"/>
        <w:autoSpaceDN w:val="0"/>
        <w:adjustRightInd w:val="0"/>
        <w:spacing w:after="0" w:line="240" w:lineRule="auto"/>
        <w:rPr>
          <w:rFonts w:ascii="Times-Roman" w:eastAsia="Times-Roman" w:cs="Times-Roman"/>
          <w:b/>
          <w:sz w:val="20"/>
          <w:szCs w:val="20"/>
        </w:rPr>
      </w:pPr>
      <w:r>
        <w:rPr>
          <w:rFonts w:ascii="Times-Roman" w:eastAsia="Times-Roman" w:cs="Times-Roman"/>
          <w:b/>
          <w:noProof/>
          <w:sz w:val="20"/>
          <w:szCs w:val="20"/>
        </w:rPr>
        <w:drawing>
          <wp:inline distT="0" distB="0" distL="0" distR="0">
            <wp:extent cx="4869180" cy="2826385"/>
            <wp:effectExtent l="0" t="0" r="762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869180" cy="2826385"/>
                    </a:xfrm>
                    <a:prstGeom prst="rect">
                      <a:avLst/>
                    </a:prstGeom>
                    <a:noFill/>
                    <a:ln>
                      <a:noFill/>
                    </a:ln>
                  </pic:spPr>
                </pic:pic>
              </a:graphicData>
            </a:graphic>
          </wp:inline>
        </w:drawing>
      </w:r>
    </w:p>
    <w:p w:rsidR="000C6D9B" w:rsidRDefault="000C6D9B" w:rsidP="00DC00CE">
      <w:pPr>
        <w:autoSpaceDE w:val="0"/>
        <w:autoSpaceDN w:val="0"/>
        <w:adjustRightInd w:val="0"/>
        <w:spacing w:after="0" w:line="240" w:lineRule="auto"/>
        <w:rPr>
          <w:rFonts w:ascii="Helvetica-Bold" w:hAnsi="Helvetica-Bold" w:cs="Helvetica-Bold"/>
          <w:b/>
          <w:bCs/>
          <w:color w:val="F04144"/>
          <w:sz w:val="24"/>
          <w:szCs w:val="24"/>
        </w:rPr>
      </w:pPr>
      <w:r>
        <w:rPr>
          <w:rFonts w:ascii="Helvetica-Bold" w:hAnsi="Helvetica-Bold" w:cs="Helvetica-Bold"/>
          <w:b/>
          <w:bCs/>
          <w:color w:val="F04144"/>
          <w:sz w:val="24"/>
          <w:szCs w:val="24"/>
        </w:rPr>
        <w:t>Reciprocating Engine Induction Systems----------------</w:t>
      </w:r>
    </w:p>
    <w:p w:rsidR="000C6D9B" w:rsidRDefault="000C6D9B" w:rsidP="000C6D9B">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 xml:space="preserve">The basic induction system of an aircraft reciprocating engine consists of an air scoop used to collect the inlet air and ducting that transfers the air to the inlet filter. The air filter is generally housed in the carburetor heat box or other housing close by that is attached to the carburetor or fuel injection controller. </w:t>
      </w:r>
      <w:r>
        <w:rPr>
          <w:rFonts w:ascii="Times-Roman" w:eastAsia="Times-Roman" w:cs="Times-Roman"/>
          <w:sz w:val="20"/>
          <w:szCs w:val="20"/>
        </w:rPr>
        <w:lastRenderedPageBreak/>
        <w:t xml:space="preserve">The engine used in light aircraft is usually equipped with either a carburetor or a fuel-injection system. After air passes through the fuel metering device, an intake manifold with long curved pipes or passages is used to send the fuel/air mixture to the cylinders. An induction air scoop is shown in </w:t>
      </w:r>
      <w:r>
        <w:rPr>
          <w:rFonts w:ascii="Times-Italic" w:eastAsia="Times-Roman" w:hAnsi="Times-Italic" w:cs="Times-Italic"/>
          <w:i/>
          <w:iCs/>
          <w:sz w:val="20"/>
          <w:szCs w:val="20"/>
        </w:rPr>
        <w:t xml:space="preserve">Figure 3-1. </w:t>
      </w:r>
      <w:r>
        <w:rPr>
          <w:rFonts w:ascii="Times-Roman" w:eastAsia="Times-Roman" w:cs="Times-Roman"/>
          <w:sz w:val="20"/>
          <w:szCs w:val="20"/>
        </w:rPr>
        <w:t>The air scoop is located on the engine cowling to allow maximum airflow into the engine</w:t>
      </w:r>
      <w:r>
        <w:rPr>
          <w:rFonts w:ascii="Times-Roman" w:eastAsia="Times-Roman" w:cs="Times-Roman" w:hint="eastAsia"/>
          <w:sz w:val="20"/>
          <w:szCs w:val="20"/>
        </w:rPr>
        <w:t>’</w:t>
      </w:r>
      <w:r>
        <w:rPr>
          <w:rFonts w:ascii="Times-Roman" w:eastAsia="Times-Roman" w:cs="Times-Roman"/>
          <w:sz w:val="20"/>
          <w:szCs w:val="20"/>
        </w:rPr>
        <w:t xml:space="preserve">s induction system. The air filter, shown in </w:t>
      </w:r>
      <w:r>
        <w:rPr>
          <w:rFonts w:ascii="Times-Italic" w:eastAsia="Times-Roman" w:hAnsi="Times-Italic" w:cs="Times-Italic"/>
          <w:i/>
          <w:iCs/>
          <w:sz w:val="20"/>
          <w:szCs w:val="20"/>
        </w:rPr>
        <w:t xml:space="preserve">Figure 3-2, </w:t>
      </w:r>
      <w:r>
        <w:rPr>
          <w:rFonts w:ascii="Times-Roman" w:eastAsia="Times-Roman" w:cs="Times-Roman"/>
          <w:sz w:val="20"/>
          <w:szCs w:val="20"/>
        </w:rPr>
        <w:t>prevents dirt and other foreign matter from entering the engine. Filtered air enters the fuel metering device (carburetor/fuel injector) where the throttle plate controls the amount of air flowing to the engine .The air coming out of the throttle is referred to as manifold pressure.</w:t>
      </w:r>
      <w:r w:rsidRPr="000C6D9B">
        <w:rPr>
          <w:rFonts w:ascii="Times-Roman" w:eastAsia="Times-Roman" w:cs="Times-Roman"/>
          <w:sz w:val="20"/>
          <w:szCs w:val="20"/>
        </w:rPr>
        <w:t xml:space="preserve"> </w:t>
      </w:r>
      <w:r>
        <w:rPr>
          <w:rFonts w:ascii="Times-Roman" w:eastAsia="Times-Roman" w:cs="Times-Roman"/>
          <w:sz w:val="20"/>
          <w:szCs w:val="20"/>
        </w:rPr>
        <w:t xml:space="preserve">This pressure is measured in inches of </w:t>
      </w:r>
      <w:proofErr w:type="gramStart"/>
      <w:r>
        <w:rPr>
          <w:rFonts w:ascii="Times-Roman" w:eastAsia="Times-Roman" w:cs="Times-Roman"/>
          <w:sz w:val="20"/>
          <w:szCs w:val="20"/>
        </w:rPr>
        <w:t>mercury(</w:t>
      </w:r>
      <w:proofErr w:type="gramEnd"/>
      <w:r>
        <w:rPr>
          <w:rFonts w:ascii="Times-Roman" w:eastAsia="Times-Roman" w:cs="Times-Roman"/>
          <w:sz w:val="20"/>
          <w:szCs w:val="20"/>
        </w:rPr>
        <w:t>"Hg) and controls engine power output.</w:t>
      </w:r>
    </w:p>
    <w:p w:rsidR="000C6D9B" w:rsidRDefault="000C6D9B" w:rsidP="000C6D9B">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3111500" cy="2957195"/>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111500" cy="2957195"/>
                    </a:xfrm>
                    <a:prstGeom prst="rect">
                      <a:avLst/>
                    </a:prstGeom>
                    <a:noFill/>
                    <a:ln>
                      <a:noFill/>
                    </a:ln>
                  </pic:spPr>
                </pic:pic>
              </a:graphicData>
            </a:graphic>
          </wp:inline>
        </w:drawing>
      </w:r>
      <w:r>
        <w:rPr>
          <w:rFonts w:ascii="Times-Roman" w:eastAsia="Times-Roman" w:cs="Times-Roman"/>
          <w:sz w:val="20"/>
          <w:szCs w:val="20"/>
        </w:rPr>
        <w:t xml:space="preserve"> </w:t>
      </w:r>
    </w:p>
    <w:p w:rsidR="00D55748" w:rsidRDefault="00D55748" w:rsidP="000C6D9B">
      <w:pPr>
        <w:autoSpaceDE w:val="0"/>
        <w:autoSpaceDN w:val="0"/>
        <w:adjustRightInd w:val="0"/>
        <w:spacing w:after="0" w:line="240" w:lineRule="auto"/>
        <w:rPr>
          <w:rFonts w:ascii="Times-Roman" w:eastAsia="Times-Roman" w:cs="Times-Roman"/>
          <w:sz w:val="20"/>
          <w:szCs w:val="20"/>
        </w:rPr>
      </w:pPr>
    </w:p>
    <w:p w:rsidR="00D55748" w:rsidRDefault="00D55748" w:rsidP="000C6D9B">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5943600" cy="2656582"/>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43600" cy="2656582"/>
                    </a:xfrm>
                    <a:prstGeom prst="rect">
                      <a:avLst/>
                    </a:prstGeom>
                    <a:noFill/>
                    <a:ln>
                      <a:noFill/>
                    </a:ln>
                  </pic:spPr>
                </pic:pic>
              </a:graphicData>
            </a:graphic>
          </wp:inline>
        </w:drawing>
      </w:r>
    </w:p>
    <w:p w:rsidR="00D55748" w:rsidRDefault="00D55748" w:rsidP="000C6D9B">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3075940" cy="23749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075940" cy="237490"/>
                    </a:xfrm>
                    <a:prstGeom prst="rect">
                      <a:avLst/>
                    </a:prstGeom>
                    <a:noFill/>
                    <a:ln>
                      <a:noFill/>
                    </a:ln>
                  </pic:spPr>
                </pic:pic>
              </a:graphicData>
            </a:graphic>
          </wp:inline>
        </w:drawing>
      </w:r>
    </w:p>
    <w:p w:rsidR="00D55748" w:rsidRDefault="00D55748" w:rsidP="000C6D9B">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5023485" cy="1437005"/>
            <wp:effectExtent l="0" t="0" r="571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023485" cy="1437005"/>
                    </a:xfrm>
                    <a:prstGeom prst="rect">
                      <a:avLst/>
                    </a:prstGeom>
                    <a:noFill/>
                    <a:ln>
                      <a:noFill/>
                    </a:ln>
                  </pic:spPr>
                </pic:pic>
              </a:graphicData>
            </a:graphic>
          </wp:inline>
        </w:drawing>
      </w:r>
    </w:p>
    <w:p w:rsidR="00D55748" w:rsidRDefault="00D55748" w:rsidP="000C6D9B">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750435" cy="1520190"/>
            <wp:effectExtent l="0" t="0" r="0" b="381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750435" cy="1520190"/>
                    </a:xfrm>
                    <a:prstGeom prst="rect">
                      <a:avLst/>
                    </a:prstGeom>
                    <a:noFill/>
                    <a:ln>
                      <a:noFill/>
                    </a:ln>
                  </pic:spPr>
                </pic:pic>
              </a:graphicData>
            </a:graphic>
          </wp:inline>
        </w:drawing>
      </w:r>
    </w:p>
    <w:p w:rsidR="00D55748" w:rsidRDefault="00D55748" w:rsidP="000C6D9B">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678680" cy="2814320"/>
            <wp:effectExtent l="0" t="0" r="7620" b="508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678680" cy="2814320"/>
                    </a:xfrm>
                    <a:prstGeom prst="rect">
                      <a:avLst/>
                    </a:prstGeom>
                    <a:noFill/>
                    <a:ln>
                      <a:noFill/>
                    </a:ln>
                  </pic:spPr>
                </pic:pic>
              </a:graphicData>
            </a:graphic>
          </wp:inline>
        </w:drawing>
      </w:r>
    </w:p>
    <w:p w:rsidR="00D55748" w:rsidRDefault="00D55748" w:rsidP="000C6D9B">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5943600" cy="3800733"/>
            <wp:effectExtent l="0" t="0" r="0" b="952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43600" cy="3800733"/>
                    </a:xfrm>
                    <a:prstGeom prst="rect">
                      <a:avLst/>
                    </a:prstGeom>
                    <a:noFill/>
                    <a:ln>
                      <a:noFill/>
                    </a:ln>
                  </pic:spPr>
                </pic:pic>
              </a:graphicData>
            </a:graphic>
          </wp:inline>
        </w:drawing>
      </w:r>
    </w:p>
    <w:p w:rsidR="00D55748" w:rsidRDefault="00D55748" w:rsidP="000C6D9B">
      <w:pPr>
        <w:autoSpaceDE w:val="0"/>
        <w:autoSpaceDN w:val="0"/>
        <w:adjustRightInd w:val="0"/>
        <w:spacing w:after="0" w:line="240" w:lineRule="auto"/>
        <w:rPr>
          <w:rFonts w:ascii="Times-Roman" w:eastAsia="Times-Roman" w:cs="Times-Roman"/>
          <w:sz w:val="20"/>
          <w:szCs w:val="20"/>
        </w:rPr>
      </w:pPr>
    </w:p>
    <w:p w:rsidR="00D55748" w:rsidRDefault="00D55748" w:rsidP="000C6D9B">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714240" cy="4120515"/>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714240" cy="4120515"/>
                    </a:xfrm>
                    <a:prstGeom prst="rect">
                      <a:avLst/>
                    </a:prstGeom>
                    <a:noFill/>
                    <a:ln>
                      <a:noFill/>
                    </a:ln>
                  </pic:spPr>
                </pic:pic>
              </a:graphicData>
            </a:graphic>
          </wp:inline>
        </w:drawing>
      </w:r>
    </w:p>
    <w:p w:rsidR="00D55748" w:rsidRDefault="00D55748" w:rsidP="000C6D9B">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4453255" cy="178435"/>
            <wp:effectExtent l="0" t="0" r="444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453255" cy="178435"/>
                    </a:xfrm>
                    <a:prstGeom prst="rect">
                      <a:avLst/>
                    </a:prstGeom>
                    <a:noFill/>
                    <a:ln>
                      <a:noFill/>
                    </a:ln>
                  </pic:spPr>
                </pic:pic>
              </a:graphicData>
            </a:graphic>
          </wp:inline>
        </w:drawing>
      </w:r>
    </w:p>
    <w:p w:rsidR="00D55748" w:rsidRDefault="00D55748" w:rsidP="000C6D9B">
      <w:pPr>
        <w:autoSpaceDE w:val="0"/>
        <w:autoSpaceDN w:val="0"/>
        <w:adjustRightInd w:val="0"/>
        <w:spacing w:after="0" w:line="240" w:lineRule="auto"/>
        <w:rPr>
          <w:rFonts w:ascii="Times-Roman" w:eastAsia="Times-Roman" w:cs="Times-Roman"/>
          <w:sz w:val="20"/>
          <w:szCs w:val="20"/>
        </w:rPr>
      </w:pPr>
    </w:p>
    <w:p w:rsidR="00D55748" w:rsidRDefault="00D55748" w:rsidP="000C6D9B">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5943600" cy="2831472"/>
            <wp:effectExtent l="0" t="0" r="0" b="698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43600" cy="2831472"/>
                    </a:xfrm>
                    <a:prstGeom prst="rect">
                      <a:avLst/>
                    </a:prstGeom>
                    <a:noFill/>
                    <a:ln>
                      <a:noFill/>
                    </a:ln>
                  </pic:spPr>
                </pic:pic>
              </a:graphicData>
            </a:graphic>
          </wp:inline>
        </w:drawing>
      </w:r>
    </w:p>
    <w:p w:rsidR="00D55748" w:rsidRDefault="00D55748" w:rsidP="000C6D9B">
      <w:pPr>
        <w:autoSpaceDE w:val="0"/>
        <w:autoSpaceDN w:val="0"/>
        <w:adjustRightInd w:val="0"/>
        <w:spacing w:after="0" w:line="240" w:lineRule="auto"/>
        <w:rPr>
          <w:rFonts w:ascii="Times-Roman" w:eastAsia="Times-Roman" w:cs="Times-Roman"/>
          <w:sz w:val="20"/>
          <w:szCs w:val="20"/>
        </w:rPr>
      </w:pPr>
    </w:p>
    <w:p w:rsidR="00D55748" w:rsidRDefault="00D55748" w:rsidP="000C6D9B">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785995" cy="4322445"/>
            <wp:effectExtent l="0" t="0" r="0" b="190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785995" cy="4322445"/>
                    </a:xfrm>
                    <a:prstGeom prst="rect">
                      <a:avLst/>
                    </a:prstGeom>
                    <a:noFill/>
                    <a:ln>
                      <a:noFill/>
                    </a:ln>
                  </pic:spPr>
                </pic:pic>
              </a:graphicData>
            </a:graphic>
          </wp:inline>
        </w:drawing>
      </w:r>
    </w:p>
    <w:p w:rsidR="00D55748" w:rsidRDefault="00D55748" w:rsidP="000C6D9B">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5943600" cy="4627675"/>
            <wp:effectExtent l="0" t="0" r="0" b="190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43600" cy="4627675"/>
                    </a:xfrm>
                    <a:prstGeom prst="rect">
                      <a:avLst/>
                    </a:prstGeom>
                    <a:noFill/>
                    <a:ln>
                      <a:noFill/>
                    </a:ln>
                  </pic:spPr>
                </pic:pic>
              </a:graphicData>
            </a:graphic>
          </wp:inline>
        </w:drawing>
      </w:r>
    </w:p>
    <w:p w:rsidR="00D55748" w:rsidRDefault="00D55748" w:rsidP="000C6D9B">
      <w:pPr>
        <w:autoSpaceDE w:val="0"/>
        <w:autoSpaceDN w:val="0"/>
        <w:adjustRightInd w:val="0"/>
        <w:spacing w:after="0" w:line="240" w:lineRule="auto"/>
        <w:rPr>
          <w:rFonts w:ascii="Times-Roman" w:eastAsia="Times-Roman" w:cs="Times-Roman"/>
          <w:sz w:val="20"/>
          <w:szCs w:val="20"/>
        </w:rPr>
      </w:pPr>
    </w:p>
    <w:p w:rsidR="00D55748" w:rsidRDefault="00D55748" w:rsidP="000C6D9B">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5943600" cy="3468699"/>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43600" cy="3468699"/>
                    </a:xfrm>
                    <a:prstGeom prst="rect">
                      <a:avLst/>
                    </a:prstGeom>
                    <a:noFill/>
                    <a:ln>
                      <a:noFill/>
                    </a:ln>
                  </pic:spPr>
                </pic:pic>
              </a:graphicData>
            </a:graphic>
          </wp:inline>
        </w:drawing>
      </w:r>
    </w:p>
    <w:p w:rsidR="00D55748" w:rsidRDefault="00D55748" w:rsidP="000C6D9B">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5943600" cy="3688858"/>
            <wp:effectExtent l="0" t="0" r="0" b="698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43600" cy="3688858"/>
                    </a:xfrm>
                    <a:prstGeom prst="rect">
                      <a:avLst/>
                    </a:prstGeom>
                    <a:noFill/>
                    <a:ln>
                      <a:noFill/>
                    </a:ln>
                  </pic:spPr>
                </pic:pic>
              </a:graphicData>
            </a:graphic>
          </wp:inline>
        </w:drawing>
      </w:r>
    </w:p>
    <w:p w:rsidR="0038345A" w:rsidRDefault="0038345A" w:rsidP="0038345A">
      <w:pPr>
        <w:autoSpaceDE w:val="0"/>
        <w:autoSpaceDN w:val="0"/>
        <w:adjustRightInd w:val="0"/>
        <w:spacing w:after="0" w:line="240" w:lineRule="auto"/>
        <w:rPr>
          <w:rFonts w:ascii="Helvetica-Bold" w:hAnsi="Helvetica-Bold" w:cs="Helvetica-Bold"/>
          <w:b/>
          <w:bCs/>
          <w:color w:val="F04144"/>
          <w:sz w:val="24"/>
          <w:szCs w:val="24"/>
        </w:rPr>
      </w:pPr>
      <w:r>
        <w:rPr>
          <w:rFonts w:ascii="Helvetica-Bold" w:hAnsi="Helvetica-Bold" w:cs="Helvetica-Bold"/>
          <w:b/>
          <w:bCs/>
          <w:color w:val="F04144"/>
          <w:sz w:val="24"/>
          <w:szCs w:val="24"/>
        </w:rPr>
        <w:t>Reasons for Removal of Reciprocating</w:t>
      </w:r>
    </w:p>
    <w:p w:rsidR="0038345A" w:rsidRDefault="0038345A" w:rsidP="0038345A">
      <w:pPr>
        <w:autoSpaceDE w:val="0"/>
        <w:autoSpaceDN w:val="0"/>
        <w:adjustRightInd w:val="0"/>
        <w:spacing w:after="0" w:line="240" w:lineRule="auto"/>
        <w:rPr>
          <w:rFonts w:ascii="Helvetica-Bold" w:hAnsi="Helvetica-Bold" w:cs="Helvetica-Bold"/>
          <w:b/>
          <w:bCs/>
          <w:color w:val="F04144"/>
          <w:sz w:val="24"/>
          <w:szCs w:val="24"/>
        </w:rPr>
      </w:pPr>
      <w:r>
        <w:rPr>
          <w:rFonts w:ascii="Helvetica-Bold" w:hAnsi="Helvetica-Bold" w:cs="Helvetica-Bold"/>
          <w:b/>
          <w:bCs/>
          <w:color w:val="F04144"/>
          <w:sz w:val="24"/>
          <w:szCs w:val="24"/>
        </w:rPr>
        <w:t>Engines</w:t>
      </w:r>
    </w:p>
    <w:p w:rsidR="0038345A" w:rsidRDefault="0038345A" w:rsidP="0038345A">
      <w:pPr>
        <w:autoSpaceDE w:val="0"/>
        <w:autoSpaceDN w:val="0"/>
        <w:adjustRightInd w:val="0"/>
        <w:spacing w:after="0" w:line="240" w:lineRule="auto"/>
        <w:rPr>
          <w:rFonts w:ascii="Helvetica-Bold" w:hAnsi="Helvetica-Bold" w:cs="Helvetica-Bold"/>
          <w:b/>
          <w:bCs/>
          <w:sz w:val="20"/>
          <w:szCs w:val="20"/>
        </w:rPr>
      </w:pPr>
      <w:r>
        <w:rPr>
          <w:rFonts w:ascii="Helvetica-Bold" w:hAnsi="Helvetica-Bold" w:cs="Helvetica-Bold"/>
          <w:b/>
          <w:bCs/>
          <w:sz w:val="20"/>
          <w:szCs w:val="20"/>
        </w:rPr>
        <w:t>Engine or Component Lifespan Exceeded</w:t>
      </w:r>
    </w:p>
    <w:p w:rsidR="0038345A" w:rsidRDefault="0038345A" w:rsidP="0038345A">
      <w:pPr>
        <w:autoSpaceDE w:val="0"/>
        <w:autoSpaceDN w:val="0"/>
        <w:adjustRightInd w:val="0"/>
        <w:spacing w:after="0" w:line="240" w:lineRule="auto"/>
        <w:rPr>
          <w:rFonts w:ascii="Helvetica-Bold" w:hAnsi="Helvetica-Bold" w:cs="Helvetica-Bold"/>
          <w:b/>
          <w:bCs/>
          <w:sz w:val="20"/>
          <w:szCs w:val="20"/>
        </w:rPr>
      </w:pPr>
      <w:r>
        <w:rPr>
          <w:rFonts w:ascii="Helvetica-Bold" w:hAnsi="Helvetica-Bold" w:cs="Helvetica-Bold"/>
          <w:b/>
          <w:bCs/>
          <w:sz w:val="20"/>
          <w:szCs w:val="20"/>
        </w:rPr>
        <w:t>Sudden Stoppage</w:t>
      </w:r>
    </w:p>
    <w:p w:rsidR="0038345A" w:rsidRDefault="0038345A" w:rsidP="0038345A">
      <w:pPr>
        <w:autoSpaceDE w:val="0"/>
        <w:autoSpaceDN w:val="0"/>
        <w:adjustRightInd w:val="0"/>
        <w:spacing w:after="0" w:line="240" w:lineRule="auto"/>
        <w:rPr>
          <w:rFonts w:ascii="Helvetica-Bold" w:hAnsi="Helvetica-Bold" w:cs="Helvetica-Bold"/>
          <w:b/>
          <w:bCs/>
          <w:sz w:val="20"/>
          <w:szCs w:val="20"/>
        </w:rPr>
      </w:pPr>
      <w:r>
        <w:rPr>
          <w:rFonts w:ascii="Helvetica-Bold" w:hAnsi="Helvetica-Bold" w:cs="Helvetica-Bold"/>
          <w:b/>
          <w:bCs/>
          <w:sz w:val="20"/>
          <w:szCs w:val="20"/>
        </w:rPr>
        <w:t>Sudden Reduction in Speed</w:t>
      </w:r>
    </w:p>
    <w:p w:rsidR="00F60496" w:rsidRDefault="00F60496" w:rsidP="0038345A">
      <w:pPr>
        <w:autoSpaceDE w:val="0"/>
        <w:autoSpaceDN w:val="0"/>
        <w:adjustRightInd w:val="0"/>
        <w:spacing w:after="0" w:line="240" w:lineRule="auto"/>
        <w:rPr>
          <w:rFonts w:ascii="Helvetica-Bold" w:hAnsi="Helvetica-Bold" w:cs="Helvetica-Bold"/>
          <w:b/>
          <w:bCs/>
          <w:sz w:val="20"/>
          <w:szCs w:val="20"/>
        </w:rPr>
      </w:pPr>
      <w:r>
        <w:rPr>
          <w:rFonts w:ascii="Helvetica-Bold" w:hAnsi="Helvetica-Bold" w:cs="Helvetica-Bold"/>
          <w:b/>
          <w:bCs/>
          <w:sz w:val="20"/>
          <w:szCs w:val="20"/>
        </w:rPr>
        <w:t>Metal Particles in the Oil</w:t>
      </w:r>
    </w:p>
    <w:p w:rsidR="00F60496" w:rsidRDefault="00F60496" w:rsidP="00F60496">
      <w:pPr>
        <w:autoSpaceDE w:val="0"/>
        <w:autoSpaceDN w:val="0"/>
        <w:adjustRightInd w:val="0"/>
        <w:spacing w:after="0" w:line="240" w:lineRule="auto"/>
        <w:rPr>
          <w:rFonts w:ascii="Helvetica-Bold" w:hAnsi="Helvetica-Bold" w:cs="Helvetica-Bold"/>
          <w:b/>
          <w:bCs/>
          <w:sz w:val="20"/>
          <w:szCs w:val="20"/>
        </w:rPr>
      </w:pPr>
      <w:r>
        <w:rPr>
          <w:rFonts w:ascii="Helvetica-Bold" w:hAnsi="Helvetica-Bold" w:cs="Helvetica-Bold"/>
          <w:b/>
          <w:bCs/>
          <w:sz w:val="20"/>
          <w:szCs w:val="20"/>
        </w:rPr>
        <w:lastRenderedPageBreak/>
        <w:t>Spectrometric Oil Analysis Engine Inspection</w:t>
      </w:r>
    </w:p>
    <w:p w:rsidR="00F60496" w:rsidRDefault="00F60496" w:rsidP="00F60496">
      <w:pPr>
        <w:autoSpaceDE w:val="0"/>
        <w:autoSpaceDN w:val="0"/>
        <w:adjustRightInd w:val="0"/>
        <w:spacing w:after="0" w:line="240" w:lineRule="auto"/>
        <w:rPr>
          <w:rFonts w:ascii="Helvetica-Bold" w:hAnsi="Helvetica-Bold" w:cs="Helvetica-Bold"/>
          <w:b/>
          <w:bCs/>
          <w:sz w:val="20"/>
          <w:szCs w:val="20"/>
        </w:rPr>
      </w:pPr>
      <w:r>
        <w:rPr>
          <w:rFonts w:ascii="Helvetica-Bold" w:hAnsi="Helvetica-Bold" w:cs="Helvetica-Bold"/>
          <w:b/>
          <w:bCs/>
          <w:sz w:val="20"/>
          <w:szCs w:val="20"/>
        </w:rPr>
        <w:t>Program</w:t>
      </w:r>
    </w:p>
    <w:p w:rsidR="00F60496" w:rsidRDefault="00F60496" w:rsidP="00F60496">
      <w:pPr>
        <w:autoSpaceDE w:val="0"/>
        <w:autoSpaceDN w:val="0"/>
        <w:adjustRightInd w:val="0"/>
        <w:spacing w:after="0" w:line="240" w:lineRule="auto"/>
        <w:rPr>
          <w:rFonts w:ascii="Helvetica-Bold" w:hAnsi="Helvetica-Bold" w:cs="Helvetica-Bold"/>
          <w:b/>
          <w:bCs/>
          <w:color w:val="F04144"/>
          <w:sz w:val="24"/>
          <w:szCs w:val="24"/>
        </w:rPr>
      </w:pPr>
      <w:r>
        <w:rPr>
          <w:rFonts w:ascii="Helvetica-Bold" w:hAnsi="Helvetica-Bold" w:cs="Helvetica-Bold"/>
          <w:b/>
          <w:bCs/>
          <w:color w:val="F04144"/>
          <w:sz w:val="24"/>
          <w:szCs w:val="24"/>
        </w:rPr>
        <w:t>General Procedures for Engine Removal</w:t>
      </w:r>
    </w:p>
    <w:p w:rsidR="00F60496" w:rsidRDefault="00F60496" w:rsidP="00F60496">
      <w:pPr>
        <w:autoSpaceDE w:val="0"/>
        <w:autoSpaceDN w:val="0"/>
        <w:adjustRightInd w:val="0"/>
        <w:spacing w:after="0" w:line="240" w:lineRule="auto"/>
        <w:rPr>
          <w:rFonts w:ascii="Helvetica-Bold" w:hAnsi="Helvetica-Bold" w:cs="Helvetica-Bold"/>
          <w:b/>
          <w:bCs/>
          <w:color w:val="F04144"/>
          <w:sz w:val="24"/>
          <w:szCs w:val="24"/>
        </w:rPr>
      </w:pPr>
      <w:proofErr w:type="gramStart"/>
      <w:r>
        <w:rPr>
          <w:rFonts w:ascii="Helvetica-Bold" w:hAnsi="Helvetica-Bold" w:cs="Helvetica-Bold"/>
          <w:b/>
          <w:bCs/>
          <w:color w:val="F04144"/>
          <w:sz w:val="24"/>
          <w:szCs w:val="24"/>
        </w:rPr>
        <w:t>and</w:t>
      </w:r>
      <w:proofErr w:type="gramEnd"/>
      <w:r>
        <w:rPr>
          <w:rFonts w:ascii="Helvetica-Bold" w:hAnsi="Helvetica-Bold" w:cs="Helvetica-Bold"/>
          <w:b/>
          <w:bCs/>
          <w:color w:val="F04144"/>
          <w:sz w:val="24"/>
          <w:szCs w:val="24"/>
        </w:rPr>
        <w:t xml:space="preserve"> Installation</w:t>
      </w:r>
    </w:p>
    <w:p w:rsidR="00F60496" w:rsidRDefault="00F60496" w:rsidP="00F60496">
      <w:pPr>
        <w:autoSpaceDE w:val="0"/>
        <w:autoSpaceDN w:val="0"/>
        <w:adjustRightInd w:val="0"/>
        <w:spacing w:after="0" w:line="240" w:lineRule="auto"/>
        <w:rPr>
          <w:rFonts w:ascii="Helvetica-Bold" w:hAnsi="Helvetica-Bold" w:cs="Helvetica-Bold"/>
          <w:b/>
          <w:bCs/>
          <w:color w:val="F04144"/>
          <w:sz w:val="24"/>
          <w:szCs w:val="24"/>
        </w:rPr>
      </w:pPr>
    </w:p>
    <w:p w:rsidR="00F60496" w:rsidRDefault="00F60496" w:rsidP="00F60496">
      <w:pPr>
        <w:autoSpaceDE w:val="0"/>
        <w:autoSpaceDN w:val="0"/>
        <w:adjustRightInd w:val="0"/>
        <w:spacing w:after="0" w:line="240" w:lineRule="auto"/>
        <w:rPr>
          <w:rFonts w:ascii="Helvetica-Bold" w:hAnsi="Helvetica-Bold" w:cs="Helvetica-Bold"/>
          <w:b/>
          <w:bCs/>
          <w:sz w:val="20"/>
          <w:szCs w:val="20"/>
        </w:rPr>
      </w:pPr>
      <w:r>
        <w:rPr>
          <w:rFonts w:ascii="Helvetica-Bold" w:hAnsi="Helvetica-Bold" w:cs="Helvetica-Bold"/>
          <w:b/>
          <w:bCs/>
          <w:sz w:val="20"/>
          <w:szCs w:val="20"/>
        </w:rPr>
        <w:t>Preparation of Engines for Installation</w:t>
      </w:r>
    </w:p>
    <w:p w:rsidR="00F60496" w:rsidRDefault="00F60496" w:rsidP="00F60496">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After the decision has been made to remove an engine, the preparation of the replacement engine must be considered. The maintenance procedures and methods used vary widely. Commercial operators, whose maintenance operations require the most efficient and expeditious replacement of aircraft engines, usually rely on a system that utilizes the quick-engine-change assembly (QECA), also sometimes</w:t>
      </w:r>
    </w:p>
    <w:p w:rsidR="00F60496" w:rsidRDefault="00F60496" w:rsidP="00F60496">
      <w:pPr>
        <w:autoSpaceDE w:val="0"/>
        <w:autoSpaceDN w:val="0"/>
        <w:adjustRightInd w:val="0"/>
        <w:spacing w:after="0" w:line="240" w:lineRule="auto"/>
        <w:rPr>
          <w:rFonts w:ascii="Times-Roman" w:eastAsia="Times-Roman" w:cs="Times-Roman"/>
          <w:sz w:val="20"/>
          <w:szCs w:val="20"/>
        </w:rPr>
      </w:pPr>
      <w:proofErr w:type="gramStart"/>
      <w:r>
        <w:rPr>
          <w:rFonts w:ascii="Times-Roman" w:eastAsia="Times-Roman" w:cs="Times-Roman"/>
          <w:sz w:val="20"/>
          <w:szCs w:val="20"/>
        </w:rPr>
        <w:t>referred</w:t>
      </w:r>
      <w:proofErr w:type="gramEnd"/>
      <w:r>
        <w:rPr>
          <w:rFonts w:ascii="Times-Roman" w:eastAsia="Times-Roman" w:cs="Times-Roman"/>
          <w:sz w:val="20"/>
          <w:szCs w:val="20"/>
        </w:rPr>
        <w:t xml:space="preserve"> to as the engine power package. The QECA is essentially </w:t>
      </w:r>
      <w:proofErr w:type="gramStart"/>
      <w:r>
        <w:rPr>
          <w:rFonts w:ascii="Times-Roman" w:eastAsia="Times-Roman" w:cs="Times-Roman"/>
          <w:sz w:val="20"/>
          <w:szCs w:val="20"/>
        </w:rPr>
        <w:t>a  power</w:t>
      </w:r>
      <w:proofErr w:type="gramEnd"/>
      <w:r>
        <w:rPr>
          <w:rFonts w:ascii="Times-Roman" w:eastAsia="Times-Roman" w:cs="Times-Roman"/>
          <w:sz w:val="20"/>
          <w:szCs w:val="20"/>
        </w:rPr>
        <w:t xml:space="preserve"> plant and the necessary accessories installed in the engine.</w:t>
      </w:r>
    </w:p>
    <w:p w:rsidR="00F60496" w:rsidRDefault="00F60496" w:rsidP="00F60496">
      <w:pPr>
        <w:autoSpaceDE w:val="0"/>
        <w:autoSpaceDN w:val="0"/>
        <w:adjustRightInd w:val="0"/>
        <w:spacing w:after="0" w:line="240" w:lineRule="auto"/>
        <w:rPr>
          <w:rFonts w:ascii="Helvetica-Bold" w:hAnsi="Helvetica-Bold" w:cs="Helvetica-Bold"/>
          <w:b/>
          <w:bCs/>
          <w:sz w:val="20"/>
          <w:szCs w:val="20"/>
        </w:rPr>
      </w:pPr>
      <w:r>
        <w:rPr>
          <w:rFonts w:ascii="Helvetica-Bold" w:hAnsi="Helvetica-Bold" w:cs="Helvetica-Bold"/>
          <w:b/>
          <w:bCs/>
          <w:sz w:val="20"/>
          <w:szCs w:val="20"/>
        </w:rPr>
        <w:t>Engine Removal—</w:t>
      </w:r>
    </w:p>
    <w:p w:rsidR="00F60496" w:rsidRDefault="00F60496" w:rsidP="00F60496">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The manufacturer</w:t>
      </w:r>
      <w:r>
        <w:rPr>
          <w:rFonts w:ascii="Times-Roman" w:eastAsia="Times-Roman" w:cs="Times-Roman" w:hint="eastAsia"/>
          <w:sz w:val="20"/>
          <w:szCs w:val="20"/>
        </w:rPr>
        <w:t>’</w:t>
      </w:r>
      <w:r>
        <w:rPr>
          <w:rFonts w:ascii="Times-Roman" w:eastAsia="Times-Roman" w:cs="Times-Roman"/>
          <w:sz w:val="20"/>
          <w:szCs w:val="20"/>
        </w:rPr>
        <w:t xml:space="preserve">s instructions should always be used as a guide in engine removal or installation. The following is a typical engine removal and installation procedure </w:t>
      </w:r>
      <w:proofErr w:type="gramStart"/>
      <w:r>
        <w:rPr>
          <w:rFonts w:ascii="Times-Roman" w:eastAsia="Times-Roman" w:cs="Times-Roman"/>
          <w:sz w:val="20"/>
          <w:szCs w:val="20"/>
        </w:rPr>
        <w:t>for  a</w:t>
      </w:r>
      <w:proofErr w:type="gramEnd"/>
      <w:r>
        <w:rPr>
          <w:rFonts w:ascii="Times-Roman" w:eastAsia="Times-Roman" w:cs="Times-Roman"/>
          <w:sz w:val="20"/>
          <w:szCs w:val="20"/>
        </w:rPr>
        <w:t xml:space="preserve"> horizontally opposed engine:</w:t>
      </w:r>
    </w:p>
    <w:p w:rsidR="00F60496" w:rsidRDefault="00F60496" w:rsidP="00F60496">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1. Remove the propeller.</w:t>
      </w:r>
    </w:p>
    <w:p w:rsidR="00F60496" w:rsidRDefault="00F60496" w:rsidP="00F60496">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2. Release the cowl fasteners holding the top cowling,</w:t>
      </w:r>
    </w:p>
    <w:p w:rsidR="00F60496" w:rsidRDefault="00F60496" w:rsidP="00F60496">
      <w:pPr>
        <w:autoSpaceDE w:val="0"/>
        <w:autoSpaceDN w:val="0"/>
        <w:adjustRightInd w:val="0"/>
        <w:spacing w:after="0" w:line="240" w:lineRule="auto"/>
        <w:rPr>
          <w:rFonts w:ascii="Times-Roman" w:eastAsia="Times-Roman" w:cs="Times-Roman"/>
          <w:sz w:val="20"/>
          <w:szCs w:val="20"/>
        </w:rPr>
      </w:pPr>
      <w:proofErr w:type="gramStart"/>
      <w:r>
        <w:rPr>
          <w:rFonts w:ascii="Times-Roman" w:eastAsia="Times-Roman" w:cs="Times-Roman"/>
          <w:sz w:val="20"/>
          <w:szCs w:val="20"/>
        </w:rPr>
        <w:t>and</w:t>
      </w:r>
      <w:proofErr w:type="gramEnd"/>
      <w:r>
        <w:rPr>
          <w:rFonts w:ascii="Times-Roman" w:eastAsia="Times-Roman" w:cs="Times-Roman"/>
          <w:sz w:val="20"/>
          <w:szCs w:val="20"/>
        </w:rPr>
        <w:t xml:space="preserve"> remove the top cowlings.</w:t>
      </w:r>
    </w:p>
    <w:p w:rsidR="00F60496" w:rsidRDefault="00F60496" w:rsidP="00F60496">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3. Remove the screws at the rear of the top and bottom</w:t>
      </w:r>
    </w:p>
    <w:p w:rsidR="00F60496" w:rsidRDefault="00F60496" w:rsidP="00F60496">
      <w:pPr>
        <w:autoSpaceDE w:val="0"/>
        <w:autoSpaceDN w:val="0"/>
        <w:adjustRightInd w:val="0"/>
        <w:spacing w:after="0" w:line="240" w:lineRule="auto"/>
        <w:rPr>
          <w:rFonts w:ascii="Times-Roman" w:eastAsia="Times-Roman" w:cs="Times-Roman"/>
          <w:sz w:val="20"/>
          <w:szCs w:val="20"/>
        </w:rPr>
      </w:pPr>
      <w:proofErr w:type="gramStart"/>
      <w:r>
        <w:rPr>
          <w:rFonts w:ascii="Times-Roman" w:eastAsia="Times-Roman" w:cs="Times-Roman"/>
          <w:sz w:val="20"/>
          <w:szCs w:val="20"/>
        </w:rPr>
        <w:t>cowling</w:t>
      </w:r>
      <w:proofErr w:type="gramEnd"/>
      <w:r>
        <w:rPr>
          <w:rFonts w:ascii="Times-Roman" w:eastAsia="Times-Roman" w:cs="Times-Roman"/>
          <w:sz w:val="20"/>
          <w:szCs w:val="20"/>
        </w:rPr>
        <w:t xml:space="preserve"> assembly</w:t>
      </w:r>
    </w:p>
    <w:p w:rsidR="00F60496" w:rsidRDefault="00F60496" w:rsidP="00F60496">
      <w:pPr>
        <w:autoSpaceDE w:val="0"/>
        <w:autoSpaceDN w:val="0"/>
        <w:adjustRightInd w:val="0"/>
        <w:spacing w:after="0" w:line="240" w:lineRule="auto"/>
        <w:rPr>
          <w:rFonts w:ascii="Times-Roman" w:eastAsia="Times-Roman" w:cs="Times-Roman"/>
          <w:sz w:val="20"/>
          <w:szCs w:val="20"/>
        </w:rPr>
      </w:pPr>
    </w:p>
    <w:p w:rsidR="00F60496" w:rsidRDefault="00F60496" w:rsidP="00F60496">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4. Disconnect the mechanical fuel pump inlet line.</w:t>
      </w:r>
    </w:p>
    <w:p w:rsidR="00F60496" w:rsidRDefault="00F60496" w:rsidP="00F60496">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5. Disconnect the battery leads, then the generator and</w:t>
      </w:r>
    </w:p>
    <w:p w:rsidR="00F60496" w:rsidRDefault="00F60496" w:rsidP="00F60496">
      <w:pPr>
        <w:autoSpaceDE w:val="0"/>
        <w:autoSpaceDN w:val="0"/>
        <w:adjustRightInd w:val="0"/>
        <w:spacing w:after="0" w:line="240" w:lineRule="auto"/>
        <w:rPr>
          <w:rFonts w:ascii="Times-Roman" w:eastAsia="Times-Roman" w:cs="Times-Roman"/>
          <w:sz w:val="20"/>
          <w:szCs w:val="20"/>
        </w:rPr>
      </w:pPr>
      <w:proofErr w:type="gramStart"/>
      <w:r>
        <w:rPr>
          <w:rFonts w:ascii="Times-Roman" w:eastAsia="Times-Roman" w:cs="Times-Roman"/>
          <w:sz w:val="20"/>
          <w:szCs w:val="20"/>
        </w:rPr>
        <w:t>starter</w:t>
      </w:r>
      <w:proofErr w:type="gramEnd"/>
      <w:r>
        <w:rPr>
          <w:rFonts w:ascii="Times-Roman" w:eastAsia="Times-Roman" w:cs="Times-Roman"/>
          <w:sz w:val="20"/>
          <w:szCs w:val="20"/>
        </w:rPr>
        <w:t xml:space="preserve"> leads.</w:t>
      </w:r>
    </w:p>
    <w:p w:rsidR="00F60496" w:rsidRDefault="00F60496" w:rsidP="00F60496">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6. If installed, remove the cylinder head temperature</w:t>
      </w:r>
    </w:p>
    <w:p w:rsidR="00F60496" w:rsidRDefault="00F60496" w:rsidP="00F60496">
      <w:pPr>
        <w:autoSpaceDE w:val="0"/>
        <w:autoSpaceDN w:val="0"/>
        <w:adjustRightInd w:val="0"/>
        <w:spacing w:after="0" w:line="240" w:lineRule="auto"/>
        <w:rPr>
          <w:rFonts w:ascii="Times-Roman" w:eastAsia="Times-Roman" w:cs="Times-Roman"/>
          <w:sz w:val="20"/>
          <w:szCs w:val="20"/>
        </w:rPr>
      </w:pPr>
      <w:proofErr w:type="gramStart"/>
      <w:r>
        <w:rPr>
          <w:rFonts w:ascii="Times-Roman" w:eastAsia="Times-Roman" w:cs="Times-Roman"/>
          <w:sz w:val="20"/>
          <w:szCs w:val="20"/>
        </w:rPr>
        <w:t>thermocouple</w:t>
      </w:r>
      <w:proofErr w:type="gramEnd"/>
      <w:r>
        <w:rPr>
          <w:rFonts w:ascii="Times-Roman" w:eastAsia="Times-Roman" w:cs="Times-Roman"/>
          <w:sz w:val="20"/>
          <w:szCs w:val="20"/>
        </w:rPr>
        <w:t>.</w:t>
      </w:r>
    </w:p>
    <w:p w:rsidR="00F60496" w:rsidRDefault="00F60496" w:rsidP="00F60496">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7. Disconnect the oil pressure and manifold pressure</w:t>
      </w:r>
    </w:p>
    <w:p w:rsidR="00F60496" w:rsidRDefault="00F60496" w:rsidP="00F60496">
      <w:pPr>
        <w:autoSpaceDE w:val="0"/>
        <w:autoSpaceDN w:val="0"/>
        <w:adjustRightInd w:val="0"/>
        <w:spacing w:after="0" w:line="240" w:lineRule="auto"/>
        <w:rPr>
          <w:rFonts w:ascii="Times-Roman" w:eastAsia="Times-Roman" w:cs="Times-Roman"/>
          <w:sz w:val="20"/>
          <w:szCs w:val="20"/>
        </w:rPr>
      </w:pPr>
      <w:proofErr w:type="gramStart"/>
      <w:r>
        <w:rPr>
          <w:rFonts w:ascii="Times-Roman" w:eastAsia="Times-Roman" w:cs="Times-Roman"/>
          <w:sz w:val="20"/>
          <w:szCs w:val="20"/>
        </w:rPr>
        <w:t>lines</w:t>
      </w:r>
      <w:proofErr w:type="gramEnd"/>
      <w:r>
        <w:rPr>
          <w:rFonts w:ascii="Times-Roman" w:eastAsia="Times-Roman" w:cs="Times-Roman"/>
          <w:sz w:val="20"/>
          <w:szCs w:val="20"/>
        </w:rPr>
        <w:t>.</w:t>
      </w:r>
    </w:p>
    <w:p w:rsidR="00F60496" w:rsidRDefault="00F60496" w:rsidP="00F60496">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8. Disconnect the oil return line.</w:t>
      </w:r>
    </w:p>
    <w:p w:rsidR="00F60496" w:rsidRDefault="00F60496" w:rsidP="00F60496">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9. Remove the bonding strap from the rear of the engine.</w:t>
      </w:r>
    </w:p>
    <w:p w:rsidR="00F60496" w:rsidRDefault="00F60496" w:rsidP="00F60496">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10. Disconnect the governor control cable from the</w:t>
      </w:r>
    </w:p>
    <w:p w:rsidR="00F60496" w:rsidRDefault="00F60496" w:rsidP="00F60496">
      <w:pPr>
        <w:autoSpaceDE w:val="0"/>
        <w:autoSpaceDN w:val="0"/>
        <w:adjustRightInd w:val="0"/>
        <w:spacing w:after="0" w:line="240" w:lineRule="auto"/>
        <w:rPr>
          <w:rFonts w:ascii="Times-Roman" w:eastAsia="Times-Roman" w:cs="Times-Roman"/>
          <w:sz w:val="20"/>
          <w:szCs w:val="20"/>
        </w:rPr>
      </w:pPr>
      <w:proofErr w:type="gramStart"/>
      <w:r>
        <w:rPr>
          <w:rFonts w:ascii="Times-Roman" w:eastAsia="Times-Roman" w:cs="Times-Roman"/>
          <w:sz w:val="20"/>
          <w:szCs w:val="20"/>
        </w:rPr>
        <w:t>governor</w:t>
      </w:r>
      <w:proofErr w:type="gramEnd"/>
      <w:r>
        <w:rPr>
          <w:rFonts w:ascii="Times-Roman" w:eastAsia="Times-Roman" w:cs="Times-Roman"/>
          <w:sz w:val="20"/>
          <w:szCs w:val="20"/>
        </w:rPr>
        <w:t>.</w:t>
      </w:r>
    </w:p>
    <w:p w:rsidR="00F60496" w:rsidRDefault="00F60496" w:rsidP="00F60496">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11. Disconnect the tachometer cable from the rear of the engine.</w:t>
      </w:r>
    </w:p>
    <w:p w:rsidR="00F60496" w:rsidRDefault="00F60496" w:rsidP="00F60496">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12. Disconnect engine oil cooler hoses.</w:t>
      </w:r>
    </w:p>
    <w:p w:rsidR="00F60496" w:rsidRDefault="00F60496" w:rsidP="00F60496">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13. Disconnect the engine oil tempe</w:t>
      </w:r>
      <w:bookmarkStart w:id="0" w:name="_GoBack"/>
      <w:bookmarkEnd w:id="0"/>
      <w:r>
        <w:rPr>
          <w:rFonts w:ascii="Times-Roman" w:eastAsia="Times-Roman" w:cs="Times-Roman"/>
          <w:sz w:val="20"/>
          <w:szCs w:val="20"/>
        </w:rPr>
        <w:t>rature lead.</w:t>
      </w:r>
    </w:p>
    <w:p w:rsidR="00F60496" w:rsidRDefault="00F60496" w:rsidP="00F60496">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14. Disconnect the engine breather line.</w:t>
      </w:r>
    </w:p>
    <w:p w:rsidR="00F60496" w:rsidRDefault="00F60496" w:rsidP="00F60496">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15. Remove the four carburetor mounting nuts and allow</w:t>
      </w:r>
    </w:p>
    <w:p w:rsidR="00F60496" w:rsidRDefault="00F60496" w:rsidP="00F60496">
      <w:pPr>
        <w:autoSpaceDE w:val="0"/>
        <w:autoSpaceDN w:val="0"/>
        <w:adjustRightInd w:val="0"/>
        <w:spacing w:after="0" w:line="240" w:lineRule="auto"/>
        <w:rPr>
          <w:rFonts w:ascii="Times-Roman" w:eastAsia="Times-Roman" w:cs="Times-Roman"/>
          <w:sz w:val="20"/>
          <w:szCs w:val="20"/>
        </w:rPr>
      </w:pPr>
      <w:proofErr w:type="gramStart"/>
      <w:r>
        <w:rPr>
          <w:rFonts w:ascii="Times-Roman" w:eastAsia="Times-Roman" w:cs="Times-Roman"/>
          <w:sz w:val="20"/>
          <w:szCs w:val="20"/>
        </w:rPr>
        <w:t>the</w:t>
      </w:r>
      <w:proofErr w:type="gramEnd"/>
      <w:r>
        <w:rPr>
          <w:rFonts w:ascii="Times-Roman" w:eastAsia="Times-Roman" w:cs="Times-Roman"/>
          <w:sz w:val="20"/>
          <w:szCs w:val="20"/>
        </w:rPr>
        <w:t xml:space="preserve"> carburetor and carburetor air box to hang by means</w:t>
      </w:r>
    </w:p>
    <w:p w:rsidR="00F60496" w:rsidRDefault="00F60496" w:rsidP="00F60496">
      <w:pPr>
        <w:autoSpaceDE w:val="0"/>
        <w:autoSpaceDN w:val="0"/>
        <w:adjustRightInd w:val="0"/>
        <w:spacing w:after="0" w:line="240" w:lineRule="auto"/>
        <w:rPr>
          <w:rFonts w:ascii="Times-Roman" w:eastAsia="Times-Roman" w:cs="Times-Roman"/>
          <w:sz w:val="20"/>
          <w:szCs w:val="20"/>
        </w:rPr>
      </w:pPr>
      <w:proofErr w:type="gramStart"/>
      <w:r>
        <w:rPr>
          <w:rFonts w:ascii="Times-Roman" w:eastAsia="Times-Roman" w:cs="Times-Roman"/>
          <w:sz w:val="20"/>
          <w:szCs w:val="20"/>
        </w:rPr>
        <w:t>of</w:t>
      </w:r>
      <w:proofErr w:type="gramEnd"/>
      <w:r>
        <w:rPr>
          <w:rFonts w:ascii="Times-Roman" w:eastAsia="Times-Roman" w:cs="Times-Roman"/>
          <w:sz w:val="20"/>
          <w:szCs w:val="20"/>
        </w:rPr>
        <w:t xml:space="preserve"> the attached engine controls.</w:t>
      </w:r>
    </w:p>
    <w:p w:rsidR="00F60496" w:rsidRDefault="00F60496" w:rsidP="00F60496">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lastRenderedPageBreak/>
        <w:t>16. Attach a hoist to the engine-lifting eye and relieve the</w:t>
      </w:r>
    </w:p>
    <w:p w:rsidR="00F60496" w:rsidRDefault="00F60496" w:rsidP="00F60496">
      <w:pPr>
        <w:autoSpaceDE w:val="0"/>
        <w:autoSpaceDN w:val="0"/>
        <w:adjustRightInd w:val="0"/>
        <w:spacing w:after="0" w:line="240" w:lineRule="auto"/>
        <w:rPr>
          <w:rFonts w:ascii="Times-Roman" w:eastAsia="Times-Roman" w:cs="Times-Roman"/>
          <w:sz w:val="20"/>
          <w:szCs w:val="20"/>
        </w:rPr>
      </w:pPr>
      <w:proofErr w:type="gramStart"/>
      <w:r>
        <w:rPr>
          <w:rFonts w:ascii="Times-Roman" w:eastAsia="Times-Roman" w:cs="Times-Roman"/>
          <w:sz w:val="20"/>
          <w:szCs w:val="20"/>
        </w:rPr>
        <w:t>tension</w:t>
      </w:r>
      <w:proofErr w:type="gramEnd"/>
      <w:r>
        <w:rPr>
          <w:rFonts w:ascii="Times-Roman" w:eastAsia="Times-Roman" w:cs="Times-Roman"/>
          <w:sz w:val="20"/>
          <w:szCs w:val="20"/>
        </w:rPr>
        <w:t xml:space="preserve"> on the mounts.</w:t>
      </w:r>
    </w:p>
    <w:p w:rsidR="00F60496" w:rsidRDefault="00F60496" w:rsidP="00F60496">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17. Disconnect magneto P-leads.</w:t>
      </w:r>
    </w:p>
    <w:p w:rsidR="00F60496" w:rsidRDefault="00F60496" w:rsidP="00F60496">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18. Remove the cotter pin, nuts, washer, and front rubber mount from each bolt and remove the sleeve. Slide bolts out of attaching points. Swing engine free, being careful not to damage any attached parts, and remove rear rubber mounts</w:t>
      </w:r>
    </w:p>
    <w:p w:rsidR="00F60496" w:rsidRDefault="00F60496" w:rsidP="00F60496">
      <w:pPr>
        <w:autoSpaceDE w:val="0"/>
        <w:autoSpaceDN w:val="0"/>
        <w:adjustRightInd w:val="0"/>
        <w:spacing w:after="0" w:line="240" w:lineRule="auto"/>
        <w:rPr>
          <w:rFonts w:ascii="Helvetica-Bold" w:hAnsi="Helvetica-Bold" w:cs="Helvetica-Bold"/>
          <w:b/>
          <w:bCs/>
          <w:color w:val="F04144"/>
          <w:sz w:val="24"/>
          <w:szCs w:val="24"/>
        </w:rPr>
      </w:pPr>
      <w:r>
        <w:rPr>
          <w:rFonts w:ascii="Helvetica-Bold" w:hAnsi="Helvetica-Bold" w:cs="Helvetica-Bold"/>
          <w:b/>
          <w:bCs/>
          <w:color w:val="F04144"/>
          <w:sz w:val="24"/>
          <w:szCs w:val="24"/>
        </w:rPr>
        <w:t>Engine Installation</w:t>
      </w:r>
    </w:p>
    <w:p w:rsidR="00F60496" w:rsidRDefault="00F60496" w:rsidP="00F60496">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The following procedure is typical of those used for installing</w:t>
      </w:r>
      <w:r w:rsidR="00F87E9F">
        <w:rPr>
          <w:rFonts w:ascii="Times-Roman" w:eastAsia="Times-Roman" w:cs="Times-Roman"/>
          <w:sz w:val="20"/>
          <w:szCs w:val="20"/>
        </w:rPr>
        <w:t xml:space="preserve">   </w:t>
      </w:r>
      <w:r>
        <w:rPr>
          <w:rFonts w:ascii="Times-Roman" w:eastAsia="Times-Roman" w:cs="Times-Roman"/>
          <w:sz w:val="20"/>
          <w:szCs w:val="20"/>
        </w:rPr>
        <w:t>a horizontally opposed engine after the accessories are mounted on the engine. Insert engine mounting bolts into the engine mount and slide the shock mounts onto the bolts so that the flat surface of the shock mount is flush with the engine mounting pad.</w:t>
      </w:r>
    </w:p>
    <w:p w:rsidR="00F87E9F" w:rsidRDefault="00F87E9F"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1. Slide the shock mount spacers onto the engine mounting bolts.</w:t>
      </w:r>
    </w:p>
    <w:p w:rsidR="00F87E9F" w:rsidRDefault="00F87E9F"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 xml:space="preserve">2. Attach a hoist to the lifting eye and lift the engine. </w:t>
      </w:r>
      <w:proofErr w:type="spellStart"/>
      <w:r>
        <w:rPr>
          <w:rFonts w:ascii="Times-Roman" w:eastAsia="Times-Roman" w:cs="Times-Roman"/>
          <w:sz w:val="20"/>
          <w:szCs w:val="20"/>
        </w:rPr>
        <w:t>Til</w:t>
      </w:r>
      <w:proofErr w:type="spellEnd"/>
      <w:r>
        <w:rPr>
          <w:rFonts w:ascii="Times-Roman" w:eastAsia="Times-Roman" w:cs="Times-Roman"/>
          <w:sz w:val="20"/>
          <w:szCs w:val="20"/>
        </w:rPr>
        <w:t xml:space="preserve"> the rear of the engine downward until the magnetos clear the engine mount. Position the mounting lugs of the engine so they align with the engine mount attaching points.</w:t>
      </w:r>
    </w:p>
    <w:p w:rsidR="00F87E9F" w:rsidRDefault="00F87E9F"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 xml:space="preserve">3. Insert an upper mounting bolt into the engine until its threaded end extends one or two threads from </w:t>
      </w:r>
      <w:proofErr w:type="spellStart"/>
      <w:r>
        <w:rPr>
          <w:rFonts w:ascii="Times-Roman" w:eastAsia="Times-Roman" w:cs="Times-Roman"/>
          <w:sz w:val="20"/>
          <w:szCs w:val="20"/>
        </w:rPr>
        <w:t>themount</w:t>
      </w:r>
      <w:proofErr w:type="spellEnd"/>
      <w:r>
        <w:rPr>
          <w:rFonts w:ascii="Times-Roman" w:eastAsia="Times-Roman" w:cs="Times-Roman"/>
          <w:sz w:val="20"/>
          <w:szCs w:val="20"/>
        </w:rPr>
        <w:t xml:space="preserve"> itself.</w:t>
      </w:r>
    </w:p>
    <w:p w:rsidR="00F87E9F" w:rsidRDefault="00F87E9F"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4. Slide a shock mount between the engine mount and the engine.</w:t>
      </w:r>
    </w:p>
    <w:p w:rsidR="00F87E9F" w:rsidRDefault="00F87E9F"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5. Repeat the procedure described in steps 5 and 6 above for the remaining attachment points.</w:t>
      </w:r>
    </w:p>
    <w:p w:rsidR="00F87E9F" w:rsidRDefault="00F87E9F"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6. Install the front engine rubber mounts on the bolts and over the forward end of the sleeve; check to see that shock mounts are not binding.</w:t>
      </w:r>
    </w:p>
    <w:p w:rsidR="00F87E9F" w:rsidRDefault="00F87E9F"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7. Insert the magneto P-leads, tighten and safety.</w:t>
      </w:r>
    </w:p>
    <w:p w:rsidR="00F87E9F" w:rsidRDefault="00F87E9F"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8. Install a washer and castellated nut on each mounting bolt. Tighten the nuts progressively, following a</w:t>
      </w:r>
    </w:p>
    <w:p w:rsidR="00F87E9F" w:rsidRDefault="00F87E9F" w:rsidP="00F87E9F">
      <w:pPr>
        <w:autoSpaceDE w:val="0"/>
        <w:autoSpaceDN w:val="0"/>
        <w:adjustRightInd w:val="0"/>
        <w:spacing w:after="0" w:line="240" w:lineRule="auto"/>
        <w:rPr>
          <w:rFonts w:ascii="Times-Roman" w:eastAsia="Times-Roman" w:cs="Times-Roman"/>
          <w:sz w:val="20"/>
          <w:szCs w:val="20"/>
        </w:rPr>
      </w:pPr>
      <w:proofErr w:type="gramStart"/>
      <w:r>
        <w:rPr>
          <w:rFonts w:ascii="Times-Roman" w:eastAsia="Times-Roman" w:cs="Times-Roman"/>
          <w:sz w:val="20"/>
          <w:szCs w:val="20"/>
        </w:rPr>
        <w:t>circular</w:t>
      </w:r>
      <w:proofErr w:type="gramEnd"/>
      <w:r>
        <w:rPr>
          <w:rFonts w:ascii="Times-Roman" w:eastAsia="Times-Roman" w:cs="Times-Roman"/>
          <w:sz w:val="20"/>
          <w:szCs w:val="20"/>
        </w:rPr>
        <w:t xml:space="preserve"> sequence, to the torque value specified by the manufacturer. Install cotter pins.</w:t>
      </w:r>
    </w:p>
    <w:p w:rsidR="00F87E9F" w:rsidRDefault="00F87E9F"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9. Install gasket and carburetor air box.</w:t>
      </w:r>
    </w:p>
    <w:p w:rsidR="00F87E9F" w:rsidRDefault="00F87E9F"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10. Connect the engine breather line.</w:t>
      </w:r>
    </w:p>
    <w:p w:rsidR="00F87E9F" w:rsidRDefault="00F87E9F"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11. Connect the engine oil cooler air duct boot.</w:t>
      </w:r>
    </w:p>
    <w:p w:rsidR="00F87E9F" w:rsidRDefault="00F87E9F"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12. Connect the engine oil temperature lead.</w:t>
      </w:r>
    </w:p>
    <w:p w:rsidR="00F87E9F" w:rsidRDefault="00F87E9F"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13. Connect the oil cooler hoses.</w:t>
      </w:r>
    </w:p>
    <w:p w:rsidR="00F87E9F" w:rsidRDefault="00F87E9F"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14. Connect the tachometer cable.</w:t>
      </w:r>
    </w:p>
    <w:p w:rsidR="00F87E9F" w:rsidRDefault="00F87E9F"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15. Attach the propeller governor control cable.</w:t>
      </w:r>
    </w:p>
    <w:p w:rsidR="00F87E9F" w:rsidRDefault="00F87E9F"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16. Connect the bonding strap to the engine mount ring.</w:t>
      </w:r>
    </w:p>
    <w:p w:rsidR="00F87E9F" w:rsidRDefault="00F87E9F"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17. Connect the oil pressure line.</w:t>
      </w:r>
    </w:p>
    <w:p w:rsidR="00F87E9F" w:rsidRDefault="00F87E9F"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18. Reconnect the starter generator and battery leads.</w:t>
      </w:r>
    </w:p>
    <w:p w:rsidR="00F87E9F" w:rsidRDefault="00F87E9F"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19. Install the cylinder head temperature thermocouple.</w:t>
      </w:r>
    </w:p>
    <w:p w:rsidR="00F87E9F" w:rsidRDefault="00F87E9F"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20. Connect the primer line.</w:t>
      </w:r>
    </w:p>
    <w:p w:rsidR="00F87E9F" w:rsidRDefault="00F87E9F"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21. Reconnect the lines to the vacuum pump.</w:t>
      </w:r>
    </w:p>
    <w:p w:rsidR="00F87E9F" w:rsidRDefault="00F87E9F"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lastRenderedPageBreak/>
        <w:t>22. Reconnect the hydraulic pump lines.</w:t>
      </w:r>
    </w:p>
    <w:p w:rsidR="00F87E9F" w:rsidRDefault="00F87E9F"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23. Attach the exhaust system and generator blast tube.</w:t>
      </w:r>
    </w:p>
    <w:p w:rsidR="00F87E9F" w:rsidRDefault="00F87E9F"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24. Slide the complete cowl assembly in position and</w:t>
      </w:r>
    </w:p>
    <w:p w:rsidR="00F87E9F" w:rsidRDefault="00F87E9F" w:rsidP="00F87E9F">
      <w:pPr>
        <w:autoSpaceDE w:val="0"/>
        <w:autoSpaceDN w:val="0"/>
        <w:adjustRightInd w:val="0"/>
        <w:spacing w:after="0" w:line="240" w:lineRule="auto"/>
        <w:rPr>
          <w:rFonts w:ascii="Times-Roman" w:eastAsia="Times-Roman" w:cs="Times-Roman"/>
          <w:sz w:val="20"/>
          <w:szCs w:val="20"/>
        </w:rPr>
      </w:pPr>
      <w:proofErr w:type="gramStart"/>
      <w:r>
        <w:rPr>
          <w:rFonts w:ascii="Times-Roman" w:eastAsia="Times-Roman" w:cs="Times-Roman"/>
          <w:sz w:val="20"/>
          <w:szCs w:val="20"/>
        </w:rPr>
        <w:t>attach</w:t>
      </w:r>
      <w:proofErr w:type="gramEnd"/>
      <w:r>
        <w:rPr>
          <w:rFonts w:ascii="Times-Roman" w:eastAsia="Times-Roman" w:cs="Times-Roman"/>
          <w:sz w:val="20"/>
          <w:szCs w:val="20"/>
        </w:rPr>
        <w:t xml:space="preserve"> the bottom sections.</w:t>
      </w:r>
    </w:p>
    <w:p w:rsidR="00F87E9F" w:rsidRDefault="00F87E9F"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25. Install the top cowling with the cowl fasteners.</w:t>
      </w:r>
    </w:p>
    <w:p w:rsidR="00F87E9F" w:rsidRDefault="00F87E9F"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sz w:val="20"/>
          <w:szCs w:val="20"/>
        </w:rPr>
        <w:t>26. Install the propeller.</w:t>
      </w:r>
    </w:p>
    <w:p w:rsidR="00F87E9F" w:rsidRDefault="00F87E9F" w:rsidP="00F87E9F">
      <w:pPr>
        <w:autoSpaceDE w:val="0"/>
        <w:autoSpaceDN w:val="0"/>
        <w:adjustRightInd w:val="0"/>
        <w:spacing w:after="0" w:line="240" w:lineRule="auto"/>
        <w:rPr>
          <w:rFonts w:ascii="Helvetica-Bold" w:hAnsi="Helvetica-Bold" w:cs="Helvetica-Bold"/>
          <w:b/>
          <w:bCs/>
          <w:color w:val="F04144"/>
          <w:sz w:val="24"/>
          <w:szCs w:val="24"/>
        </w:rPr>
      </w:pPr>
      <w:r>
        <w:rPr>
          <w:rFonts w:ascii="Helvetica-Bold" w:hAnsi="Helvetica-Bold" w:cs="Helvetica-Bold"/>
          <w:b/>
          <w:bCs/>
          <w:color w:val="F04144"/>
          <w:sz w:val="24"/>
          <w:szCs w:val="24"/>
        </w:rPr>
        <w:t>Engine Preservation and Return to Service</w:t>
      </w:r>
    </w:p>
    <w:p w:rsidR="00F87E9F" w:rsidRDefault="00F87E9F"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940300" cy="2089785"/>
            <wp:effectExtent l="0" t="0" r="0" b="571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940300" cy="2089785"/>
                    </a:xfrm>
                    <a:prstGeom prst="rect">
                      <a:avLst/>
                    </a:prstGeom>
                    <a:noFill/>
                    <a:ln>
                      <a:noFill/>
                    </a:ln>
                  </pic:spPr>
                </pic:pic>
              </a:graphicData>
            </a:graphic>
          </wp:inline>
        </w:drawing>
      </w:r>
    </w:p>
    <w:p w:rsidR="00F87E9F" w:rsidRDefault="00F87E9F"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832985" cy="795655"/>
            <wp:effectExtent l="0" t="0" r="5715" b="444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832985" cy="795655"/>
                    </a:xfrm>
                    <a:prstGeom prst="rect">
                      <a:avLst/>
                    </a:prstGeom>
                    <a:noFill/>
                    <a:ln>
                      <a:noFill/>
                    </a:ln>
                  </pic:spPr>
                </pic:pic>
              </a:graphicData>
            </a:graphic>
          </wp:inline>
        </w:drawing>
      </w:r>
    </w:p>
    <w:p w:rsidR="00F87E9F" w:rsidRDefault="00F87E9F"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832985" cy="1211580"/>
            <wp:effectExtent l="0" t="0" r="5715" b="762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832985" cy="1211580"/>
                    </a:xfrm>
                    <a:prstGeom prst="rect">
                      <a:avLst/>
                    </a:prstGeom>
                    <a:noFill/>
                    <a:ln>
                      <a:noFill/>
                    </a:ln>
                  </pic:spPr>
                </pic:pic>
              </a:graphicData>
            </a:graphic>
          </wp:inline>
        </w:drawing>
      </w:r>
    </w:p>
    <w:p w:rsidR="00F87E9F" w:rsidRDefault="00F87E9F"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937895" cy="166370"/>
            <wp:effectExtent l="0" t="0" r="0" b="508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937895" cy="166370"/>
                    </a:xfrm>
                    <a:prstGeom prst="rect">
                      <a:avLst/>
                    </a:prstGeom>
                    <a:noFill/>
                    <a:ln>
                      <a:noFill/>
                    </a:ln>
                  </pic:spPr>
                </pic:pic>
              </a:graphicData>
            </a:graphic>
          </wp:inline>
        </w:drawing>
      </w:r>
    </w:p>
    <w:p w:rsidR="00F87E9F" w:rsidRDefault="00F87E9F"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1899920" cy="249555"/>
            <wp:effectExtent l="0" t="0" r="508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899920" cy="249555"/>
                    </a:xfrm>
                    <a:prstGeom prst="rect">
                      <a:avLst/>
                    </a:prstGeom>
                    <a:noFill/>
                    <a:ln>
                      <a:noFill/>
                    </a:ln>
                  </pic:spPr>
                </pic:pic>
              </a:graphicData>
            </a:graphic>
          </wp:inline>
        </w:drawing>
      </w:r>
    </w:p>
    <w:p w:rsidR="00F87E9F" w:rsidRDefault="00F87E9F"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4524375" cy="3811905"/>
            <wp:effectExtent l="0" t="0" r="9525"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524375" cy="3811905"/>
                    </a:xfrm>
                    <a:prstGeom prst="rect">
                      <a:avLst/>
                    </a:prstGeom>
                    <a:noFill/>
                    <a:ln>
                      <a:noFill/>
                    </a:ln>
                  </pic:spPr>
                </pic:pic>
              </a:graphicData>
            </a:graphic>
          </wp:inline>
        </w:drawing>
      </w:r>
    </w:p>
    <w:p w:rsidR="00EC226A" w:rsidRDefault="00EC226A"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3230245" cy="700405"/>
            <wp:effectExtent l="0" t="0" r="8255" b="444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230245" cy="700405"/>
                    </a:xfrm>
                    <a:prstGeom prst="rect">
                      <a:avLst/>
                    </a:prstGeom>
                    <a:noFill/>
                    <a:ln>
                      <a:noFill/>
                    </a:ln>
                  </pic:spPr>
                </pic:pic>
              </a:graphicData>
            </a:graphic>
          </wp:inline>
        </w:drawing>
      </w:r>
    </w:p>
    <w:p w:rsidR="00EC226A" w:rsidRDefault="00EC226A"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785995" cy="1365885"/>
            <wp:effectExtent l="0" t="0" r="0" b="571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785995" cy="1365885"/>
                    </a:xfrm>
                    <a:prstGeom prst="rect">
                      <a:avLst/>
                    </a:prstGeom>
                    <a:noFill/>
                    <a:ln>
                      <a:noFill/>
                    </a:ln>
                  </pic:spPr>
                </pic:pic>
              </a:graphicData>
            </a:graphic>
          </wp:inline>
        </w:drawing>
      </w:r>
    </w:p>
    <w:p w:rsidR="00EC226A" w:rsidRDefault="00EC226A"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4405630" cy="358648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405630" cy="3586480"/>
                    </a:xfrm>
                    <a:prstGeom prst="rect">
                      <a:avLst/>
                    </a:prstGeom>
                    <a:noFill/>
                    <a:ln>
                      <a:noFill/>
                    </a:ln>
                  </pic:spPr>
                </pic:pic>
              </a:graphicData>
            </a:graphic>
          </wp:inline>
        </w:drawing>
      </w:r>
    </w:p>
    <w:p w:rsidR="00EC226A" w:rsidRDefault="00EC226A"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678680" cy="2054225"/>
            <wp:effectExtent l="0" t="0" r="7620" b="317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678680" cy="2054225"/>
                    </a:xfrm>
                    <a:prstGeom prst="rect">
                      <a:avLst/>
                    </a:prstGeom>
                    <a:noFill/>
                    <a:ln>
                      <a:noFill/>
                    </a:ln>
                  </pic:spPr>
                </pic:pic>
              </a:graphicData>
            </a:graphic>
          </wp:inline>
        </w:drawing>
      </w:r>
    </w:p>
    <w:p w:rsidR="00EC226A" w:rsidRDefault="00EC226A"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4714240" cy="4963795"/>
            <wp:effectExtent l="0" t="0" r="0" b="825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714240" cy="4963795"/>
                    </a:xfrm>
                    <a:prstGeom prst="rect">
                      <a:avLst/>
                    </a:prstGeom>
                    <a:noFill/>
                    <a:ln>
                      <a:noFill/>
                    </a:ln>
                  </pic:spPr>
                </pic:pic>
              </a:graphicData>
            </a:graphic>
          </wp:inline>
        </w:drawing>
      </w:r>
    </w:p>
    <w:p w:rsidR="00EC226A" w:rsidRDefault="00EC226A"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4750435" cy="4429760"/>
            <wp:effectExtent l="0" t="0" r="0" b="889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750435" cy="4429760"/>
                    </a:xfrm>
                    <a:prstGeom prst="rect">
                      <a:avLst/>
                    </a:prstGeom>
                    <a:noFill/>
                    <a:ln>
                      <a:noFill/>
                    </a:ln>
                  </pic:spPr>
                </pic:pic>
              </a:graphicData>
            </a:graphic>
          </wp:inline>
        </w:drawing>
      </w:r>
    </w:p>
    <w:p w:rsidR="00EC226A" w:rsidRDefault="00EC226A"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714240" cy="2731135"/>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714240" cy="2731135"/>
                    </a:xfrm>
                    <a:prstGeom prst="rect">
                      <a:avLst/>
                    </a:prstGeom>
                    <a:noFill/>
                    <a:ln>
                      <a:noFill/>
                    </a:ln>
                  </pic:spPr>
                </pic:pic>
              </a:graphicData>
            </a:graphic>
          </wp:inline>
        </w:drawing>
      </w:r>
    </w:p>
    <w:p w:rsidR="00EC226A" w:rsidRDefault="00EC226A"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595495" cy="84328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595495" cy="843280"/>
                    </a:xfrm>
                    <a:prstGeom prst="rect">
                      <a:avLst/>
                    </a:prstGeom>
                    <a:noFill/>
                    <a:ln>
                      <a:noFill/>
                    </a:ln>
                  </pic:spPr>
                </pic:pic>
              </a:graphicData>
            </a:graphic>
          </wp:inline>
        </w:drawing>
      </w:r>
    </w:p>
    <w:p w:rsidR="00E96C49" w:rsidRDefault="00E96C49"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4785995" cy="1270635"/>
            <wp:effectExtent l="0" t="0" r="0" b="571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785995" cy="1270635"/>
                    </a:xfrm>
                    <a:prstGeom prst="rect">
                      <a:avLst/>
                    </a:prstGeom>
                    <a:noFill/>
                    <a:ln>
                      <a:noFill/>
                    </a:ln>
                  </pic:spPr>
                </pic:pic>
              </a:graphicData>
            </a:graphic>
          </wp:inline>
        </w:drawing>
      </w:r>
    </w:p>
    <w:p w:rsidR="00E96C49" w:rsidRDefault="00E96C49"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678680" cy="1876425"/>
            <wp:effectExtent l="0" t="0" r="7620" b="952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678680" cy="1876425"/>
                    </a:xfrm>
                    <a:prstGeom prst="rect">
                      <a:avLst/>
                    </a:prstGeom>
                    <a:noFill/>
                    <a:ln>
                      <a:noFill/>
                    </a:ln>
                  </pic:spPr>
                </pic:pic>
              </a:graphicData>
            </a:graphic>
          </wp:inline>
        </w:drawing>
      </w:r>
    </w:p>
    <w:p w:rsidR="00E96C49" w:rsidRDefault="00E96C49"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678680" cy="748030"/>
            <wp:effectExtent l="0" t="0" r="762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678680" cy="748030"/>
                    </a:xfrm>
                    <a:prstGeom prst="rect">
                      <a:avLst/>
                    </a:prstGeom>
                    <a:noFill/>
                    <a:ln>
                      <a:noFill/>
                    </a:ln>
                  </pic:spPr>
                </pic:pic>
              </a:graphicData>
            </a:graphic>
          </wp:inline>
        </w:drawing>
      </w:r>
    </w:p>
    <w:p w:rsidR="00E96C49" w:rsidRDefault="00E96C49"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4488815" cy="4832985"/>
            <wp:effectExtent l="0" t="0" r="6985" b="571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488815" cy="4832985"/>
                    </a:xfrm>
                    <a:prstGeom prst="rect">
                      <a:avLst/>
                    </a:prstGeom>
                    <a:noFill/>
                    <a:ln>
                      <a:noFill/>
                    </a:ln>
                  </pic:spPr>
                </pic:pic>
              </a:graphicData>
            </a:graphic>
          </wp:inline>
        </w:drawing>
      </w:r>
    </w:p>
    <w:p w:rsidR="00E96C49" w:rsidRDefault="00E96C49"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4832985" cy="4880610"/>
            <wp:effectExtent l="0" t="0" r="5715"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832985" cy="4880610"/>
                    </a:xfrm>
                    <a:prstGeom prst="rect">
                      <a:avLst/>
                    </a:prstGeom>
                    <a:noFill/>
                    <a:ln>
                      <a:noFill/>
                    </a:ln>
                  </pic:spPr>
                </pic:pic>
              </a:graphicData>
            </a:graphic>
          </wp:inline>
        </w:drawing>
      </w:r>
    </w:p>
    <w:p w:rsidR="00E96C49" w:rsidRDefault="00E96C49"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5094605" cy="4382135"/>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094605" cy="4382135"/>
                    </a:xfrm>
                    <a:prstGeom prst="rect">
                      <a:avLst/>
                    </a:prstGeom>
                    <a:noFill/>
                    <a:ln>
                      <a:noFill/>
                    </a:ln>
                  </pic:spPr>
                </pic:pic>
              </a:graphicData>
            </a:graphic>
          </wp:inline>
        </w:drawing>
      </w:r>
    </w:p>
    <w:p w:rsidR="00E96C49" w:rsidRDefault="00E96C49"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785995" cy="223266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785995" cy="2232660"/>
                    </a:xfrm>
                    <a:prstGeom prst="rect">
                      <a:avLst/>
                    </a:prstGeom>
                    <a:noFill/>
                    <a:ln>
                      <a:noFill/>
                    </a:ln>
                  </pic:spPr>
                </pic:pic>
              </a:graphicData>
            </a:graphic>
          </wp:inline>
        </w:drawing>
      </w:r>
    </w:p>
    <w:p w:rsidR="00E96C49" w:rsidRDefault="00E96C49"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4488815" cy="3717290"/>
            <wp:effectExtent l="0" t="0" r="6985"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488815" cy="3717290"/>
                    </a:xfrm>
                    <a:prstGeom prst="rect">
                      <a:avLst/>
                    </a:prstGeom>
                    <a:noFill/>
                    <a:ln>
                      <a:noFill/>
                    </a:ln>
                  </pic:spPr>
                </pic:pic>
              </a:graphicData>
            </a:graphic>
          </wp:inline>
        </w:drawing>
      </w:r>
    </w:p>
    <w:p w:rsidR="00E96C49" w:rsidRDefault="00E96C49"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4678680" cy="8015605"/>
            <wp:effectExtent l="0" t="0" r="7620" b="444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678680" cy="8015605"/>
                    </a:xfrm>
                    <a:prstGeom prst="rect">
                      <a:avLst/>
                    </a:prstGeom>
                    <a:noFill/>
                    <a:ln>
                      <a:noFill/>
                    </a:ln>
                  </pic:spPr>
                </pic:pic>
              </a:graphicData>
            </a:graphic>
          </wp:inline>
        </w:drawing>
      </w:r>
    </w:p>
    <w:p w:rsidR="00A3678D" w:rsidRDefault="00A3678D"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3645535" cy="30861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645535" cy="308610"/>
                    </a:xfrm>
                    <a:prstGeom prst="rect">
                      <a:avLst/>
                    </a:prstGeom>
                    <a:noFill/>
                    <a:ln>
                      <a:noFill/>
                    </a:ln>
                  </pic:spPr>
                </pic:pic>
              </a:graphicData>
            </a:graphic>
          </wp:inline>
        </w:drawing>
      </w:r>
    </w:p>
    <w:p w:rsidR="00A3678D" w:rsidRDefault="00A3678D"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869180" cy="2909570"/>
            <wp:effectExtent l="0" t="0" r="7620" b="508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869180" cy="2909570"/>
                    </a:xfrm>
                    <a:prstGeom prst="rect">
                      <a:avLst/>
                    </a:prstGeom>
                    <a:noFill/>
                    <a:ln>
                      <a:noFill/>
                    </a:ln>
                  </pic:spPr>
                </pic:pic>
              </a:graphicData>
            </a:graphic>
          </wp:inline>
        </w:drawing>
      </w:r>
    </w:p>
    <w:p w:rsidR="00A3678D" w:rsidRDefault="00A3678D"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2885440" cy="3122930"/>
            <wp:effectExtent l="0" t="0" r="0" b="127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885440" cy="3122930"/>
                    </a:xfrm>
                    <a:prstGeom prst="rect">
                      <a:avLst/>
                    </a:prstGeom>
                    <a:noFill/>
                    <a:ln>
                      <a:noFill/>
                    </a:ln>
                  </pic:spPr>
                </pic:pic>
              </a:graphicData>
            </a:graphic>
          </wp:inline>
        </w:drawing>
      </w:r>
    </w:p>
    <w:p w:rsidR="00A3678D" w:rsidRDefault="00A3678D"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4975860" cy="2113915"/>
            <wp:effectExtent l="0" t="0" r="0" b="63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975860" cy="2113915"/>
                    </a:xfrm>
                    <a:prstGeom prst="rect">
                      <a:avLst/>
                    </a:prstGeom>
                    <a:noFill/>
                    <a:ln>
                      <a:noFill/>
                    </a:ln>
                  </pic:spPr>
                </pic:pic>
              </a:graphicData>
            </a:graphic>
          </wp:inline>
        </w:drawing>
      </w:r>
    </w:p>
    <w:p w:rsidR="00A3678D" w:rsidRDefault="00A3678D"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832985" cy="2945130"/>
            <wp:effectExtent l="0" t="0" r="5715" b="762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832985" cy="2945130"/>
                    </a:xfrm>
                    <a:prstGeom prst="rect">
                      <a:avLst/>
                    </a:prstGeom>
                    <a:noFill/>
                    <a:ln>
                      <a:noFill/>
                    </a:ln>
                  </pic:spPr>
                </pic:pic>
              </a:graphicData>
            </a:graphic>
          </wp:inline>
        </w:drawing>
      </w:r>
    </w:p>
    <w:p w:rsidR="009C6C07" w:rsidRDefault="009C6C07"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1472565" cy="14224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472565" cy="142240"/>
                    </a:xfrm>
                    <a:prstGeom prst="rect">
                      <a:avLst/>
                    </a:prstGeom>
                    <a:noFill/>
                    <a:ln>
                      <a:noFill/>
                    </a:ln>
                  </pic:spPr>
                </pic:pic>
              </a:graphicData>
            </a:graphic>
          </wp:inline>
        </w:drawing>
      </w:r>
    </w:p>
    <w:p w:rsidR="009C6C07" w:rsidRDefault="009C6C07"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2007235" cy="178435"/>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007235" cy="178435"/>
                    </a:xfrm>
                    <a:prstGeom prst="rect">
                      <a:avLst/>
                    </a:prstGeom>
                    <a:noFill/>
                    <a:ln>
                      <a:noFill/>
                    </a:ln>
                  </pic:spPr>
                </pic:pic>
              </a:graphicData>
            </a:graphic>
          </wp:inline>
        </w:drawing>
      </w:r>
    </w:p>
    <w:p w:rsidR="009C6C07" w:rsidRDefault="009C6C07"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4678680" cy="4120515"/>
            <wp:effectExtent l="0" t="0" r="762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678680" cy="4120515"/>
                    </a:xfrm>
                    <a:prstGeom prst="rect">
                      <a:avLst/>
                    </a:prstGeom>
                    <a:noFill/>
                    <a:ln>
                      <a:noFill/>
                    </a:ln>
                  </pic:spPr>
                </pic:pic>
              </a:graphicData>
            </a:graphic>
          </wp:inline>
        </w:drawing>
      </w:r>
    </w:p>
    <w:p w:rsidR="009C6C07" w:rsidRDefault="009C6C07"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4785995" cy="5984875"/>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785995" cy="5984875"/>
                    </a:xfrm>
                    <a:prstGeom prst="rect">
                      <a:avLst/>
                    </a:prstGeom>
                    <a:noFill/>
                    <a:ln>
                      <a:noFill/>
                    </a:ln>
                  </pic:spPr>
                </pic:pic>
              </a:graphicData>
            </a:graphic>
          </wp:inline>
        </w:drawing>
      </w:r>
    </w:p>
    <w:p w:rsidR="009C6C07" w:rsidRDefault="009C6C07"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4785995" cy="244602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785995" cy="2446020"/>
                    </a:xfrm>
                    <a:prstGeom prst="rect">
                      <a:avLst/>
                    </a:prstGeom>
                    <a:noFill/>
                    <a:ln>
                      <a:noFill/>
                    </a:ln>
                  </pic:spPr>
                </pic:pic>
              </a:graphicData>
            </a:graphic>
          </wp:inline>
        </w:drawing>
      </w:r>
    </w:p>
    <w:p w:rsidR="009C6C07" w:rsidRDefault="009C6C07"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940300" cy="1935480"/>
            <wp:effectExtent l="0" t="0" r="0" b="762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940300" cy="1935480"/>
                    </a:xfrm>
                    <a:prstGeom prst="rect">
                      <a:avLst/>
                    </a:prstGeom>
                    <a:noFill/>
                    <a:ln>
                      <a:noFill/>
                    </a:ln>
                  </pic:spPr>
                </pic:pic>
              </a:graphicData>
            </a:graphic>
          </wp:inline>
        </w:drawing>
      </w:r>
    </w:p>
    <w:p w:rsidR="009C6C07" w:rsidRDefault="009C6C07" w:rsidP="00F87E9F">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5284470" cy="3206115"/>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284470" cy="3206115"/>
                    </a:xfrm>
                    <a:prstGeom prst="rect">
                      <a:avLst/>
                    </a:prstGeom>
                    <a:noFill/>
                    <a:ln>
                      <a:noFill/>
                    </a:ln>
                  </pic:spPr>
                </pic:pic>
              </a:graphicData>
            </a:graphic>
          </wp:inline>
        </w:drawing>
      </w:r>
    </w:p>
    <w:p w:rsidR="00BC44BF" w:rsidRDefault="00BC44BF" w:rsidP="00BC44BF">
      <w:pPr>
        <w:autoSpaceDE w:val="0"/>
        <w:autoSpaceDN w:val="0"/>
        <w:adjustRightInd w:val="0"/>
        <w:spacing w:after="0" w:line="240" w:lineRule="auto"/>
        <w:rPr>
          <w:rFonts w:ascii="Times-Roman" w:eastAsia="Times-Roman" w:cs="Times-Roman"/>
          <w:sz w:val="20"/>
          <w:szCs w:val="20"/>
        </w:rPr>
      </w:pPr>
      <w:r>
        <w:rPr>
          <w:b/>
          <w:bCs/>
        </w:rPr>
        <w:t>Engine Warm-Up</w:t>
      </w:r>
      <w:r>
        <w:t xml:space="preserve">--- </w:t>
      </w:r>
      <w:r>
        <w:rPr>
          <w:rFonts w:ascii="Times-Roman" w:eastAsia="Times-Roman" w:cs="Times-Roman"/>
          <w:sz w:val="20"/>
          <w:szCs w:val="20"/>
        </w:rPr>
        <w:t>Proper engine warm-up is important, particularly when the</w:t>
      </w:r>
    </w:p>
    <w:p w:rsidR="00BC44BF" w:rsidRDefault="00BC44BF" w:rsidP="00BC44BF">
      <w:pPr>
        <w:autoSpaceDE w:val="0"/>
        <w:autoSpaceDN w:val="0"/>
        <w:adjustRightInd w:val="0"/>
        <w:spacing w:after="0" w:line="240" w:lineRule="auto"/>
        <w:rPr>
          <w:rFonts w:ascii="Times-Roman" w:eastAsia="Times-Roman" w:cs="Times-Roman"/>
          <w:sz w:val="20"/>
          <w:szCs w:val="20"/>
        </w:rPr>
      </w:pPr>
      <w:proofErr w:type="gramStart"/>
      <w:r>
        <w:rPr>
          <w:rFonts w:ascii="Times-Roman" w:eastAsia="Times-Roman" w:cs="Times-Roman"/>
          <w:sz w:val="20"/>
          <w:szCs w:val="20"/>
        </w:rPr>
        <w:lastRenderedPageBreak/>
        <w:t>Condition  of</w:t>
      </w:r>
      <w:proofErr w:type="gramEnd"/>
      <w:r>
        <w:rPr>
          <w:rFonts w:ascii="Times-Roman" w:eastAsia="Times-Roman" w:cs="Times-Roman"/>
          <w:sz w:val="20"/>
          <w:szCs w:val="20"/>
        </w:rPr>
        <w:t xml:space="preserve"> the engine is unknown. Improperly adjusted idle mixture, intermittently firing spark plugs, and improperly adjusted engine valves all have an overlapping effect on engine stability. Therefore, the warm-up should be made at the engine speed where maximum engine stability is obtained .Experience has shown that the optimum warm-up speed is from 1,000 to 1,600 rpm. The actual speed selected should be</w:t>
      </w:r>
    </w:p>
    <w:p w:rsidR="00BC44BF" w:rsidRDefault="00BC44BF" w:rsidP="00BC44BF">
      <w:pPr>
        <w:autoSpaceDE w:val="0"/>
        <w:autoSpaceDN w:val="0"/>
        <w:adjustRightInd w:val="0"/>
        <w:spacing w:after="0" w:line="240" w:lineRule="auto"/>
        <w:rPr>
          <w:rFonts w:ascii="Times-Roman" w:eastAsia="Times-Roman" w:cs="Times-Roman"/>
          <w:sz w:val="20"/>
          <w:szCs w:val="20"/>
        </w:rPr>
      </w:pPr>
      <w:proofErr w:type="gramStart"/>
      <w:r>
        <w:rPr>
          <w:rFonts w:ascii="Times-Roman" w:eastAsia="Times-Roman" w:cs="Times-Roman"/>
          <w:sz w:val="20"/>
          <w:szCs w:val="20"/>
        </w:rPr>
        <w:t>the</w:t>
      </w:r>
      <w:proofErr w:type="gramEnd"/>
      <w:r>
        <w:rPr>
          <w:rFonts w:ascii="Times-Roman" w:eastAsia="Times-Roman" w:cs="Times-Roman"/>
          <w:sz w:val="20"/>
          <w:szCs w:val="20"/>
        </w:rPr>
        <w:t xml:space="preserve"> speed at which engine operation is the smoothest, since the smoothest operation is an indication that all phases of engine operation are the most stable.</w:t>
      </w:r>
    </w:p>
    <w:p w:rsidR="00BC44BF" w:rsidRDefault="00BC44BF" w:rsidP="00BC44BF">
      <w:pPr>
        <w:autoSpaceDE w:val="0"/>
        <w:autoSpaceDN w:val="0"/>
        <w:adjustRightInd w:val="0"/>
        <w:spacing w:after="0" w:line="240" w:lineRule="auto"/>
        <w:rPr>
          <w:rFonts w:ascii="Helvetica-Bold" w:hAnsi="Helvetica-Bold" w:cs="Helvetica-Bold"/>
          <w:b/>
          <w:bCs/>
          <w:color w:val="F04144"/>
          <w:sz w:val="24"/>
          <w:szCs w:val="24"/>
        </w:rPr>
      </w:pPr>
      <w:r>
        <w:rPr>
          <w:rFonts w:ascii="Helvetica-Bold" w:hAnsi="Helvetica-Bold" w:cs="Helvetica-Bold"/>
          <w:b/>
          <w:bCs/>
          <w:color w:val="F04144"/>
          <w:sz w:val="24"/>
          <w:szCs w:val="24"/>
        </w:rPr>
        <w:t>General Overhaul Procedures</w:t>
      </w:r>
    </w:p>
    <w:p w:rsidR="00BC44BF" w:rsidRDefault="00BC44BF" w:rsidP="00BC44BF">
      <w:pPr>
        <w:autoSpaceDE w:val="0"/>
        <w:autoSpaceDN w:val="0"/>
        <w:adjustRightInd w:val="0"/>
        <w:spacing w:after="0" w:line="240" w:lineRule="auto"/>
        <w:rPr>
          <w:rFonts w:ascii="Times-Roman" w:eastAsia="Times-Roman" w:cs="Times-Roman"/>
          <w:sz w:val="20"/>
          <w:szCs w:val="20"/>
        </w:rPr>
      </w:pPr>
      <w:r>
        <w:rPr>
          <w:rFonts w:ascii="Helvetica-Bold" w:hAnsi="Helvetica-Bold" w:cs="Helvetica-Bold"/>
          <w:b/>
          <w:bCs/>
          <w:sz w:val="20"/>
          <w:szCs w:val="20"/>
        </w:rPr>
        <w:t xml:space="preserve">Top Overhaul-- </w:t>
      </w:r>
      <w:r>
        <w:rPr>
          <w:rFonts w:ascii="Times-Roman" w:eastAsia="Times-Roman" w:cs="Times-Roman"/>
          <w:sz w:val="20"/>
          <w:szCs w:val="20"/>
        </w:rPr>
        <w:t xml:space="preserve">Reciprocating piston aircraft engines can be repaired by atop overhaul. This means an overhaul of those parts on top of the crankcase, without completely dismantling the engine. It includes removal of the units (i.e., exhaust collectors, ignition harness, </w:t>
      </w:r>
      <w:proofErr w:type="gramStart"/>
      <w:r>
        <w:rPr>
          <w:rFonts w:ascii="Times-Roman" w:eastAsia="Times-Roman" w:cs="Times-Roman"/>
          <w:sz w:val="20"/>
          <w:szCs w:val="20"/>
        </w:rPr>
        <w:t>intake</w:t>
      </w:r>
      <w:proofErr w:type="gramEnd"/>
      <w:r>
        <w:rPr>
          <w:rFonts w:ascii="Times-Roman" w:eastAsia="Times-Roman" w:cs="Times-Roman"/>
          <w:sz w:val="20"/>
          <w:szCs w:val="20"/>
        </w:rPr>
        <w:t xml:space="preserve"> pipes) necessary to remove the cylinders.</w:t>
      </w:r>
    </w:p>
    <w:p w:rsidR="00577818" w:rsidRDefault="00577818" w:rsidP="00577818">
      <w:pPr>
        <w:autoSpaceDE w:val="0"/>
        <w:autoSpaceDN w:val="0"/>
        <w:adjustRightInd w:val="0"/>
        <w:spacing w:after="0" w:line="240" w:lineRule="auto"/>
        <w:rPr>
          <w:rFonts w:ascii="Times-Roman" w:eastAsia="Times-Roman" w:cs="Times-Roman"/>
          <w:sz w:val="20"/>
          <w:szCs w:val="20"/>
        </w:rPr>
      </w:pPr>
      <w:r>
        <w:rPr>
          <w:rFonts w:ascii="Helvetica-Bold" w:hAnsi="Helvetica-Bold" w:cs="Helvetica-Bold"/>
          <w:b/>
          <w:bCs/>
          <w:sz w:val="20"/>
          <w:szCs w:val="20"/>
        </w:rPr>
        <w:t xml:space="preserve">Major Overhaul and Major Repairs-- </w:t>
      </w:r>
      <w:r>
        <w:rPr>
          <w:rFonts w:ascii="Times-Roman" w:eastAsia="Times-Roman" w:cs="Times-Roman"/>
          <w:sz w:val="20"/>
          <w:szCs w:val="20"/>
        </w:rPr>
        <w:t>Major overhaul consists of the complete reconditioning of</w:t>
      </w:r>
    </w:p>
    <w:p w:rsidR="00577818" w:rsidRDefault="00577818" w:rsidP="00577818">
      <w:pPr>
        <w:autoSpaceDE w:val="0"/>
        <w:autoSpaceDN w:val="0"/>
        <w:adjustRightInd w:val="0"/>
        <w:spacing w:after="0" w:line="240" w:lineRule="auto"/>
        <w:rPr>
          <w:rFonts w:ascii="Times-Roman" w:eastAsia="Times-Roman" w:cs="Times-Roman"/>
          <w:sz w:val="20"/>
          <w:szCs w:val="20"/>
        </w:rPr>
      </w:pPr>
      <w:proofErr w:type="gramStart"/>
      <w:r>
        <w:rPr>
          <w:rFonts w:ascii="Times-Roman" w:eastAsia="Times-Roman" w:cs="Times-Roman"/>
          <w:sz w:val="20"/>
          <w:szCs w:val="20"/>
        </w:rPr>
        <w:t xml:space="preserve">The  </w:t>
      </w:r>
      <w:proofErr w:type="spellStart"/>
      <w:r>
        <w:rPr>
          <w:rFonts w:ascii="Times-Roman" w:eastAsia="Times-Roman" w:cs="Times-Roman"/>
          <w:sz w:val="20"/>
          <w:szCs w:val="20"/>
        </w:rPr>
        <w:t>powerplant</w:t>
      </w:r>
      <w:proofErr w:type="spellEnd"/>
      <w:proofErr w:type="gramEnd"/>
      <w:r>
        <w:rPr>
          <w:rFonts w:ascii="Times-Roman" w:eastAsia="Times-Roman" w:cs="Times-Roman"/>
          <w:sz w:val="20"/>
          <w:szCs w:val="20"/>
        </w:rPr>
        <w:t>.</w:t>
      </w:r>
    </w:p>
    <w:p w:rsidR="00577818" w:rsidRDefault="00577818" w:rsidP="00577818">
      <w:pPr>
        <w:autoSpaceDE w:val="0"/>
        <w:autoSpaceDN w:val="0"/>
        <w:adjustRightInd w:val="0"/>
        <w:spacing w:after="0" w:line="240" w:lineRule="auto"/>
        <w:rPr>
          <w:rFonts w:ascii="Helvetica-Bold" w:hAnsi="Helvetica-Bold" w:cs="Helvetica-Bold"/>
          <w:b/>
          <w:bCs/>
          <w:color w:val="F04144"/>
          <w:sz w:val="24"/>
          <w:szCs w:val="24"/>
        </w:rPr>
      </w:pPr>
      <w:r>
        <w:rPr>
          <w:rFonts w:ascii="Helvetica-Bold" w:hAnsi="Helvetica-Bold" w:cs="Helvetica-Bold"/>
          <w:b/>
          <w:bCs/>
          <w:color w:val="F04144"/>
          <w:sz w:val="24"/>
          <w:szCs w:val="24"/>
        </w:rPr>
        <w:t xml:space="preserve">Receiving Inspection---- </w:t>
      </w:r>
      <w:r>
        <w:rPr>
          <w:rFonts w:ascii="Helvetica-Bold" w:hAnsi="Helvetica-Bold" w:cs="Helvetica-Bold"/>
          <w:b/>
          <w:bCs/>
          <w:noProof/>
          <w:color w:val="F04144"/>
          <w:sz w:val="24"/>
          <w:szCs w:val="24"/>
        </w:rPr>
        <w:drawing>
          <wp:inline distT="0" distB="0" distL="0" distR="0">
            <wp:extent cx="4940300" cy="2672080"/>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940300" cy="2672080"/>
                    </a:xfrm>
                    <a:prstGeom prst="rect">
                      <a:avLst/>
                    </a:prstGeom>
                    <a:noFill/>
                    <a:ln>
                      <a:noFill/>
                    </a:ln>
                  </pic:spPr>
                </pic:pic>
              </a:graphicData>
            </a:graphic>
          </wp:inline>
        </w:drawing>
      </w:r>
    </w:p>
    <w:p w:rsidR="00577818" w:rsidRDefault="00577818"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1781175" cy="368300"/>
            <wp:effectExtent l="0" t="0" r="9525"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781175" cy="368300"/>
                    </a:xfrm>
                    <a:prstGeom prst="rect">
                      <a:avLst/>
                    </a:prstGeom>
                    <a:noFill/>
                    <a:ln>
                      <a:noFill/>
                    </a:ln>
                  </pic:spPr>
                </pic:pic>
              </a:graphicData>
            </a:graphic>
          </wp:inline>
        </w:drawing>
      </w:r>
    </w:p>
    <w:p w:rsidR="00577818" w:rsidRDefault="00577818"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785995" cy="510540"/>
            <wp:effectExtent l="0" t="0" r="0" b="381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785995" cy="510540"/>
                    </a:xfrm>
                    <a:prstGeom prst="rect">
                      <a:avLst/>
                    </a:prstGeom>
                    <a:noFill/>
                    <a:ln>
                      <a:noFill/>
                    </a:ln>
                  </pic:spPr>
                </pic:pic>
              </a:graphicData>
            </a:graphic>
          </wp:inline>
        </w:drawing>
      </w:r>
    </w:p>
    <w:p w:rsidR="00577818" w:rsidRDefault="00577818"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2660015" cy="178435"/>
            <wp:effectExtent l="0" t="0" r="6985"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660015" cy="178435"/>
                    </a:xfrm>
                    <a:prstGeom prst="rect">
                      <a:avLst/>
                    </a:prstGeom>
                    <a:noFill/>
                    <a:ln>
                      <a:noFill/>
                    </a:ln>
                  </pic:spPr>
                </pic:pic>
              </a:graphicData>
            </a:graphic>
          </wp:inline>
        </w:drawing>
      </w:r>
      <w:r>
        <w:rPr>
          <w:rFonts w:ascii="Times-Roman" w:eastAsia="Times-Roman" w:cs="Times-Roman"/>
          <w:sz w:val="20"/>
          <w:szCs w:val="20"/>
        </w:rPr>
        <w:t>.</w:t>
      </w:r>
    </w:p>
    <w:p w:rsidR="00577818" w:rsidRDefault="00577818"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1816735" cy="260985"/>
            <wp:effectExtent l="0" t="0" r="0" b="571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816735" cy="260985"/>
                    </a:xfrm>
                    <a:prstGeom prst="rect">
                      <a:avLst/>
                    </a:prstGeom>
                    <a:noFill/>
                    <a:ln>
                      <a:noFill/>
                    </a:ln>
                  </pic:spPr>
                </pic:pic>
              </a:graphicData>
            </a:graphic>
          </wp:inline>
        </w:drawing>
      </w:r>
      <w:r>
        <w:rPr>
          <w:rFonts w:ascii="Times-Roman" w:eastAsia="Times-Roman" w:cs="Times-Roman"/>
          <w:sz w:val="20"/>
          <w:szCs w:val="20"/>
        </w:rPr>
        <w:t xml:space="preserve">--- </w:t>
      </w:r>
      <w:r>
        <w:rPr>
          <w:rFonts w:ascii="Times-Roman" w:eastAsia="Times-Roman" w:cs="Times-Roman"/>
          <w:noProof/>
          <w:sz w:val="20"/>
          <w:szCs w:val="20"/>
        </w:rPr>
        <w:drawing>
          <wp:inline distT="0" distB="0" distL="0" distR="0">
            <wp:extent cx="4869180" cy="1175385"/>
            <wp:effectExtent l="0" t="0" r="7620" b="571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869180" cy="1175385"/>
                    </a:xfrm>
                    <a:prstGeom prst="rect">
                      <a:avLst/>
                    </a:prstGeom>
                    <a:noFill/>
                    <a:ln>
                      <a:noFill/>
                    </a:ln>
                  </pic:spPr>
                </pic:pic>
              </a:graphicData>
            </a:graphic>
          </wp:inline>
        </w:drawing>
      </w:r>
    </w:p>
    <w:p w:rsidR="00577818" w:rsidRDefault="00577818"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2351405" cy="297180"/>
            <wp:effectExtent l="0" t="0" r="0" b="762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351405" cy="297180"/>
                    </a:xfrm>
                    <a:prstGeom prst="rect">
                      <a:avLst/>
                    </a:prstGeom>
                    <a:noFill/>
                    <a:ln>
                      <a:noFill/>
                    </a:ln>
                  </pic:spPr>
                </pic:pic>
              </a:graphicData>
            </a:graphic>
          </wp:inline>
        </w:drawing>
      </w:r>
      <w:r>
        <w:rPr>
          <w:rFonts w:ascii="Times-Roman" w:eastAsia="Times-Roman" w:cs="Times-Roman"/>
          <w:sz w:val="20"/>
          <w:szCs w:val="20"/>
        </w:rPr>
        <w:t xml:space="preserve">------------- </w:t>
      </w:r>
      <w:r>
        <w:rPr>
          <w:rFonts w:ascii="Times-Roman" w:eastAsia="Times-Roman" w:cs="Times-Roman"/>
          <w:noProof/>
          <w:sz w:val="20"/>
          <w:szCs w:val="20"/>
        </w:rPr>
        <w:drawing>
          <wp:inline distT="0" distB="0" distL="0" distR="0">
            <wp:extent cx="4750435" cy="1614805"/>
            <wp:effectExtent l="0" t="0" r="0" b="444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750435" cy="1614805"/>
                    </a:xfrm>
                    <a:prstGeom prst="rect">
                      <a:avLst/>
                    </a:prstGeom>
                    <a:noFill/>
                    <a:ln>
                      <a:noFill/>
                    </a:ln>
                  </pic:spPr>
                </pic:pic>
              </a:graphicData>
            </a:graphic>
          </wp:inline>
        </w:drawing>
      </w:r>
    </w:p>
    <w:p w:rsidR="00577818" w:rsidRDefault="00577818"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1591310" cy="285115"/>
            <wp:effectExtent l="0" t="0" r="8890" b="63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591310" cy="285115"/>
                    </a:xfrm>
                    <a:prstGeom prst="rect">
                      <a:avLst/>
                    </a:prstGeom>
                    <a:noFill/>
                    <a:ln>
                      <a:noFill/>
                    </a:ln>
                  </pic:spPr>
                </pic:pic>
              </a:graphicData>
            </a:graphic>
          </wp:inline>
        </w:drawing>
      </w:r>
      <w:r>
        <w:rPr>
          <w:rFonts w:ascii="Times-Roman" w:eastAsia="Times-Roman" w:cs="Times-Roman"/>
          <w:sz w:val="20"/>
          <w:szCs w:val="20"/>
        </w:rPr>
        <w:t>---</w:t>
      </w:r>
    </w:p>
    <w:p w:rsidR="00577818" w:rsidRDefault="00577818"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4832985" cy="4880610"/>
            <wp:effectExtent l="0" t="0" r="5715"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832985" cy="4880610"/>
                    </a:xfrm>
                    <a:prstGeom prst="rect">
                      <a:avLst/>
                    </a:prstGeom>
                    <a:noFill/>
                    <a:ln>
                      <a:noFill/>
                    </a:ln>
                  </pic:spPr>
                </pic:pic>
              </a:graphicData>
            </a:graphic>
          </wp:inline>
        </w:drawing>
      </w:r>
    </w:p>
    <w:p w:rsidR="00577818" w:rsidRDefault="00577818"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904740" cy="700405"/>
            <wp:effectExtent l="0" t="0" r="0" b="444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904740" cy="700405"/>
                    </a:xfrm>
                    <a:prstGeom prst="rect">
                      <a:avLst/>
                    </a:prstGeom>
                    <a:noFill/>
                    <a:ln>
                      <a:noFill/>
                    </a:ln>
                  </pic:spPr>
                </pic:pic>
              </a:graphicData>
            </a:graphic>
          </wp:inline>
        </w:drawing>
      </w:r>
    </w:p>
    <w:p w:rsidR="00577818" w:rsidRDefault="00577818"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3455670" cy="320675"/>
            <wp:effectExtent l="0" t="0" r="0" b="317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455670" cy="320675"/>
                    </a:xfrm>
                    <a:prstGeom prst="rect">
                      <a:avLst/>
                    </a:prstGeom>
                    <a:noFill/>
                    <a:ln>
                      <a:noFill/>
                    </a:ln>
                  </pic:spPr>
                </pic:pic>
              </a:graphicData>
            </a:graphic>
          </wp:inline>
        </w:drawing>
      </w:r>
    </w:p>
    <w:p w:rsidR="006F3ECD" w:rsidRDefault="006F3ECD"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4832985" cy="5213350"/>
            <wp:effectExtent l="0" t="0" r="5715" b="635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832985" cy="5213350"/>
                    </a:xfrm>
                    <a:prstGeom prst="rect">
                      <a:avLst/>
                    </a:prstGeom>
                    <a:noFill/>
                    <a:ln>
                      <a:noFill/>
                    </a:ln>
                  </pic:spPr>
                </pic:pic>
              </a:graphicData>
            </a:graphic>
          </wp:inline>
        </w:drawing>
      </w:r>
    </w:p>
    <w:p w:rsidR="006F3ECD" w:rsidRDefault="006F3ECD" w:rsidP="00577818">
      <w:pPr>
        <w:autoSpaceDE w:val="0"/>
        <w:autoSpaceDN w:val="0"/>
        <w:adjustRightInd w:val="0"/>
        <w:spacing w:after="0" w:line="240" w:lineRule="auto"/>
        <w:rPr>
          <w:rFonts w:ascii="Times-Roman" w:eastAsia="Times-Roman" w:cs="Times-Roman"/>
          <w:sz w:val="20"/>
          <w:szCs w:val="20"/>
        </w:rPr>
      </w:pPr>
    </w:p>
    <w:p w:rsidR="006F3ECD" w:rsidRDefault="006F3ECD"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3111500" cy="260985"/>
            <wp:effectExtent l="0" t="0" r="0" b="571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111500" cy="260985"/>
                    </a:xfrm>
                    <a:prstGeom prst="rect">
                      <a:avLst/>
                    </a:prstGeom>
                    <a:noFill/>
                    <a:ln>
                      <a:noFill/>
                    </a:ln>
                  </pic:spPr>
                </pic:pic>
              </a:graphicData>
            </a:graphic>
          </wp:inline>
        </w:drawing>
      </w:r>
    </w:p>
    <w:p w:rsidR="006F3ECD" w:rsidRDefault="006F3ECD"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714240" cy="926465"/>
            <wp:effectExtent l="0" t="0" r="0" b="698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714240" cy="926465"/>
                    </a:xfrm>
                    <a:prstGeom prst="rect">
                      <a:avLst/>
                    </a:prstGeom>
                    <a:noFill/>
                    <a:ln>
                      <a:noFill/>
                    </a:ln>
                  </pic:spPr>
                </pic:pic>
              </a:graphicData>
            </a:graphic>
          </wp:inline>
        </w:drawing>
      </w:r>
    </w:p>
    <w:p w:rsidR="006F3ECD" w:rsidRDefault="006F3ECD"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1092835" cy="356235"/>
            <wp:effectExtent l="0" t="0" r="0" b="571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092835" cy="356235"/>
                    </a:xfrm>
                    <a:prstGeom prst="rect">
                      <a:avLst/>
                    </a:prstGeom>
                    <a:noFill/>
                    <a:ln>
                      <a:noFill/>
                    </a:ln>
                  </pic:spPr>
                </pic:pic>
              </a:graphicData>
            </a:graphic>
          </wp:inline>
        </w:drawing>
      </w:r>
      <w:r>
        <w:rPr>
          <w:rFonts w:ascii="Times-Roman" w:eastAsia="Times-Roman" w:cs="Times-Roman"/>
          <w:sz w:val="20"/>
          <w:szCs w:val="20"/>
        </w:rPr>
        <w:t xml:space="preserve">---- </w:t>
      </w:r>
      <w:r>
        <w:rPr>
          <w:rFonts w:ascii="Times-Roman" w:eastAsia="Times-Roman" w:cs="Times-Roman"/>
          <w:noProof/>
          <w:sz w:val="20"/>
          <w:szCs w:val="20"/>
        </w:rPr>
        <w:drawing>
          <wp:inline distT="0" distB="0" distL="0" distR="0">
            <wp:extent cx="4643120" cy="1983105"/>
            <wp:effectExtent l="0" t="0" r="508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643120" cy="1983105"/>
                    </a:xfrm>
                    <a:prstGeom prst="rect">
                      <a:avLst/>
                    </a:prstGeom>
                    <a:noFill/>
                    <a:ln>
                      <a:noFill/>
                    </a:ln>
                  </pic:spPr>
                </pic:pic>
              </a:graphicData>
            </a:graphic>
          </wp:inline>
        </w:drawing>
      </w:r>
    </w:p>
    <w:p w:rsidR="006F3ECD" w:rsidRDefault="006F3ECD"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2434590" cy="356235"/>
            <wp:effectExtent l="0" t="0" r="3810" b="571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434590" cy="356235"/>
                    </a:xfrm>
                    <a:prstGeom prst="rect">
                      <a:avLst/>
                    </a:prstGeom>
                    <a:noFill/>
                    <a:ln>
                      <a:noFill/>
                    </a:ln>
                  </pic:spPr>
                </pic:pic>
              </a:graphicData>
            </a:graphic>
          </wp:inline>
        </w:drawing>
      </w:r>
    </w:p>
    <w:p w:rsidR="006F3ECD" w:rsidRDefault="006F3ECD"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904740" cy="1769110"/>
            <wp:effectExtent l="0" t="0" r="0" b="254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904740" cy="1769110"/>
                    </a:xfrm>
                    <a:prstGeom prst="rect">
                      <a:avLst/>
                    </a:prstGeom>
                    <a:noFill/>
                    <a:ln>
                      <a:noFill/>
                    </a:ln>
                  </pic:spPr>
                </pic:pic>
              </a:graphicData>
            </a:graphic>
          </wp:inline>
        </w:drawing>
      </w:r>
    </w:p>
    <w:p w:rsidR="006F3ECD" w:rsidRDefault="006F3ECD"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2470150" cy="260985"/>
            <wp:effectExtent l="0" t="0" r="6350" b="571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470150" cy="260985"/>
                    </a:xfrm>
                    <a:prstGeom prst="rect">
                      <a:avLst/>
                    </a:prstGeom>
                    <a:noFill/>
                    <a:ln>
                      <a:noFill/>
                    </a:ln>
                  </pic:spPr>
                </pic:pic>
              </a:graphicData>
            </a:graphic>
          </wp:inline>
        </w:drawing>
      </w:r>
    </w:p>
    <w:p w:rsidR="006F3ECD" w:rsidRDefault="006F3ECD"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869180" cy="3170555"/>
            <wp:effectExtent l="0" t="0" r="762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869180" cy="3170555"/>
                    </a:xfrm>
                    <a:prstGeom prst="rect">
                      <a:avLst/>
                    </a:prstGeom>
                    <a:noFill/>
                    <a:ln>
                      <a:noFill/>
                    </a:ln>
                  </pic:spPr>
                </pic:pic>
              </a:graphicData>
            </a:graphic>
          </wp:inline>
        </w:drawing>
      </w:r>
    </w:p>
    <w:p w:rsidR="006F3ECD" w:rsidRDefault="006F3ECD"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5130165" cy="2672080"/>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130165" cy="2672080"/>
                    </a:xfrm>
                    <a:prstGeom prst="rect">
                      <a:avLst/>
                    </a:prstGeom>
                    <a:noFill/>
                    <a:ln>
                      <a:noFill/>
                    </a:ln>
                  </pic:spPr>
                </pic:pic>
              </a:graphicData>
            </a:graphic>
          </wp:inline>
        </w:drawing>
      </w:r>
    </w:p>
    <w:p w:rsidR="006F3ECD" w:rsidRDefault="006F3ECD"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2386965" cy="260985"/>
            <wp:effectExtent l="0" t="0" r="0" b="571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386965" cy="260985"/>
                    </a:xfrm>
                    <a:prstGeom prst="rect">
                      <a:avLst/>
                    </a:prstGeom>
                    <a:noFill/>
                    <a:ln>
                      <a:noFill/>
                    </a:ln>
                  </pic:spPr>
                </pic:pic>
              </a:graphicData>
            </a:graphic>
          </wp:inline>
        </w:drawing>
      </w:r>
    </w:p>
    <w:p w:rsidR="006F3ECD" w:rsidRDefault="006F3ECD"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904740" cy="2766695"/>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904740" cy="2766695"/>
                    </a:xfrm>
                    <a:prstGeom prst="rect">
                      <a:avLst/>
                    </a:prstGeom>
                    <a:noFill/>
                    <a:ln>
                      <a:noFill/>
                    </a:ln>
                  </pic:spPr>
                </pic:pic>
              </a:graphicData>
            </a:graphic>
          </wp:inline>
        </w:drawing>
      </w:r>
    </w:p>
    <w:p w:rsidR="006F3ECD" w:rsidRDefault="006F3ECD"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2161540" cy="285115"/>
            <wp:effectExtent l="0" t="0" r="0" b="63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161540" cy="285115"/>
                    </a:xfrm>
                    <a:prstGeom prst="rect">
                      <a:avLst/>
                    </a:prstGeom>
                    <a:noFill/>
                    <a:ln>
                      <a:noFill/>
                    </a:ln>
                  </pic:spPr>
                </pic:pic>
              </a:graphicData>
            </a:graphic>
          </wp:inline>
        </w:drawing>
      </w:r>
    </w:p>
    <w:p w:rsidR="006F3ECD" w:rsidRDefault="006F3ECD"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559935" cy="182880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559935" cy="1828800"/>
                    </a:xfrm>
                    <a:prstGeom prst="rect">
                      <a:avLst/>
                    </a:prstGeom>
                    <a:noFill/>
                    <a:ln>
                      <a:noFill/>
                    </a:ln>
                  </pic:spPr>
                </pic:pic>
              </a:graphicData>
            </a:graphic>
          </wp:inline>
        </w:drawing>
      </w:r>
    </w:p>
    <w:p w:rsidR="006F3ECD" w:rsidRDefault="006F3ECD"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831215" cy="260985"/>
            <wp:effectExtent l="0" t="0" r="6985" b="571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831215" cy="260985"/>
                    </a:xfrm>
                    <a:prstGeom prst="rect">
                      <a:avLst/>
                    </a:prstGeom>
                    <a:noFill/>
                    <a:ln>
                      <a:noFill/>
                    </a:ln>
                  </pic:spPr>
                </pic:pic>
              </a:graphicData>
            </a:graphic>
          </wp:inline>
        </w:drawing>
      </w:r>
    </w:p>
    <w:p w:rsidR="006F3ECD" w:rsidRDefault="006F3ECD"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4904740" cy="2458085"/>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904740" cy="2458085"/>
                    </a:xfrm>
                    <a:prstGeom prst="rect">
                      <a:avLst/>
                    </a:prstGeom>
                    <a:noFill/>
                    <a:ln>
                      <a:noFill/>
                    </a:ln>
                  </pic:spPr>
                </pic:pic>
              </a:graphicData>
            </a:graphic>
          </wp:inline>
        </w:drawing>
      </w:r>
    </w:p>
    <w:p w:rsidR="006F3ECD" w:rsidRDefault="006F3ECD"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2921635" cy="308610"/>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921635" cy="308610"/>
                    </a:xfrm>
                    <a:prstGeom prst="rect">
                      <a:avLst/>
                    </a:prstGeom>
                    <a:noFill/>
                    <a:ln>
                      <a:noFill/>
                    </a:ln>
                  </pic:spPr>
                </pic:pic>
              </a:graphicData>
            </a:graphic>
          </wp:inline>
        </w:drawing>
      </w:r>
    </w:p>
    <w:p w:rsidR="006F3ECD" w:rsidRDefault="006F3ECD"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750435" cy="2695575"/>
            <wp:effectExtent l="0" t="0" r="0" b="952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750435" cy="2695575"/>
                    </a:xfrm>
                    <a:prstGeom prst="rect">
                      <a:avLst/>
                    </a:prstGeom>
                    <a:noFill/>
                    <a:ln>
                      <a:noFill/>
                    </a:ln>
                  </pic:spPr>
                </pic:pic>
              </a:graphicData>
            </a:graphic>
          </wp:inline>
        </w:drawing>
      </w:r>
    </w:p>
    <w:p w:rsidR="006F3ECD" w:rsidRDefault="006F3ECD"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3040380" cy="356235"/>
            <wp:effectExtent l="0" t="0" r="7620" b="571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040380" cy="356235"/>
                    </a:xfrm>
                    <a:prstGeom prst="rect">
                      <a:avLst/>
                    </a:prstGeom>
                    <a:noFill/>
                    <a:ln>
                      <a:noFill/>
                    </a:ln>
                  </pic:spPr>
                </pic:pic>
              </a:graphicData>
            </a:graphic>
          </wp:inline>
        </w:drawing>
      </w:r>
    </w:p>
    <w:p w:rsidR="006F3ECD" w:rsidRDefault="006F3ECD"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1555750" cy="297180"/>
            <wp:effectExtent l="0" t="0" r="6350" b="762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555750" cy="297180"/>
                    </a:xfrm>
                    <a:prstGeom prst="rect">
                      <a:avLst/>
                    </a:prstGeom>
                    <a:noFill/>
                    <a:ln>
                      <a:noFill/>
                    </a:ln>
                  </pic:spPr>
                </pic:pic>
              </a:graphicData>
            </a:graphic>
          </wp:inline>
        </w:drawing>
      </w:r>
    </w:p>
    <w:p w:rsidR="006F3ECD" w:rsidRDefault="006F3ECD"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4595495" cy="3634105"/>
            <wp:effectExtent l="0" t="0" r="0" b="444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595495" cy="3634105"/>
                    </a:xfrm>
                    <a:prstGeom prst="rect">
                      <a:avLst/>
                    </a:prstGeom>
                    <a:noFill/>
                    <a:ln>
                      <a:noFill/>
                    </a:ln>
                  </pic:spPr>
                </pic:pic>
              </a:graphicData>
            </a:graphic>
          </wp:inline>
        </w:drawing>
      </w:r>
    </w:p>
    <w:p w:rsidR="006F3ECD" w:rsidRDefault="006F3ECD"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2541270" cy="297180"/>
            <wp:effectExtent l="0" t="0" r="0" b="762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541270" cy="297180"/>
                    </a:xfrm>
                    <a:prstGeom prst="rect">
                      <a:avLst/>
                    </a:prstGeom>
                    <a:noFill/>
                    <a:ln>
                      <a:noFill/>
                    </a:ln>
                  </pic:spPr>
                </pic:pic>
              </a:graphicData>
            </a:graphic>
          </wp:inline>
        </w:drawing>
      </w:r>
    </w:p>
    <w:p w:rsidR="006F3ECD" w:rsidRDefault="006F3ECD"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832985" cy="2743200"/>
            <wp:effectExtent l="0" t="0" r="5715"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832985" cy="2743200"/>
                    </a:xfrm>
                    <a:prstGeom prst="rect">
                      <a:avLst/>
                    </a:prstGeom>
                    <a:noFill/>
                    <a:ln>
                      <a:noFill/>
                    </a:ln>
                  </pic:spPr>
                </pic:pic>
              </a:graphicData>
            </a:graphic>
          </wp:inline>
        </w:drawing>
      </w:r>
    </w:p>
    <w:p w:rsidR="006F3ECD" w:rsidRDefault="006F3ECD"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4714240" cy="4263390"/>
            <wp:effectExtent l="0" t="0" r="0" b="381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714240" cy="4263390"/>
                    </a:xfrm>
                    <a:prstGeom prst="rect">
                      <a:avLst/>
                    </a:prstGeom>
                    <a:noFill/>
                    <a:ln>
                      <a:noFill/>
                    </a:ln>
                  </pic:spPr>
                </pic:pic>
              </a:graphicData>
            </a:graphic>
          </wp:inline>
        </w:drawing>
      </w:r>
    </w:p>
    <w:p w:rsidR="006F3ECD" w:rsidRDefault="006F3ECD"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714240" cy="1520190"/>
            <wp:effectExtent l="0" t="0" r="0" b="381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714240" cy="1520190"/>
                    </a:xfrm>
                    <a:prstGeom prst="rect">
                      <a:avLst/>
                    </a:prstGeom>
                    <a:noFill/>
                    <a:ln>
                      <a:noFill/>
                    </a:ln>
                  </pic:spPr>
                </pic:pic>
              </a:graphicData>
            </a:graphic>
          </wp:inline>
        </w:drawing>
      </w:r>
    </w:p>
    <w:p w:rsidR="006F3ECD" w:rsidRDefault="006F3ECD"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4643120" cy="7635875"/>
            <wp:effectExtent l="0" t="0" r="5080" b="317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643120" cy="7635875"/>
                    </a:xfrm>
                    <a:prstGeom prst="rect">
                      <a:avLst/>
                    </a:prstGeom>
                    <a:noFill/>
                    <a:ln>
                      <a:noFill/>
                    </a:ln>
                  </pic:spPr>
                </pic:pic>
              </a:graphicData>
            </a:graphic>
          </wp:inline>
        </w:drawing>
      </w:r>
    </w:p>
    <w:p w:rsidR="00FD649D" w:rsidRDefault="00FD649D" w:rsidP="00577818">
      <w:pPr>
        <w:autoSpaceDE w:val="0"/>
        <w:autoSpaceDN w:val="0"/>
        <w:adjustRightInd w:val="0"/>
        <w:spacing w:after="0" w:line="240" w:lineRule="auto"/>
        <w:rPr>
          <w:rFonts w:ascii="Times-Roman" w:eastAsia="Times-Roman" w:cs="Times-Roman"/>
          <w:sz w:val="20"/>
          <w:szCs w:val="20"/>
        </w:rPr>
      </w:pPr>
    </w:p>
    <w:p w:rsidR="00FD649D" w:rsidRDefault="00FD649D"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4678680" cy="3538855"/>
            <wp:effectExtent l="0" t="0" r="7620" b="444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678680" cy="3538855"/>
                    </a:xfrm>
                    <a:prstGeom prst="rect">
                      <a:avLst/>
                    </a:prstGeom>
                    <a:noFill/>
                    <a:ln>
                      <a:noFill/>
                    </a:ln>
                  </pic:spPr>
                </pic:pic>
              </a:graphicData>
            </a:graphic>
          </wp:inline>
        </w:drawing>
      </w:r>
    </w:p>
    <w:p w:rsidR="00FD649D" w:rsidRDefault="00FD649D"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1318260" cy="249555"/>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318260" cy="249555"/>
                    </a:xfrm>
                    <a:prstGeom prst="rect">
                      <a:avLst/>
                    </a:prstGeom>
                    <a:noFill/>
                    <a:ln>
                      <a:noFill/>
                    </a:ln>
                  </pic:spPr>
                </pic:pic>
              </a:graphicData>
            </a:graphic>
          </wp:inline>
        </w:drawing>
      </w:r>
    </w:p>
    <w:p w:rsidR="00FD649D" w:rsidRDefault="00FD649D"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832985" cy="3895090"/>
            <wp:effectExtent l="0" t="0" r="5715"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832985" cy="3895090"/>
                    </a:xfrm>
                    <a:prstGeom prst="rect">
                      <a:avLst/>
                    </a:prstGeom>
                    <a:noFill/>
                    <a:ln>
                      <a:noFill/>
                    </a:ln>
                  </pic:spPr>
                </pic:pic>
              </a:graphicData>
            </a:graphic>
          </wp:inline>
        </w:drawing>
      </w:r>
    </w:p>
    <w:p w:rsidR="00FD649D" w:rsidRDefault="00FD649D"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4678680" cy="3526790"/>
            <wp:effectExtent l="0" t="0" r="762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678680" cy="3526790"/>
                    </a:xfrm>
                    <a:prstGeom prst="rect">
                      <a:avLst/>
                    </a:prstGeom>
                    <a:noFill/>
                    <a:ln>
                      <a:noFill/>
                    </a:ln>
                  </pic:spPr>
                </pic:pic>
              </a:graphicData>
            </a:graphic>
          </wp:inline>
        </w:drawing>
      </w:r>
    </w:p>
    <w:p w:rsidR="00FD649D" w:rsidRDefault="00FD649D"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1935480" cy="260985"/>
            <wp:effectExtent l="0" t="0" r="7620" b="571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935480" cy="260985"/>
                    </a:xfrm>
                    <a:prstGeom prst="rect">
                      <a:avLst/>
                    </a:prstGeom>
                    <a:noFill/>
                    <a:ln>
                      <a:noFill/>
                    </a:ln>
                  </pic:spPr>
                </pic:pic>
              </a:graphicData>
            </a:graphic>
          </wp:inline>
        </w:drawing>
      </w:r>
    </w:p>
    <w:p w:rsidR="00FD649D" w:rsidRDefault="00FD649D"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4832985" cy="7825740"/>
            <wp:effectExtent l="0" t="0" r="5715" b="381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832985" cy="7825740"/>
                    </a:xfrm>
                    <a:prstGeom prst="rect">
                      <a:avLst/>
                    </a:prstGeom>
                    <a:noFill/>
                    <a:ln>
                      <a:noFill/>
                    </a:ln>
                  </pic:spPr>
                </pic:pic>
              </a:graphicData>
            </a:graphic>
          </wp:inline>
        </w:drawing>
      </w:r>
    </w:p>
    <w:p w:rsidR="00FD649D" w:rsidRDefault="00FD649D"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2541270" cy="285115"/>
            <wp:effectExtent l="0" t="0" r="0" b="63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541270" cy="285115"/>
                    </a:xfrm>
                    <a:prstGeom prst="rect">
                      <a:avLst/>
                    </a:prstGeom>
                    <a:noFill/>
                    <a:ln>
                      <a:noFill/>
                    </a:ln>
                  </pic:spPr>
                </pic:pic>
              </a:graphicData>
            </a:graphic>
          </wp:inline>
        </w:drawing>
      </w:r>
    </w:p>
    <w:p w:rsidR="00FD649D" w:rsidRDefault="00FD649D"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4785995" cy="1318260"/>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785995" cy="1318260"/>
                    </a:xfrm>
                    <a:prstGeom prst="rect">
                      <a:avLst/>
                    </a:prstGeom>
                    <a:noFill/>
                    <a:ln>
                      <a:noFill/>
                    </a:ln>
                  </pic:spPr>
                </pic:pic>
              </a:graphicData>
            </a:graphic>
          </wp:inline>
        </w:drawing>
      </w:r>
    </w:p>
    <w:p w:rsidR="00FD649D" w:rsidRDefault="00FD649D"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3455670" cy="344170"/>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455670" cy="344170"/>
                    </a:xfrm>
                    <a:prstGeom prst="rect">
                      <a:avLst/>
                    </a:prstGeom>
                    <a:noFill/>
                    <a:ln>
                      <a:noFill/>
                    </a:ln>
                  </pic:spPr>
                </pic:pic>
              </a:graphicData>
            </a:graphic>
          </wp:inline>
        </w:drawing>
      </w:r>
    </w:p>
    <w:p w:rsidR="00FD649D" w:rsidRDefault="00FD649D"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904740" cy="1591310"/>
            <wp:effectExtent l="0" t="0" r="0" b="889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904740" cy="1591310"/>
                    </a:xfrm>
                    <a:prstGeom prst="rect">
                      <a:avLst/>
                    </a:prstGeom>
                    <a:noFill/>
                    <a:ln>
                      <a:noFill/>
                    </a:ln>
                  </pic:spPr>
                </pic:pic>
              </a:graphicData>
            </a:graphic>
          </wp:inline>
        </w:drawing>
      </w:r>
    </w:p>
    <w:p w:rsidR="00FD649D" w:rsidRDefault="00FD649D"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2351405" cy="33274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351405" cy="332740"/>
                    </a:xfrm>
                    <a:prstGeom prst="rect">
                      <a:avLst/>
                    </a:prstGeom>
                    <a:noFill/>
                    <a:ln>
                      <a:noFill/>
                    </a:ln>
                  </pic:spPr>
                </pic:pic>
              </a:graphicData>
            </a:graphic>
          </wp:inline>
        </w:drawing>
      </w:r>
    </w:p>
    <w:p w:rsidR="00FD649D" w:rsidRDefault="00FD649D"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4678680" cy="5059045"/>
            <wp:effectExtent l="0" t="0" r="7620" b="825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678680" cy="5059045"/>
                    </a:xfrm>
                    <a:prstGeom prst="rect">
                      <a:avLst/>
                    </a:prstGeom>
                    <a:noFill/>
                    <a:ln>
                      <a:noFill/>
                    </a:ln>
                  </pic:spPr>
                </pic:pic>
              </a:graphicData>
            </a:graphic>
          </wp:inline>
        </w:drawing>
      </w:r>
    </w:p>
    <w:p w:rsidR="00FD649D" w:rsidRDefault="00FD649D"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2089785" cy="213995"/>
            <wp:effectExtent l="0" t="0" r="5715"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089785" cy="213995"/>
                    </a:xfrm>
                    <a:prstGeom prst="rect">
                      <a:avLst/>
                    </a:prstGeom>
                    <a:noFill/>
                    <a:ln>
                      <a:noFill/>
                    </a:ln>
                  </pic:spPr>
                </pic:pic>
              </a:graphicData>
            </a:graphic>
          </wp:inline>
        </w:drawing>
      </w:r>
    </w:p>
    <w:p w:rsidR="00FD649D" w:rsidRDefault="00FD649D"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595495" cy="2874010"/>
            <wp:effectExtent l="0" t="0" r="0" b="254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595495" cy="2874010"/>
                    </a:xfrm>
                    <a:prstGeom prst="rect">
                      <a:avLst/>
                    </a:prstGeom>
                    <a:noFill/>
                    <a:ln>
                      <a:noFill/>
                    </a:ln>
                  </pic:spPr>
                </pic:pic>
              </a:graphicData>
            </a:graphic>
          </wp:inline>
        </w:drawing>
      </w:r>
    </w:p>
    <w:p w:rsidR="00FD649D" w:rsidRDefault="00FD649D"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2089785" cy="332740"/>
            <wp:effectExtent l="0" t="0" r="5715"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089785" cy="332740"/>
                    </a:xfrm>
                    <a:prstGeom prst="rect">
                      <a:avLst/>
                    </a:prstGeom>
                    <a:noFill/>
                    <a:ln>
                      <a:noFill/>
                    </a:ln>
                  </pic:spPr>
                </pic:pic>
              </a:graphicData>
            </a:graphic>
          </wp:inline>
        </w:drawing>
      </w:r>
    </w:p>
    <w:p w:rsidR="00FD649D" w:rsidRDefault="00FD649D"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832985" cy="1460500"/>
            <wp:effectExtent l="0" t="0" r="5715" b="635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832985" cy="1460500"/>
                    </a:xfrm>
                    <a:prstGeom prst="rect">
                      <a:avLst/>
                    </a:prstGeom>
                    <a:noFill/>
                    <a:ln>
                      <a:noFill/>
                    </a:ln>
                  </pic:spPr>
                </pic:pic>
              </a:graphicData>
            </a:graphic>
          </wp:inline>
        </w:drawing>
      </w:r>
    </w:p>
    <w:p w:rsidR="00FD649D" w:rsidRDefault="00FD649D"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3075940" cy="23749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075940" cy="237490"/>
                    </a:xfrm>
                    <a:prstGeom prst="rect">
                      <a:avLst/>
                    </a:prstGeom>
                    <a:noFill/>
                    <a:ln>
                      <a:noFill/>
                    </a:ln>
                  </pic:spPr>
                </pic:pic>
              </a:graphicData>
            </a:graphic>
          </wp:inline>
        </w:drawing>
      </w:r>
    </w:p>
    <w:p w:rsidR="00FD649D" w:rsidRDefault="00FD649D"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5023485" cy="1757680"/>
            <wp:effectExtent l="0" t="0" r="5715"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023485" cy="1757680"/>
                    </a:xfrm>
                    <a:prstGeom prst="rect">
                      <a:avLst/>
                    </a:prstGeom>
                    <a:noFill/>
                    <a:ln>
                      <a:noFill/>
                    </a:ln>
                  </pic:spPr>
                </pic:pic>
              </a:graphicData>
            </a:graphic>
          </wp:inline>
        </w:drawing>
      </w:r>
    </w:p>
    <w:p w:rsidR="00FD649D" w:rsidRDefault="00FD649D"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643120" cy="2957195"/>
            <wp:effectExtent l="0" t="0" r="508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643120" cy="2957195"/>
                    </a:xfrm>
                    <a:prstGeom prst="rect">
                      <a:avLst/>
                    </a:prstGeom>
                    <a:noFill/>
                    <a:ln>
                      <a:noFill/>
                    </a:ln>
                  </pic:spPr>
                </pic:pic>
              </a:graphicData>
            </a:graphic>
          </wp:inline>
        </w:drawing>
      </w:r>
    </w:p>
    <w:p w:rsidR="00FD649D" w:rsidRDefault="00FD649D"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1626870" cy="332740"/>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626870" cy="332740"/>
                    </a:xfrm>
                    <a:prstGeom prst="rect">
                      <a:avLst/>
                    </a:prstGeom>
                    <a:noFill/>
                    <a:ln>
                      <a:noFill/>
                    </a:ln>
                  </pic:spPr>
                </pic:pic>
              </a:graphicData>
            </a:graphic>
          </wp:inline>
        </w:drawing>
      </w:r>
      <w:r>
        <w:rPr>
          <w:rFonts w:ascii="Times-Roman" w:eastAsia="Times-Roman" w:cs="Times-Roman"/>
          <w:noProof/>
          <w:sz w:val="20"/>
          <w:szCs w:val="20"/>
        </w:rPr>
        <w:drawing>
          <wp:inline distT="0" distB="0" distL="0" distR="0">
            <wp:extent cx="4975860" cy="831215"/>
            <wp:effectExtent l="0" t="0" r="0" b="698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4975860" cy="831215"/>
                    </a:xfrm>
                    <a:prstGeom prst="rect">
                      <a:avLst/>
                    </a:prstGeom>
                    <a:noFill/>
                    <a:ln>
                      <a:noFill/>
                    </a:ln>
                  </pic:spPr>
                </pic:pic>
              </a:graphicData>
            </a:graphic>
          </wp:inline>
        </w:drawing>
      </w:r>
    </w:p>
    <w:p w:rsidR="00FD649D" w:rsidRDefault="00FD649D"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4785995" cy="474980"/>
            <wp:effectExtent l="0" t="0" r="0" b="127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785995" cy="474980"/>
                    </a:xfrm>
                    <a:prstGeom prst="rect">
                      <a:avLst/>
                    </a:prstGeom>
                    <a:noFill/>
                    <a:ln>
                      <a:noFill/>
                    </a:ln>
                  </pic:spPr>
                </pic:pic>
              </a:graphicData>
            </a:graphic>
          </wp:inline>
        </w:drawing>
      </w:r>
    </w:p>
    <w:p w:rsidR="00FD649D" w:rsidRDefault="00FD649D"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832985" cy="2137410"/>
            <wp:effectExtent l="0" t="0" r="5715"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4832985" cy="2137410"/>
                    </a:xfrm>
                    <a:prstGeom prst="rect">
                      <a:avLst/>
                    </a:prstGeom>
                    <a:noFill/>
                    <a:ln>
                      <a:noFill/>
                    </a:ln>
                  </pic:spPr>
                </pic:pic>
              </a:graphicData>
            </a:graphic>
          </wp:inline>
        </w:drawing>
      </w:r>
    </w:p>
    <w:p w:rsidR="00B34F12" w:rsidRDefault="00B34F12"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2731135" cy="356235"/>
            <wp:effectExtent l="0" t="0" r="0" b="571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731135" cy="356235"/>
                    </a:xfrm>
                    <a:prstGeom prst="rect">
                      <a:avLst/>
                    </a:prstGeom>
                    <a:noFill/>
                    <a:ln>
                      <a:noFill/>
                    </a:ln>
                  </pic:spPr>
                </pic:pic>
              </a:graphicData>
            </a:graphic>
          </wp:inline>
        </w:drawing>
      </w:r>
    </w:p>
    <w:p w:rsidR="00B34F12" w:rsidRDefault="00B34F12"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3871595" cy="260985"/>
            <wp:effectExtent l="0" t="0" r="0" b="571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871595" cy="260985"/>
                    </a:xfrm>
                    <a:prstGeom prst="rect">
                      <a:avLst/>
                    </a:prstGeom>
                    <a:noFill/>
                    <a:ln>
                      <a:noFill/>
                    </a:ln>
                  </pic:spPr>
                </pic:pic>
              </a:graphicData>
            </a:graphic>
          </wp:inline>
        </w:drawing>
      </w:r>
    </w:p>
    <w:p w:rsidR="00B34F12" w:rsidRDefault="00B34F12"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drawing>
          <wp:inline distT="0" distB="0" distL="0" distR="0">
            <wp:extent cx="4975860" cy="3159125"/>
            <wp:effectExtent l="0" t="0" r="0" b="317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4975860" cy="3159125"/>
                    </a:xfrm>
                    <a:prstGeom prst="rect">
                      <a:avLst/>
                    </a:prstGeom>
                    <a:noFill/>
                    <a:ln>
                      <a:noFill/>
                    </a:ln>
                  </pic:spPr>
                </pic:pic>
              </a:graphicData>
            </a:graphic>
          </wp:inline>
        </w:drawing>
      </w:r>
    </w:p>
    <w:p w:rsidR="00B34F12" w:rsidRPr="00BC44BF" w:rsidRDefault="00B34F12" w:rsidP="00577818">
      <w:pPr>
        <w:autoSpaceDE w:val="0"/>
        <w:autoSpaceDN w:val="0"/>
        <w:adjustRightInd w:val="0"/>
        <w:spacing w:after="0" w:line="240" w:lineRule="auto"/>
        <w:rPr>
          <w:rFonts w:ascii="Times-Roman" w:eastAsia="Times-Roman" w:cs="Times-Roman"/>
          <w:sz w:val="20"/>
          <w:szCs w:val="20"/>
        </w:rPr>
      </w:pPr>
      <w:r>
        <w:rPr>
          <w:rFonts w:ascii="Times-Roman" w:eastAsia="Times-Roman" w:cs="Times-Roman"/>
          <w:noProof/>
          <w:sz w:val="20"/>
          <w:szCs w:val="20"/>
        </w:rPr>
        <w:lastRenderedPageBreak/>
        <w:drawing>
          <wp:inline distT="0" distB="0" distL="0" distR="0">
            <wp:extent cx="4714240" cy="3348990"/>
            <wp:effectExtent l="0" t="0" r="0" b="381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4714240" cy="3348990"/>
                    </a:xfrm>
                    <a:prstGeom prst="rect">
                      <a:avLst/>
                    </a:prstGeom>
                    <a:noFill/>
                    <a:ln>
                      <a:noFill/>
                    </a:ln>
                  </pic:spPr>
                </pic:pic>
              </a:graphicData>
            </a:graphic>
          </wp:inline>
        </w:drawing>
      </w:r>
      <w:r>
        <w:rPr>
          <w:rFonts w:ascii="Times-Roman" w:eastAsia="Times-Roman" w:cs="Times-Roman"/>
          <w:noProof/>
          <w:sz w:val="20"/>
          <w:szCs w:val="20"/>
        </w:rPr>
        <w:drawing>
          <wp:inline distT="0" distB="0" distL="0" distR="0">
            <wp:extent cx="1247140" cy="285115"/>
            <wp:effectExtent l="0" t="0" r="0" b="63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247140" cy="285115"/>
                    </a:xfrm>
                    <a:prstGeom prst="rect">
                      <a:avLst/>
                    </a:prstGeom>
                    <a:noFill/>
                    <a:ln>
                      <a:noFill/>
                    </a:ln>
                  </pic:spPr>
                </pic:pic>
              </a:graphicData>
            </a:graphic>
          </wp:inline>
        </w:drawing>
      </w:r>
    </w:p>
    <w:sectPr w:rsidR="00B34F12" w:rsidRPr="00BC44BF">
      <w:footerReference w:type="default" r:id="rId24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56AC7" w:rsidRDefault="00B56AC7" w:rsidP="00124A1B">
      <w:pPr>
        <w:spacing w:after="0" w:line="240" w:lineRule="auto"/>
      </w:pPr>
      <w:r>
        <w:separator/>
      </w:r>
    </w:p>
  </w:endnote>
  <w:endnote w:type="continuationSeparator" w:id="0">
    <w:p w:rsidR="00B56AC7" w:rsidRDefault="00B56AC7" w:rsidP="00124A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IDFont+F4">
    <w:panose1 w:val="00000000000000000000"/>
    <w:charset w:val="00"/>
    <w:family w:val="auto"/>
    <w:notTrueType/>
    <w:pitch w:val="default"/>
    <w:sig w:usb0="00000003" w:usb1="00000000" w:usb2="00000000" w:usb3="00000000" w:csb0="00000001" w:csb1="00000000"/>
  </w:font>
  <w:font w:name="Times-Roman">
    <w:altName w:val="Arial Unicode MS"/>
    <w:panose1 w:val="00000000000000000000"/>
    <w:charset w:val="81"/>
    <w:family w:val="auto"/>
    <w:notTrueType/>
    <w:pitch w:val="default"/>
    <w:sig w:usb0="00000001" w:usb1="09060000" w:usb2="00000010" w:usb3="00000000" w:csb0="00080000" w:csb1="00000000"/>
  </w:font>
  <w:font w:name="Helvetica-Bold">
    <w:panose1 w:val="00000000000000000000"/>
    <w:charset w:val="00"/>
    <w:family w:val="auto"/>
    <w:notTrueType/>
    <w:pitch w:val="default"/>
    <w:sig w:usb0="00000003" w:usb1="00000000" w:usb2="00000000" w:usb3="00000000" w:csb0="00000001" w:csb1="00000000"/>
  </w:font>
  <w:font w:name="Times-Italic">
    <w:panose1 w:val="00000000000000000000"/>
    <w:charset w:val="00"/>
    <w:family w:val="auto"/>
    <w:notTrueType/>
    <w:pitch w:val="default"/>
    <w:sig w:usb0="00000003" w:usb1="00000000" w:usb2="00000000" w:usb3="00000000" w:csb0="00000001" w:csb1="00000000"/>
  </w:font>
  <w:font w:name="Times-BoldItalic">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18080601"/>
      <w:docPartObj>
        <w:docPartGallery w:val="Page Numbers (Bottom of Page)"/>
        <w:docPartUnique/>
      </w:docPartObj>
    </w:sdtPr>
    <w:sdtEndPr>
      <w:rPr>
        <w:noProof/>
      </w:rPr>
    </w:sdtEndPr>
    <w:sdtContent>
      <w:p w:rsidR="00493251" w:rsidRDefault="00493251">
        <w:pPr>
          <w:pStyle w:val="Footer"/>
        </w:pPr>
        <w:r>
          <w:fldChar w:fldCharType="begin"/>
        </w:r>
        <w:r>
          <w:instrText xml:space="preserve"> PAGE   \* MERGEFORMAT </w:instrText>
        </w:r>
        <w:r>
          <w:fldChar w:fldCharType="separate"/>
        </w:r>
        <w:r w:rsidR="009A72EF">
          <w:rPr>
            <w:noProof/>
          </w:rPr>
          <w:t>103</w:t>
        </w:r>
        <w:r>
          <w:rPr>
            <w:noProof/>
          </w:rPr>
          <w:fldChar w:fldCharType="end"/>
        </w:r>
      </w:p>
    </w:sdtContent>
  </w:sdt>
  <w:p w:rsidR="00FD649D" w:rsidRDefault="00FD649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56AC7" w:rsidRDefault="00B56AC7" w:rsidP="00124A1B">
      <w:pPr>
        <w:spacing w:after="0" w:line="240" w:lineRule="auto"/>
      </w:pPr>
      <w:r>
        <w:separator/>
      </w:r>
    </w:p>
  </w:footnote>
  <w:footnote w:type="continuationSeparator" w:id="0">
    <w:p w:rsidR="00B56AC7" w:rsidRDefault="00B56AC7" w:rsidP="00124A1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A48219F"/>
    <w:multiLevelType w:val="hybridMultilevel"/>
    <w:tmpl w:val="4B8EE6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3E620975"/>
    <w:multiLevelType w:val="hybridMultilevel"/>
    <w:tmpl w:val="4B8EE6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4B4B4BD4"/>
    <w:multiLevelType w:val="hybridMultilevel"/>
    <w:tmpl w:val="A01E15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75C69"/>
    <w:rsid w:val="000279FA"/>
    <w:rsid w:val="000729F4"/>
    <w:rsid w:val="000C53B7"/>
    <w:rsid w:val="000C6D9B"/>
    <w:rsid w:val="000E2935"/>
    <w:rsid w:val="00124A1B"/>
    <w:rsid w:val="00163848"/>
    <w:rsid w:val="001A2F09"/>
    <w:rsid w:val="001D0572"/>
    <w:rsid w:val="001D15C9"/>
    <w:rsid w:val="00253B5E"/>
    <w:rsid w:val="002C4C51"/>
    <w:rsid w:val="003150B0"/>
    <w:rsid w:val="00330C19"/>
    <w:rsid w:val="00337479"/>
    <w:rsid w:val="003377DB"/>
    <w:rsid w:val="00357432"/>
    <w:rsid w:val="00372ADD"/>
    <w:rsid w:val="0038345A"/>
    <w:rsid w:val="003B3ACA"/>
    <w:rsid w:val="0044327D"/>
    <w:rsid w:val="00493251"/>
    <w:rsid w:val="00577818"/>
    <w:rsid w:val="00586A0B"/>
    <w:rsid w:val="00641233"/>
    <w:rsid w:val="006F3ECD"/>
    <w:rsid w:val="00712547"/>
    <w:rsid w:val="00715945"/>
    <w:rsid w:val="007F3AF2"/>
    <w:rsid w:val="00810B9E"/>
    <w:rsid w:val="00843FF3"/>
    <w:rsid w:val="008760F0"/>
    <w:rsid w:val="008E4305"/>
    <w:rsid w:val="009632AE"/>
    <w:rsid w:val="009A72EF"/>
    <w:rsid w:val="009C401B"/>
    <w:rsid w:val="009C6C07"/>
    <w:rsid w:val="00A3678D"/>
    <w:rsid w:val="00A46616"/>
    <w:rsid w:val="00A96067"/>
    <w:rsid w:val="00B16C30"/>
    <w:rsid w:val="00B34F12"/>
    <w:rsid w:val="00B46B24"/>
    <w:rsid w:val="00B56AC7"/>
    <w:rsid w:val="00B72B42"/>
    <w:rsid w:val="00B75C69"/>
    <w:rsid w:val="00BB00BC"/>
    <w:rsid w:val="00BC44BF"/>
    <w:rsid w:val="00C118F1"/>
    <w:rsid w:val="00C449CE"/>
    <w:rsid w:val="00C46736"/>
    <w:rsid w:val="00C903E5"/>
    <w:rsid w:val="00C93242"/>
    <w:rsid w:val="00C97FEF"/>
    <w:rsid w:val="00CB26E1"/>
    <w:rsid w:val="00D02684"/>
    <w:rsid w:val="00D55748"/>
    <w:rsid w:val="00D62684"/>
    <w:rsid w:val="00D728DC"/>
    <w:rsid w:val="00DA4646"/>
    <w:rsid w:val="00DC00CE"/>
    <w:rsid w:val="00E05C41"/>
    <w:rsid w:val="00E4556C"/>
    <w:rsid w:val="00E96C49"/>
    <w:rsid w:val="00EA6DCD"/>
    <w:rsid w:val="00EB6127"/>
    <w:rsid w:val="00EC226A"/>
    <w:rsid w:val="00ED0FD4"/>
    <w:rsid w:val="00F60496"/>
    <w:rsid w:val="00F75D7E"/>
    <w:rsid w:val="00F87E9F"/>
    <w:rsid w:val="00FA63DE"/>
    <w:rsid w:val="00FD64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8760F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B75C6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B75C69"/>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B75C69"/>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B75C69"/>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B75C69"/>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B75C69"/>
    <w:rPr>
      <w:rFonts w:asciiTheme="majorHAnsi" w:eastAsiaTheme="majorEastAsia" w:hAnsiTheme="majorHAnsi" w:cstheme="majorBidi"/>
      <w:b/>
      <w:bCs/>
      <w:i/>
      <w:iCs/>
      <w:color w:val="4F81BD" w:themeColor="accent1"/>
    </w:rPr>
  </w:style>
  <w:style w:type="paragraph" w:styleId="BalloonText">
    <w:name w:val="Balloon Text"/>
    <w:basedOn w:val="Normal"/>
    <w:link w:val="BalloonTextChar"/>
    <w:uiPriority w:val="99"/>
    <w:semiHidden/>
    <w:unhideWhenUsed/>
    <w:rsid w:val="00843FF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43FF3"/>
    <w:rPr>
      <w:rFonts w:ascii="Tahoma" w:hAnsi="Tahoma" w:cs="Tahoma"/>
      <w:sz w:val="16"/>
      <w:szCs w:val="16"/>
    </w:rPr>
  </w:style>
  <w:style w:type="paragraph" w:styleId="NoSpacing">
    <w:name w:val="No Spacing"/>
    <w:uiPriority w:val="1"/>
    <w:qFormat/>
    <w:rsid w:val="00E05C41"/>
    <w:pPr>
      <w:spacing w:after="0" w:line="240" w:lineRule="auto"/>
    </w:pPr>
  </w:style>
  <w:style w:type="character" w:customStyle="1" w:styleId="Heading1Char">
    <w:name w:val="Heading 1 Char"/>
    <w:basedOn w:val="DefaultParagraphFont"/>
    <w:link w:val="Heading1"/>
    <w:uiPriority w:val="9"/>
    <w:rsid w:val="008760F0"/>
    <w:rPr>
      <w:rFonts w:asciiTheme="majorHAnsi" w:eastAsiaTheme="majorEastAsia" w:hAnsiTheme="majorHAnsi" w:cstheme="majorBidi"/>
      <w:b/>
      <w:bCs/>
      <w:color w:val="365F91" w:themeColor="accent1" w:themeShade="BF"/>
      <w:sz w:val="28"/>
      <w:szCs w:val="28"/>
    </w:rPr>
  </w:style>
  <w:style w:type="paragraph" w:styleId="Header">
    <w:name w:val="header"/>
    <w:basedOn w:val="Normal"/>
    <w:link w:val="HeaderChar"/>
    <w:uiPriority w:val="99"/>
    <w:unhideWhenUsed/>
    <w:rsid w:val="00124A1B"/>
    <w:pPr>
      <w:tabs>
        <w:tab w:val="center" w:pos="4680"/>
        <w:tab w:val="right" w:pos="9360"/>
      </w:tabs>
      <w:spacing w:after="0" w:line="240" w:lineRule="auto"/>
    </w:pPr>
  </w:style>
  <w:style w:type="character" w:customStyle="1" w:styleId="HeaderChar">
    <w:name w:val="Header Char"/>
    <w:basedOn w:val="DefaultParagraphFont"/>
    <w:link w:val="Header"/>
    <w:uiPriority w:val="99"/>
    <w:rsid w:val="00124A1B"/>
  </w:style>
  <w:style w:type="paragraph" w:styleId="Footer">
    <w:name w:val="footer"/>
    <w:basedOn w:val="Normal"/>
    <w:link w:val="FooterChar"/>
    <w:uiPriority w:val="99"/>
    <w:unhideWhenUsed/>
    <w:rsid w:val="00124A1B"/>
    <w:pPr>
      <w:tabs>
        <w:tab w:val="center" w:pos="4680"/>
        <w:tab w:val="right" w:pos="9360"/>
      </w:tabs>
      <w:spacing w:after="0" w:line="240" w:lineRule="auto"/>
    </w:pPr>
  </w:style>
  <w:style w:type="character" w:customStyle="1" w:styleId="FooterChar">
    <w:name w:val="Footer Char"/>
    <w:basedOn w:val="DefaultParagraphFont"/>
    <w:link w:val="Footer"/>
    <w:uiPriority w:val="99"/>
    <w:rsid w:val="00124A1B"/>
  </w:style>
  <w:style w:type="paragraph" w:styleId="ListParagraph">
    <w:name w:val="List Paragraph"/>
    <w:basedOn w:val="Normal"/>
    <w:uiPriority w:val="34"/>
    <w:qFormat/>
    <w:rsid w:val="00253B5E"/>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8760F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B75C6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B75C69"/>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B75C69"/>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B75C69"/>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B75C69"/>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B75C69"/>
    <w:rPr>
      <w:rFonts w:asciiTheme="majorHAnsi" w:eastAsiaTheme="majorEastAsia" w:hAnsiTheme="majorHAnsi" w:cstheme="majorBidi"/>
      <w:b/>
      <w:bCs/>
      <w:i/>
      <w:iCs/>
      <w:color w:val="4F81BD" w:themeColor="accent1"/>
    </w:rPr>
  </w:style>
  <w:style w:type="paragraph" w:styleId="BalloonText">
    <w:name w:val="Balloon Text"/>
    <w:basedOn w:val="Normal"/>
    <w:link w:val="BalloonTextChar"/>
    <w:uiPriority w:val="99"/>
    <w:semiHidden/>
    <w:unhideWhenUsed/>
    <w:rsid w:val="00843FF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43FF3"/>
    <w:rPr>
      <w:rFonts w:ascii="Tahoma" w:hAnsi="Tahoma" w:cs="Tahoma"/>
      <w:sz w:val="16"/>
      <w:szCs w:val="16"/>
    </w:rPr>
  </w:style>
  <w:style w:type="paragraph" w:styleId="NoSpacing">
    <w:name w:val="No Spacing"/>
    <w:uiPriority w:val="1"/>
    <w:qFormat/>
    <w:rsid w:val="00E05C41"/>
    <w:pPr>
      <w:spacing w:after="0" w:line="240" w:lineRule="auto"/>
    </w:pPr>
  </w:style>
  <w:style w:type="character" w:customStyle="1" w:styleId="Heading1Char">
    <w:name w:val="Heading 1 Char"/>
    <w:basedOn w:val="DefaultParagraphFont"/>
    <w:link w:val="Heading1"/>
    <w:uiPriority w:val="9"/>
    <w:rsid w:val="008760F0"/>
    <w:rPr>
      <w:rFonts w:asciiTheme="majorHAnsi" w:eastAsiaTheme="majorEastAsia" w:hAnsiTheme="majorHAnsi" w:cstheme="majorBidi"/>
      <w:b/>
      <w:bCs/>
      <w:color w:val="365F91" w:themeColor="accent1" w:themeShade="BF"/>
      <w:sz w:val="28"/>
      <w:szCs w:val="28"/>
    </w:rPr>
  </w:style>
  <w:style w:type="paragraph" w:styleId="Header">
    <w:name w:val="header"/>
    <w:basedOn w:val="Normal"/>
    <w:link w:val="HeaderChar"/>
    <w:uiPriority w:val="99"/>
    <w:unhideWhenUsed/>
    <w:rsid w:val="00124A1B"/>
    <w:pPr>
      <w:tabs>
        <w:tab w:val="center" w:pos="4680"/>
        <w:tab w:val="right" w:pos="9360"/>
      </w:tabs>
      <w:spacing w:after="0" w:line="240" w:lineRule="auto"/>
    </w:pPr>
  </w:style>
  <w:style w:type="character" w:customStyle="1" w:styleId="HeaderChar">
    <w:name w:val="Header Char"/>
    <w:basedOn w:val="DefaultParagraphFont"/>
    <w:link w:val="Header"/>
    <w:uiPriority w:val="99"/>
    <w:rsid w:val="00124A1B"/>
  </w:style>
  <w:style w:type="paragraph" w:styleId="Footer">
    <w:name w:val="footer"/>
    <w:basedOn w:val="Normal"/>
    <w:link w:val="FooterChar"/>
    <w:uiPriority w:val="99"/>
    <w:unhideWhenUsed/>
    <w:rsid w:val="00124A1B"/>
    <w:pPr>
      <w:tabs>
        <w:tab w:val="center" w:pos="4680"/>
        <w:tab w:val="right" w:pos="9360"/>
      </w:tabs>
      <w:spacing w:after="0" w:line="240" w:lineRule="auto"/>
    </w:pPr>
  </w:style>
  <w:style w:type="character" w:customStyle="1" w:styleId="FooterChar">
    <w:name w:val="Footer Char"/>
    <w:basedOn w:val="DefaultParagraphFont"/>
    <w:link w:val="Footer"/>
    <w:uiPriority w:val="99"/>
    <w:rsid w:val="00124A1B"/>
  </w:style>
  <w:style w:type="paragraph" w:styleId="ListParagraph">
    <w:name w:val="List Paragraph"/>
    <w:basedOn w:val="Normal"/>
    <w:uiPriority w:val="34"/>
    <w:qFormat/>
    <w:rsid w:val="00253B5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emf"/><Relationship Id="rId21" Type="http://schemas.openxmlformats.org/officeDocument/2006/relationships/image" Target="media/image13.emf"/><Relationship Id="rId42" Type="http://schemas.openxmlformats.org/officeDocument/2006/relationships/image" Target="media/image34.emf"/><Relationship Id="rId63" Type="http://schemas.openxmlformats.org/officeDocument/2006/relationships/image" Target="media/image55.emf"/><Relationship Id="rId84" Type="http://schemas.openxmlformats.org/officeDocument/2006/relationships/image" Target="media/image76.emf"/><Relationship Id="rId138" Type="http://schemas.openxmlformats.org/officeDocument/2006/relationships/image" Target="media/image130.emf"/><Relationship Id="rId159" Type="http://schemas.openxmlformats.org/officeDocument/2006/relationships/image" Target="media/image151.emf"/><Relationship Id="rId170" Type="http://schemas.openxmlformats.org/officeDocument/2006/relationships/image" Target="media/image162.emf"/><Relationship Id="rId191" Type="http://schemas.openxmlformats.org/officeDocument/2006/relationships/image" Target="media/image183.emf"/><Relationship Id="rId205" Type="http://schemas.openxmlformats.org/officeDocument/2006/relationships/image" Target="media/image197.emf"/><Relationship Id="rId226" Type="http://schemas.openxmlformats.org/officeDocument/2006/relationships/image" Target="media/image218.emf"/><Relationship Id="rId247" Type="http://schemas.openxmlformats.org/officeDocument/2006/relationships/image" Target="media/image239.emf"/><Relationship Id="rId107" Type="http://schemas.openxmlformats.org/officeDocument/2006/relationships/image" Target="media/image99.emf"/><Relationship Id="rId11" Type="http://schemas.openxmlformats.org/officeDocument/2006/relationships/image" Target="media/image3.emf"/><Relationship Id="rId32" Type="http://schemas.openxmlformats.org/officeDocument/2006/relationships/image" Target="media/image24.emf"/><Relationship Id="rId53" Type="http://schemas.openxmlformats.org/officeDocument/2006/relationships/image" Target="media/image45.emf"/><Relationship Id="rId74" Type="http://schemas.openxmlformats.org/officeDocument/2006/relationships/image" Target="media/image66.emf"/><Relationship Id="rId128" Type="http://schemas.openxmlformats.org/officeDocument/2006/relationships/image" Target="media/image120.emf"/><Relationship Id="rId149" Type="http://schemas.openxmlformats.org/officeDocument/2006/relationships/image" Target="media/image141.emf"/><Relationship Id="rId5" Type="http://schemas.openxmlformats.org/officeDocument/2006/relationships/settings" Target="settings.xml"/><Relationship Id="rId95" Type="http://schemas.openxmlformats.org/officeDocument/2006/relationships/image" Target="media/image87.emf"/><Relationship Id="rId160" Type="http://schemas.openxmlformats.org/officeDocument/2006/relationships/image" Target="media/image152.emf"/><Relationship Id="rId181" Type="http://schemas.openxmlformats.org/officeDocument/2006/relationships/image" Target="media/image173.emf"/><Relationship Id="rId216" Type="http://schemas.openxmlformats.org/officeDocument/2006/relationships/image" Target="media/image208.emf"/><Relationship Id="rId237" Type="http://schemas.openxmlformats.org/officeDocument/2006/relationships/image" Target="media/image229.emf"/><Relationship Id="rId22" Type="http://schemas.openxmlformats.org/officeDocument/2006/relationships/image" Target="media/image14.emf"/><Relationship Id="rId43" Type="http://schemas.openxmlformats.org/officeDocument/2006/relationships/image" Target="media/image35.emf"/><Relationship Id="rId64" Type="http://schemas.openxmlformats.org/officeDocument/2006/relationships/image" Target="media/image56.emf"/><Relationship Id="rId118" Type="http://schemas.openxmlformats.org/officeDocument/2006/relationships/image" Target="media/image110.emf"/><Relationship Id="rId139" Type="http://schemas.openxmlformats.org/officeDocument/2006/relationships/image" Target="media/image131.emf"/><Relationship Id="rId85" Type="http://schemas.openxmlformats.org/officeDocument/2006/relationships/image" Target="media/image77.emf"/><Relationship Id="rId150" Type="http://schemas.openxmlformats.org/officeDocument/2006/relationships/image" Target="media/image142.emf"/><Relationship Id="rId171" Type="http://schemas.openxmlformats.org/officeDocument/2006/relationships/image" Target="media/image163.emf"/><Relationship Id="rId192" Type="http://schemas.openxmlformats.org/officeDocument/2006/relationships/image" Target="media/image184.emf"/><Relationship Id="rId206" Type="http://schemas.openxmlformats.org/officeDocument/2006/relationships/image" Target="media/image198.emf"/><Relationship Id="rId227" Type="http://schemas.openxmlformats.org/officeDocument/2006/relationships/image" Target="media/image219.emf"/><Relationship Id="rId248" Type="http://schemas.openxmlformats.org/officeDocument/2006/relationships/image" Target="media/image240.emf"/><Relationship Id="rId12" Type="http://schemas.openxmlformats.org/officeDocument/2006/relationships/image" Target="media/image4.jpeg"/><Relationship Id="rId17" Type="http://schemas.openxmlformats.org/officeDocument/2006/relationships/image" Target="media/image9.emf"/><Relationship Id="rId33" Type="http://schemas.openxmlformats.org/officeDocument/2006/relationships/image" Target="media/image25.emf"/><Relationship Id="rId38" Type="http://schemas.openxmlformats.org/officeDocument/2006/relationships/image" Target="media/image30.emf"/><Relationship Id="rId59" Type="http://schemas.openxmlformats.org/officeDocument/2006/relationships/image" Target="media/image51.emf"/><Relationship Id="rId103" Type="http://schemas.openxmlformats.org/officeDocument/2006/relationships/image" Target="media/image95.emf"/><Relationship Id="rId108" Type="http://schemas.openxmlformats.org/officeDocument/2006/relationships/image" Target="media/image100.emf"/><Relationship Id="rId124" Type="http://schemas.openxmlformats.org/officeDocument/2006/relationships/image" Target="media/image116.emf"/><Relationship Id="rId129" Type="http://schemas.openxmlformats.org/officeDocument/2006/relationships/image" Target="media/image121.emf"/><Relationship Id="rId54" Type="http://schemas.openxmlformats.org/officeDocument/2006/relationships/image" Target="media/image46.emf"/><Relationship Id="rId70" Type="http://schemas.openxmlformats.org/officeDocument/2006/relationships/image" Target="media/image62.emf"/><Relationship Id="rId75" Type="http://schemas.openxmlformats.org/officeDocument/2006/relationships/image" Target="media/image67.emf"/><Relationship Id="rId91" Type="http://schemas.openxmlformats.org/officeDocument/2006/relationships/image" Target="media/image83.emf"/><Relationship Id="rId96" Type="http://schemas.openxmlformats.org/officeDocument/2006/relationships/image" Target="media/image88.emf"/><Relationship Id="rId140" Type="http://schemas.openxmlformats.org/officeDocument/2006/relationships/image" Target="media/image132.emf"/><Relationship Id="rId145" Type="http://schemas.openxmlformats.org/officeDocument/2006/relationships/image" Target="media/image137.emf"/><Relationship Id="rId161" Type="http://schemas.openxmlformats.org/officeDocument/2006/relationships/image" Target="media/image153.emf"/><Relationship Id="rId166" Type="http://schemas.openxmlformats.org/officeDocument/2006/relationships/image" Target="media/image158.emf"/><Relationship Id="rId182" Type="http://schemas.openxmlformats.org/officeDocument/2006/relationships/image" Target="media/image174.emf"/><Relationship Id="rId187" Type="http://schemas.openxmlformats.org/officeDocument/2006/relationships/image" Target="media/image179.emf"/><Relationship Id="rId217" Type="http://schemas.openxmlformats.org/officeDocument/2006/relationships/image" Target="media/image209.emf"/><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204.emf"/><Relationship Id="rId233" Type="http://schemas.openxmlformats.org/officeDocument/2006/relationships/image" Target="media/image225.emf"/><Relationship Id="rId238" Type="http://schemas.openxmlformats.org/officeDocument/2006/relationships/image" Target="media/image230.emf"/><Relationship Id="rId23" Type="http://schemas.openxmlformats.org/officeDocument/2006/relationships/image" Target="media/image15.emf"/><Relationship Id="rId28" Type="http://schemas.openxmlformats.org/officeDocument/2006/relationships/image" Target="media/image20.emf"/><Relationship Id="rId49" Type="http://schemas.openxmlformats.org/officeDocument/2006/relationships/image" Target="media/image41.emf"/><Relationship Id="rId114" Type="http://schemas.openxmlformats.org/officeDocument/2006/relationships/image" Target="media/image106.emf"/><Relationship Id="rId119" Type="http://schemas.openxmlformats.org/officeDocument/2006/relationships/image" Target="media/image111.emf"/><Relationship Id="rId44" Type="http://schemas.openxmlformats.org/officeDocument/2006/relationships/image" Target="media/image36.emf"/><Relationship Id="rId60" Type="http://schemas.openxmlformats.org/officeDocument/2006/relationships/image" Target="media/image52.emf"/><Relationship Id="rId65" Type="http://schemas.openxmlformats.org/officeDocument/2006/relationships/image" Target="media/image57.emf"/><Relationship Id="rId81" Type="http://schemas.openxmlformats.org/officeDocument/2006/relationships/image" Target="media/image73.emf"/><Relationship Id="rId86" Type="http://schemas.openxmlformats.org/officeDocument/2006/relationships/image" Target="media/image78.emf"/><Relationship Id="rId130" Type="http://schemas.openxmlformats.org/officeDocument/2006/relationships/image" Target="media/image122.emf"/><Relationship Id="rId135" Type="http://schemas.openxmlformats.org/officeDocument/2006/relationships/image" Target="media/image127.emf"/><Relationship Id="rId151" Type="http://schemas.openxmlformats.org/officeDocument/2006/relationships/image" Target="media/image143.emf"/><Relationship Id="rId156" Type="http://schemas.openxmlformats.org/officeDocument/2006/relationships/image" Target="media/image148.emf"/><Relationship Id="rId177" Type="http://schemas.openxmlformats.org/officeDocument/2006/relationships/image" Target="media/image169.emf"/><Relationship Id="rId198" Type="http://schemas.openxmlformats.org/officeDocument/2006/relationships/image" Target="media/image190.emf"/><Relationship Id="rId172" Type="http://schemas.openxmlformats.org/officeDocument/2006/relationships/image" Target="media/image164.emf"/><Relationship Id="rId193" Type="http://schemas.openxmlformats.org/officeDocument/2006/relationships/image" Target="media/image185.emf"/><Relationship Id="rId202" Type="http://schemas.openxmlformats.org/officeDocument/2006/relationships/image" Target="media/image194.emf"/><Relationship Id="rId207" Type="http://schemas.openxmlformats.org/officeDocument/2006/relationships/image" Target="media/image199.emf"/><Relationship Id="rId223" Type="http://schemas.openxmlformats.org/officeDocument/2006/relationships/image" Target="media/image215.emf"/><Relationship Id="rId228" Type="http://schemas.openxmlformats.org/officeDocument/2006/relationships/image" Target="media/image220.emf"/><Relationship Id="rId244" Type="http://schemas.openxmlformats.org/officeDocument/2006/relationships/image" Target="media/image236.emf"/><Relationship Id="rId249" Type="http://schemas.openxmlformats.org/officeDocument/2006/relationships/footer" Target="footer1.xml"/><Relationship Id="rId13" Type="http://schemas.openxmlformats.org/officeDocument/2006/relationships/image" Target="media/image5.emf"/><Relationship Id="rId18" Type="http://schemas.openxmlformats.org/officeDocument/2006/relationships/image" Target="media/image10.emf"/><Relationship Id="rId39" Type="http://schemas.openxmlformats.org/officeDocument/2006/relationships/image" Target="media/image31.emf"/><Relationship Id="rId109" Type="http://schemas.openxmlformats.org/officeDocument/2006/relationships/image" Target="media/image101.emf"/><Relationship Id="rId34" Type="http://schemas.openxmlformats.org/officeDocument/2006/relationships/image" Target="media/image26.emf"/><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8.emf"/><Relationship Id="rId97" Type="http://schemas.openxmlformats.org/officeDocument/2006/relationships/image" Target="media/image89.emf"/><Relationship Id="rId104" Type="http://schemas.openxmlformats.org/officeDocument/2006/relationships/image" Target="media/image96.emf"/><Relationship Id="rId120" Type="http://schemas.openxmlformats.org/officeDocument/2006/relationships/image" Target="media/image112.emf"/><Relationship Id="rId125" Type="http://schemas.openxmlformats.org/officeDocument/2006/relationships/image" Target="media/image117.emf"/><Relationship Id="rId141" Type="http://schemas.openxmlformats.org/officeDocument/2006/relationships/image" Target="media/image133.emf"/><Relationship Id="rId146" Type="http://schemas.openxmlformats.org/officeDocument/2006/relationships/image" Target="media/image138.emf"/><Relationship Id="rId167" Type="http://schemas.openxmlformats.org/officeDocument/2006/relationships/image" Target="media/image159.emf"/><Relationship Id="rId188" Type="http://schemas.openxmlformats.org/officeDocument/2006/relationships/image" Target="media/image180.emf"/><Relationship Id="rId7" Type="http://schemas.openxmlformats.org/officeDocument/2006/relationships/footnotes" Target="footnotes.xml"/><Relationship Id="rId71" Type="http://schemas.openxmlformats.org/officeDocument/2006/relationships/image" Target="media/image63.emf"/><Relationship Id="rId92" Type="http://schemas.openxmlformats.org/officeDocument/2006/relationships/image" Target="media/image84.emf"/><Relationship Id="rId162" Type="http://schemas.openxmlformats.org/officeDocument/2006/relationships/image" Target="media/image154.emf"/><Relationship Id="rId183" Type="http://schemas.openxmlformats.org/officeDocument/2006/relationships/image" Target="media/image175.emf"/><Relationship Id="rId213" Type="http://schemas.openxmlformats.org/officeDocument/2006/relationships/image" Target="media/image205.emf"/><Relationship Id="rId218" Type="http://schemas.openxmlformats.org/officeDocument/2006/relationships/image" Target="media/image210.emf"/><Relationship Id="rId234" Type="http://schemas.openxmlformats.org/officeDocument/2006/relationships/image" Target="media/image226.emf"/><Relationship Id="rId239" Type="http://schemas.openxmlformats.org/officeDocument/2006/relationships/image" Target="media/image231.emf"/><Relationship Id="rId2" Type="http://schemas.openxmlformats.org/officeDocument/2006/relationships/numbering" Target="numbering.xml"/><Relationship Id="rId29" Type="http://schemas.openxmlformats.org/officeDocument/2006/relationships/image" Target="media/image21.emf"/><Relationship Id="rId250" Type="http://schemas.openxmlformats.org/officeDocument/2006/relationships/fontTable" Target="fontTable.xml"/><Relationship Id="rId24" Type="http://schemas.openxmlformats.org/officeDocument/2006/relationships/image" Target="media/image16.emf"/><Relationship Id="rId40" Type="http://schemas.openxmlformats.org/officeDocument/2006/relationships/image" Target="media/image32.emf"/><Relationship Id="rId45" Type="http://schemas.openxmlformats.org/officeDocument/2006/relationships/image" Target="media/image37.emf"/><Relationship Id="rId66" Type="http://schemas.openxmlformats.org/officeDocument/2006/relationships/image" Target="media/image58.emf"/><Relationship Id="rId87" Type="http://schemas.openxmlformats.org/officeDocument/2006/relationships/image" Target="media/image79.emf"/><Relationship Id="rId110" Type="http://schemas.openxmlformats.org/officeDocument/2006/relationships/image" Target="media/image102.emf"/><Relationship Id="rId115" Type="http://schemas.openxmlformats.org/officeDocument/2006/relationships/image" Target="media/image107.emf"/><Relationship Id="rId131" Type="http://schemas.openxmlformats.org/officeDocument/2006/relationships/image" Target="media/image123.emf"/><Relationship Id="rId136" Type="http://schemas.openxmlformats.org/officeDocument/2006/relationships/image" Target="media/image128.emf"/><Relationship Id="rId157" Type="http://schemas.openxmlformats.org/officeDocument/2006/relationships/image" Target="media/image149.emf"/><Relationship Id="rId178" Type="http://schemas.openxmlformats.org/officeDocument/2006/relationships/image" Target="media/image170.emf"/><Relationship Id="rId61" Type="http://schemas.openxmlformats.org/officeDocument/2006/relationships/image" Target="media/image53.emf"/><Relationship Id="rId82" Type="http://schemas.openxmlformats.org/officeDocument/2006/relationships/image" Target="media/image74.emf"/><Relationship Id="rId152" Type="http://schemas.openxmlformats.org/officeDocument/2006/relationships/image" Target="media/image144.emf"/><Relationship Id="rId173" Type="http://schemas.openxmlformats.org/officeDocument/2006/relationships/image" Target="media/image165.emf"/><Relationship Id="rId194" Type="http://schemas.openxmlformats.org/officeDocument/2006/relationships/image" Target="media/image186.emf"/><Relationship Id="rId199" Type="http://schemas.openxmlformats.org/officeDocument/2006/relationships/image" Target="media/image191.emf"/><Relationship Id="rId203" Type="http://schemas.openxmlformats.org/officeDocument/2006/relationships/image" Target="media/image195.emf"/><Relationship Id="rId208" Type="http://schemas.openxmlformats.org/officeDocument/2006/relationships/image" Target="media/image200.emf"/><Relationship Id="rId229" Type="http://schemas.openxmlformats.org/officeDocument/2006/relationships/image" Target="media/image221.emf"/><Relationship Id="rId19" Type="http://schemas.openxmlformats.org/officeDocument/2006/relationships/image" Target="media/image11.emf"/><Relationship Id="rId224" Type="http://schemas.openxmlformats.org/officeDocument/2006/relationships/image" Target="media/image216.emf"/><Relationship Id="rId240" Type="http://schemas.openxmlformats.org/officeDocument/2006/relationships/image" Target="media/image232.emf"/><Relationship Id="rId245" Type="http://schemas.openxmlformats.org/officeDocument/2006/relationships/image" Target="media/image237.emf"/><Relationship Id="rId14" Type="http://schemas.openxmlformats.org/officeDocument/2006/relationships/image" Target="media/image6.emf"/><Relationship Id="rId30" Type="http://schemas.openxmlformats.org/officeDocument/2006/relationships/image" Target="media/image22.emf"/><Relationship Id="rId35" Type="http://schemas.openxmlformats.org/officeDocument/2006/relationships/image" Target="media/image27.emf"/><Relationship Id="rId56" Type="http://schemas.openxmlformats.org/officeDocument/2006/relationships/image" Target="media/image48.emf"/><Relationship Id="rId77" Type="http://schemas.openxmlformats.org/officeDocument/2006/relationships/image" Target="media/image69.emf"/><Relationship Id="rId100" Type="http://schemas.openxmlformats.org/officeDocument/2006/relationships/image" Target="media/image92.emf"/><Relationship Id="rId105" Type="http://schemas.openxmlformats.org/officeDocument/2006/relationships/image" Target="media/image97.emf"/><Relationship Id="rId126" Type="http://schemas.openxmlformats.org/officeDocument/2006/relationships/image" Target="media/image118.emf"/><Relationship Id="rId147" Type="http://schemas.openxmlformats.org/officeDocument/2006/relationships/image" Target="media/image139.emf"/><Relationship Id="rId168" Type="http://schemas.openxmlformats.org/officeDocument/2006/relationships/image" Target="media/image160.emf"/><Relationship Id="rId8" Type="http://schemas.openxmlformats.org/officeDocument/2006/relationships/endnotes" Target="endnotes.xml"/><Relationship Id="rId51" Type="http://schemas.openxmlformats.org/officeDocument/2006/relationships/image" Target="media/image43.emf"/><Relationship Id="rId72" Type="http://schemas.openxmlformats.org/officeDocument/2006/relationships/image" Target="media/image64.emf"/><Relationship Id="rId93" Type="http://schemas.openxmlformats.org/officeDocument/2006/relationships/image" Target="media/image85.emf"/><Relationship Id="rId98" Type="http://schemas.openxmlformats.org/officeDocument/2006/relationships/image" Target="media/image90.emf"/><Relationship Id="rId121" Type="http://schemas.openxmlformats.org/officeDocument/2006/relationships/image" Target="media/image113.emf"/><Relationship Id="rId142" Type="http://schemas.openxmlformats.org/officeDocument/2006/relationships/image" Target="media/image134.emf"/><Relationship Id="rId163" Type="http://schemas.openxmlformats.org/officeDocument/2006/relationships/image" Target="media/image155.emf"/><Relationship Id="rId184" Type="http://schemas.openxmlformats.org/officeDocument/2006/relationships/image" Target="media/image176.emf"/><Relationship Id="rId189" Type="http://schemas.openxmlformats.org/officeDocument/2006/relationships/image" Target="media/image181.emf"/><Relationship Id="rId219" Type="http://schemas.openxmlformats.org/officeDocument/2006/relationships/image" Target="media/image211.emf"/><Relationship Id="rId3" Type="http://schemas.openxmlformats.org/officeDocument/2006/relationships/styles" Target="styles.xml"/><Relationship Id="rId214" Type="http://schemas.openxmlformats.org/officeDocument/2006/relationships/image" Target="media/image206.emf"/><Relationship Id="rId230" Type="http://schemas.openxmlformats.org/officeDocument/2006/relationships/image" Target="media/image222.emf"/><Relationship Id="rId235" Type="http://schemas.openxmlformats.org/officeDocument/2006/relationships/image" Target="media/image227.emf"/><Relationship Id="rId251" Type="http://schemas.openxmlformats.org/officeDocument/2006/relationships/theme" Target="theme/theme1.xml"/><Relationship Id="rId25" Type="http://schemas.openxmlformats.org/officeDocument/2006/relationships/image" Target="media/image17.emf"/><Relationship Id="rId46" Type="http://schemas.openxmlformats.org/officeDocument/2006/relationships/image" Target="media/image38.emf"/><Relationship Id="rId67" Type="http://schemas.openxmlformats.org/officeDocument/2006/relationships/image" Target="media/image59.emf"/><Relationship Id="rId116" Type="http://schemas.openxmlformats.org/officeDocument/2006/relationships/image" Target="media/image108.emf"/><Relationship Id="rId137" Type="http://schemas.openxmlformats.org/officeDocument/2006/relationships/image" Target="media/image129.emf"/><Relationship Id="rId158" Type="http://schemas.openxmlformats.org/officeDocument/2006/relationships/image" Target="media/image150.emf"/><Relationship Id="rId20" Type="http://schemas.openxmlformats.org/officeDocument/2006/relationships/image" Target="media/image12.emf"/><Relationship Id="rId41" Type="http://schemas.openxmlformats.org/officeDocument/2006/relationships/image" Target="media/image33.emf"/><Relationship Id="rId62" Type="http://schemas.openxmlformats.org/officeDocument/2006/relationships/image" Target="media/image54.emf"/><Relationship Id="rId83" Type="http://schemas.openxmlformats.org/officeDocument/2006/relationships/image" Target="media/image75.emf"/><Relationship Id="rId88" Type="http://schemas.openxmlformats.org/officeDocument/2006/relationships/image" Target="media/image80.emf"/><Relationship Id="rId111" Type="http://schemas.openxmlformats.org/officeDocument/2006/relationships/image" Target="media/image103.emf"/><Relationship Id="rId132" Type="http://schemas.openxmlformats.org/officeDocument/2006/relationships/image" Target="media/image124.emf"/><Relationship Id="rId153" Type="http://schemas.openxmlformats.org/officeDocument/2006/relationships/image" Target="media/image145.emf"/><Relationship Id="rId174" Type="http://schemas.openxmlformats.org/officeDocument/2006/relationships/image" Target="media/image166.emf"/><Relationship Id="rId179" Type="http://schemas.openxmlformats.org/officeDocument/2006/relationships/image" Target="media/image171.emf"/><Relationship Id="rId195" Type="http://schemas.openxmlformats.org/officeDocument/2006/relationships/image" Target="media/image187.emf"/><Relationship Id="rId209" Type="http://schemas.openxmlformats.org/officeDocument/2006/relationships/image" Target="media/image201.emf"/><Relationship Id="rId190" Type="http://schemas.openxmlformats.org/officeDocument/2006/relationships/image" Target="media/image182.emf"/><Relationship Id="rId204" Type="http://schemas.openxmlformats.org/officeDocument/2006/relationships/image" Target="media/image196.emf"/><Relationship Id="rId220" Type="http://schemas.openxmlformats.org/officeDocument/2006/relationships/image" Target="media/image212.emf"/><Relationship Id="rId225" Type="http://schemas.openxmlformats.org/officeDocument/2006/relationships/image" Target="media/image217.emf"/><Relationship Id="rId241" Type="http://schemas.openxmlformats.org/officeDocument/2006/relationships/image" Target="media/image233.emf"/><Relationship Id="rId246" Type="http://schemas.openxmlformats.org/officeDocument/2006/relationships/image" Target="media/image238.emf"/><Relationship Id="rId15" Type="http://schemas.openxmlformats.org/officeDocument/2006/relationships/image" Target="media/image7.emf"/><Relationship Id="rId36" Type="http://schemas.openxmlformats.org/officeDocument/2006/relationships/image" Target="media/image28.emf"/><Relationship Id="rId57" Type="http://schemas.openxmlformats.org/officeDocument/2006/relationships/image" Target="media/image49.emf"/><Relationship Id="rId106" Type="http://schemas.openxmlformats.org/officeDocument/2006/relationships/image" Target="media/image98.emf"/><Relationship Id="rId127" Type="http://schemas.openxmlformats.org/officeDocument/2006/relationships/image" Target="media/image119.emf"/><Relationship Id="rId10" Type="http://schemas.openxmlformats.org/officeDocument/2006/relationships/image" Target="media/image2.emf"/><Relationship Id="rId31" Type="http://schemas.openxmlformats.org/officeDocument/2006/relationships/image" Target="media/image23.emf"/><Relationship Id="rId52" Type="http://schemas.openxmlformats.org/officeDocument/2006/relationships/image" Target="media/image44.emf"/><Relationship Id="rId73" Type="http://schemas.openxmlformats.org/officeDocument/2006/relationships/image" Target="media/image65.emf"/><Relationship Id="rId78" Type="http://schemas.openxmlformats.org/officeDocument/2006/relationships/image" Target="media/image70.emf"/><Relationship Id="rId94" Type="http://schemas.openxmlformats.org/officeDocument/2006/relationships/image" Target="media/image86.emf"/><Relationship Id="rId99" Type="http://schemas.openxmlformats.org/officeDocument/2006/relationships/image" Target="media/image91.emf"/><Relationship Id="rId101" Type="http://schemas.openxmlformats.org/officeDocument/2006/relationships/image" Target="media/image93.emf"/><Relationship Id="rId122" Type="http://schemas.openxmlformats.org/officeDocument/2006/relationships/image" Target="media/image114.emf"/><Relationship Id="rId143" Type="http://schemas.openxmlformats.org/officeDocument/2006/relationships/image" Target="media/image135.emf"/><Relationship Id="rId148" Type="http://schemas.openxmlformats.org/officeDocument/2006/relationships/image" Target="media/image140.emf"/><Relationship Id="rId164" Type="http://schemas.openxmlformats.org/officeDocument/2006/relationships/image" Target="media/image156.emf"/><Relationship Id="rId169" Type="http://schemas.openxmlformats.org/officeDocument/2006/relationships/image" Target="media/image161.emf"/><Relationship Id="rId185" Type="http://schemas.openxmlformats.org/officeDocument/2006/relationships/image" Target="media/image177.emf"/><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72.emf"/><Relationship Id="rId210" Type="http://schemas.openxmlformats.org/officeDocument/2006/relationships/image" Target="media/image202.emf"/><Relationship Id="rId215" Type="http://schemas.openxmlformats.org/officeDocument/2006/relationships/image" Target="media/image207.emf"/><Relationship Id="rId236" Type="http://schemas.openxmlformats.org/officeDocument/2006/relationships/image" Target="media/image228.emf"/><Relationship Id="rId26" Type="http://schemas.openxmlformats.org/officeDocument/2006/relationships/image" Target="media/image18.emf"/><Relationship Id="rId231" Type="http://schemas.openxmlformats.org/officeDocument/2006/relationships/image" Target="media/image223.emf"/><Relationship Id="rId47" Type="http://schemas.openxmlformats.org/officeDocument/2006/relationships/image" Target="media/image39.emf"/><Relationship Id="rId68" Type="http://schemas.openxmlformats.org/officeDocument/2006/relationships/image" Target="media/image60.emf"/><Relationship Id="rId89" Type="http://schemas.openxmlformats.org/officeDocument/2006/relationships/image" Target="media/image81.emf"/><Relationship Id="rId112" Type="http://schemas.openxmlformats.org/officeDocument/2006/relationships/image" Target="media/image104.emf"/><Relationship Id="rId133" Type="http://schemas.openxmlformats.org/officeDocument/2006/relationships/image" Target="media/image125.emf"/><Relationship Id="rId154" Type="http://schemas.openxmlformats.org/officeDocument/2006/relationships/image" Target="media/image146.emf"/><Relationship Id="rId175" Type="http://schemas.openxmlformats.org/officeDocument/2006/relationships/image" Target="media/image167.emf"/><Relationship Id="rId196" Type="http://schemas.openxmlformats.org/officeDocument/2006/relationships/image" Target="media/image188.emf"/><Relationship Id="rId200" Type="http://schemas.openxmlformats.org/officeDocument/2006/relationships/image" Target="media/image192.emf"/><Relationship Id="rId16" Type="http://schemas.openxmlformats.org/officeDocument/2006/relationships/image" Target="media/image8.emf"/><Relationship Id="rId221" Type="http://schemas.openxmlformats.org/officeDocument/2006/relationships/image" Target="media/image213.emf"/><Relationship Id="rId242" Type="http://schemas.openxmlformats.org/officeDocument/2006/relationships/image" Target="media/image234.emf"/><Relationship Id="rId37" Type="http://schemas.openxmlformats.org/officeDocument/2006/relationships/image" Target="media/image29.emf"/><Relationship Id="rId58" Type="http://schemas.openxmlformats.org/officeDocument/2006/relationships/image" Target="media/image50.emf"/><Relationship Id="rId79" Type="http://schemas.openxmlformats.org/officeDocument/2006/relationships/image" Target="media/image71.emf"/><Relationship Id="rId102" Type="http://schemas.openxmlformats.org/officeDocument/2006/relationships/image" Target="media/image94.emf"/><Relationship Id="rId123" Type="http://schemas.openxmlformats.org/officeDocument/2006/relationships/image" Target="media/image115.emf"/><Relationship Id="rId144" Type="http://schemas.openxmlformats.org/officeDocument/2006/relationships/image" Target="media/image136.emf"/><Relationship Id="rId90" Type="http://schemas.openxmlformats.org/officeDocument/2006/relationships/image" Target="media/image82.emf"/><Relationship Id="rId165" Type="http://schemas.openxmlformats.org/officeDocument/2006/relationships/image" Target="media/image157.emf"/><Relationship Id="rId186" Type="http://schemas.openxmlformats.org/officeDocument/2006/relationships/image" Target="media/image178.emf"/><Relationship Id="rId211" Type="http://schemas.openxmlformats.org/officeDocument/2006/relationships/image" Target="media/image203.emf"/><Relationship Id="rId232" Type="http://schemas.openxmlformats.org/officeDocument/2006/relationships/image" Target="media/image224.emf"/><Relationship Id="rId27" Type="http://schemas.openxmlformats.org/officeDocument/2006/relationships/image" Target="media/image19.emf"/><Relationship Id="rId48" Type="http://schemas.openxmlformats.org/officeDocument/2006/relationships/image" Target="media/image40.emf"/><Relationship Id="rId69" Type="http://schemas.openxmlformats.org/officeDocument/2006/relationships/image" Target="media/image61.emf"/><Relationship Id="rId113" Type="http://schemas.openxmlformats.org/officeDocument/2006/relationships/image" Target="media/image105.emf"/><Relationship Id="rId134" Type="http://schemas.openxmlformats.org/officeDocument/2006/relationships/image" Target="media/image126.emf"/><Relationship Id="rId80" Type="http://schemas.openxmlformats.org/officeDocument/2006/relationships/image" Target="media/image72.emf"/><Relationship Id="rId155" Type="http://schemas.openxmlformats.org/officeDocument/2006/relationships/image" Target="media/image147.emf"/><Relationship Id="rId176" Type="http://schemas.openxmlformats.org/officeDocument/2006/relationships/image" Target="media/image168.emf"/><Relationship Id="rId197" Type="http://schemas.openxmlformats.org/officeDocument/2006/relationships/image" Target="media/image189.emf"/><Relationship Id="rId201" Type="http://schemas.openxmlformats.org/officeDocument/2006/relationships/image" Target="media/image193.emf"/><Relationship Id="rId222" Type="http://schemas.openxmlformats.org/officeDocument/2006/relationships/image" Target="media/image214.emf"/><Relationship Id="rId243" Type="http://schemas.openxmlformats.org/officeDocument/2006/relationships/image" Target="media/image23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802CE8-9C25-4929-A651-2DD0539B42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832</TotalTime>
  <Pages>103</Pages>
  <Words>5272</Words>
  <Characters>30056</Characters>
  <Application>Microsoft Office Word</Application>
  <DocSecurity>0</DocSecurity>
  <Lines>250</Lines>
  <Paragraphs>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35258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Yogesh kumar</dc:creator>
  <cp:lastModifiedBy>Yogesh kumar</cp:lastModifiedBy>
  <cp:revision>27</cp:revision>
  <dcterms:created xsi:type="dcterms:W3CDTF">2018-10-31T09:25:00Z</dcterms:created>
  <dcterms:modified xsi:type="dcterms:W3CDTF">2019-03-05T06:49:00Z</dcterms:modified>
</cp:coreProperties>
</file>