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C2" w:rsidRDefault="00A220C2" w:rsidP="00406F56">
      <w:pPr>
        <w:jc w:val="center"/>
        <w:rPr>
          <w:b/>
          <w:highlight w:val="yellow"/>
        </w:rPr>
      </w:pPr>
      <w:r>
        <w:rPr>
          <w:b/>
          <w:highlight w:val="yellow"/>
        </w:rPr>
        <w:t>Question Bank</w:t>
      </w:r>
    </w:p>
    <w:p w:rsidR="000C69FE" w:rsidRPr="00190648" w:rsidRDefault="000C69FE" w:rsidP="00406F56">
      <w:pPr>
        <w:jc w:val="center"/>
        <w:rPr>
          <w:b/>
        </w:rPr>
      </w:pPr>
      <w:r w:rsidRPr="00B34721">
        <w:rPr>
          <w:b/>
          <w:highlight w:val="yellow"/>
        </w:rPr>
        <w:t>SUB. –</w:t>
      </w:r>
      <w:r w:rsidR="00A220C2">
        <w:rPr>
          <w:b/>
          <w:highlight w:val="yellow"/>
        </w:rPr>
        <w:t xml:space="preserve"> EMPLOYEE RELATIONS, MBA (2Y)</w:t>
      </w:r>
      <w:r w:rsidR="00371FE4">
        <w:rPr>
          <w:b/>
          <w:highlight w:val="yellow"/>
        </w:rPr>
        <w:t xml:space="preserve"> </w:t>
      </w:r>
      <w:r w:rsidR="00A220C2">
        <w:rPr>
          <w:b/>
          <w:highlight w:val="yellow"/>
        </w:rPr>
        <w:t xml:space="preserve">SEM </w:t>
      </w:r>
      <w:bookmarkStart w:id="0" w:name="_GoBack"/>
      <w:bookmarkEnd w:id="0"/>
      <w:r w:rsidR="00A220C2">
        <w:rPr>
          <w:b/>
          <w:highlight w:val="yellow"/>
        </w:rPr>
        <w:t>III</w:t>
      </w:r>
      <w:r w:rsidRPr="00B34721">
        <w:rPr>
          <w:b/>
          <w:highlight w:val="yellow"/>
        </w:rPr>
        <w:t>.</w:t>
      </w:r>
    </w:p>
    <w:p w:rsidR="000C69FE" w:rsidRPr="00190648" w:rsidRDefault="000C69FE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U-1  </w:t>
      </w:r>
    </w:p>
    <w:p w:rsidR="000C69FE" w:rsidRPr="00190648" w:rsidRDefault="000C69FE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>1. Write a note on the approaches to IR.</w:t>
      </w:r>
    </w:p>
    <w:p w:rsidR="000C69FE" w:rsidRPr="00190648" w:rsidRDefault="000C69FE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>2. State the Importance of IR.</w:t>
      </w:r>
    </w:p>
    <w:p w:rsidR="00606CC6" w:rsidRPr="00190648" w:rsidRDefault="00606CC6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Discuss in </w:t>
      </w:r>
      <w:r w:rsidR="00406F56" w:rsidRPr="00190648">
        <w:rPr>
          <w:rFonts w:ascii="Times New Roman" w:hAnsi="Times New Roman" w:cs="Times New Roman"/>
          <w:b/>
          <w:color w:val="000000"/>
          <w:sz w:val="24"/>
          <w:szCs w:val="24"/>
        </w:rPr>
        <w:t>detail ‘Constitutional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Provisions and IR’</w:t>
      </w:r>
    </w:p>
    <w:p w:rsidR="000C69FE" w:rsidRPr="00190648" w:rsidRDefault="000C69FE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U-2 </w:t>
      </w:r>
    </w:p>
    <w:p w:rsidR="000C69FE" w:rsidRPr="00190648" w:rsidRDefault="000C69FE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4F7347" w:rsidRPr="00130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Discuss the important provisions related to lay-off as given under Th</w:t>
      </w:r>
      <w:r w:rsidR="00406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 Industrial disputes Act, 1947</w:t>
      </w:r>
      <w:r w:rsidR="004F7347" w:rsidRPr="00130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0C69FE" w:rsidRPr="00190648" w:rsidRDefault="000C69FE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 2. Explain the procedure for the registration of Trade Union as per the Trade Unions Act, 1926.</w:t>
      </w:r>
    </w:p>
    <w:p w:rsidR="00231FCA" w:rsidRPr="00190648" w:rsidRDefault="000B25E5" w:rsidP="000C69FE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906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3. </w:t>
      </w:r>
      <w:r w:rsidR="00231FCA" w:rsidRPr="00130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Discuss the important provisions related to retrenchment as given under The Industrial disputes Act, </w:t>
      </w:r>
      <w:proofErr w:type="gramStart"/>
      <w:r w:rsidR="00231FCA" w:rsidRPr="00130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1947 .</w:t>
      </w:r>
      <w:proofErr w:type="gramEnd"/>
    </w:p>
    <w:p w:rsidR="00E7570C" w:rsidRPr="00190648" w:rsidRDefault="00E7570C" w:rsidP="00E7570C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906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4. </w:t>
      </w:r>
      <w:r w:rsidRPr="00130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Discuss the important provisions related to 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Strikes, lockout and closure </w:t>
      </w:r>
      <w:r w:rsidRPr="00130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as given under The Industrial disputes Act, </w:t>
      </w:r>
      <w:proofErr w:type="gramStart"/>
      <w:r w:rsidRPr="00130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1947 .</w:t>
      </w:r>
      <w:proofErr w:type="gramEnd"/>
    </w:p>
    <w:p w:rsidR="00E7570C" w:rsidRPr="00190648" w:rsidRDefault="00E7570C" w:rsidP="000C69FE">
      <w:pPr>
        <w:rPr>
          <w:rFonts w:ascii="Times New Roman" w:hAnsi="Times New Roman" w:cs="Times New Roman"/>
          <w:b/>
          <w:sz w:val="24"/>
          <w:szCs w:val="24"/>
        </w:rPr>
      </w:pPr>
    </w:p>
    <w:p w:rsidR="000C69FE" w:rsidRPr="00190648" w:rsidRDefault="000C69FE" w:rsidP="000C69FE">
      <w:pPr>
        <w:rPr>
          <w:rFonts w:ascii="Times New Roman" w:hAnsi="Times New Roman" w:cs="Times New Roman"/>
          <w:b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>U-3</w:t>
      </w:r>
    </w:p>
    <w:p w:rsidR="000C69FE" w:rsidRPr="00190648" w:rsidRDefault="000C69FE" w:rsidP="000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Describe the important provisions related to ‘Health’ as mentioned in the </w:t>
      </w:r>
      <w:r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Factories Act, 1948.</w:t>
      </w:r>
    </w:p>
    <w:p w:rsidR="000C69FE" w:rsidRPr="00190648" w:rsidRDefault="00B43D7D" w:rsidP="000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Describe any six</w:t>
      </w:r>
      <w:r w:rsidR="000C69FE"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important provisions as mentioned under the Contract Labour Act.</w:t>
      </w:r>
    </w:p>
    <w:p w:rsidR="00172057" w:rsidRPr="00190648" w:rsidRDefault="00172057" w:rsidP="0017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>Describe the i</w:t>
      </w:r>
      <w:r w:rsidR="00582448" w:rsidRPr="00190648">
        <w:rPr>
          <w:rFonts w:ascii="Times New Roman" w:hAnsi="Times New Roman" w:cs="Times New Roman"/>
          <w:b/>
          <w:sz w:val="24"/>
          <w:szCs w:val="24"/>
        </w:rPr>
        <w:t xml:space="preserve">mportant provisions related to </w:t>
      </w:r>
      <w:r w:rsidRPr="00190648">
        <w:rPr>
          <w:rFonts w:ascii="Times New Roman" w:hAnsi="Times New Roman" w:cs="Times New Roman"/>
          <w:b/>
          <w:sz w:val="24"/>
          <w:szCs w:val="24"/>
        </w:rPr>
        <w:t>Welfare</w:t>
      </w:r>
      <w:r w:rsidR="00582448" w:rsidRPr="00190648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52AFB" w:rsidRPr="00190648">
        <w:rPr>
          <w:rFonts w:ascii="Times New Roman" w:hAnsi="Times New Roman" w:cs="Times New Roman"/>
          <w:b/>
          <w:sz w:val="24"/>
          <w:szCs w:val="24"/>
        </w:rPr>
        <w:t>workers as</w:t>
      </w:r>
      <w:r w:rsidRPr="00190648">
        <w:rPr>
          <w:rFonts w:ascii="Times New Roman" w:hAnsi="Times New Roman" w:cs="Times New Roman"/>
          <w:b/>
          <w:sz w:val="24"/>
          <w:szCs w:val="24"/>
        </w:rPr>
        <w:t xml:space="preserve"> mentioned in the </w:t>
      </w:r>
      <w:r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Factories Act, 1948.</w:t>
      </w:r>
    </w:p>
    <w:p w:rsidR="000C69FE" w:rsidRPr="00190648" w:rsidRDefault="000C69FE" w:rsidP="000C69FE">
      <w:pPr>
        <w:pStyle w:val="ListParagraph"/>
        <w:ind w:left="4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9FE" w:rsidRPr="00190648" w:rsidRDefault="000C69FE" w:rsidP="000C69F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U-4</w:t>
      </w:r>
    </w:p>
    <w:p w:rsidR="000C69FE" w:rsidRPr="00190648" w:rsidRDefault="0069491D" w:rsidP="000C6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Discuss the </w:t>
      </w:r>
      <w:r w:rsidR="000C69FE" w:rsidRPr="00190648">
        <w:rPr>
          <w:rFonts w:ascii="Times New Roman" w:hAnsi="Times New Roman" w:cs="Times New Roman"/>
          <w:b/>
          <w:sz w:val="24"/>
          <w:szCs w:val="24"/>
        </w:rPr>
        <w:t>‘Model Standing Order’</w:t>
      </w:r>
      <w:r w:rsidR="00123007" w:rsidRPr="0019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9FE" w:rsidRPr="00190648">
        <w:rPr>
          <w:rFonts w:ascii="Times New Roman" w:hAnsi="Times New Roman" w:cs="Times New Roman"/>
          <w:b/>
          <w:sz w:val="24"/>
          <w:szCs w:val="24"/>
        </w:rPr>
        <w:t xml:space="preserve">as per </w:t>
      </w:r>
      <w:r w:rsidR="000C69FE"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Industrial Employment Standing Order Act, 1946</w:t>
      </w:r>
      <w:r w:rsidR="000C69FE" w:rsidRPr="00190648">
        <w:rPr>
          <w:rFonts w:ascii="Times New Roman" w:hAnsi="Times New Roman" w:cs="Times New Roman"/>
          <w:b/>
          <w:sz w:val="24"/>
          <w:szCs w:val="24"/>
        </w:rPr>
        <w:t>.</w:t>
      </w:r>
    </w:p>
    <w:p w:rsidR="000C69FE" w:rsidRPr="00190648" w:rsidRDefault="000C69FE" w:rsidP="000C6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>Explain the procedure for the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registration of establishments </w:t>
      </w:r>
      <w:r w:rsidRPr="00190648">
        <w:rPr>
          <w:rFonts w:ascii="Times New Roman" w:hAnsi="Times New Roman" w:cs="Times New Roman"/>
          <w:b/>
          <w:sz w:val="24"/>
          <w:szCs w:val="24"/>
        </w:rPr>
        <w:t>as mentioned in the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Shops and Establishment Act, 1948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6E92" w:rsidRPr="00190648" w:rsidRDefault="00D86E92" w:rsidP="00883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Explain the provisions related to 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safety, leave and other terms and </w:t>
      </w:r>
      <w:r w:rsidR="00B62F2E" w:rsidRPr="00190648">
        <w:rPr>
          <w:rFonts w:ascii="Times New Roman" w:hAnsi="Times New Roman" w:cs="Times New Roman"/>
          <w:b/>
          <w:color w:val="000000"/>
          <w:sz w:val="24"/>
          <w:szCs w:val="24"/>
        </w:rPr>
        <w:t>conditions for employment</w:t>
      </w:r>
      <w:r w:rsidRPr="00190648">
        <w:rPr>
          <w:rFonts w:ascii="Times New Roman" w:hAnsi="Times New Roman" w:cs="Times New Roman"/>
          <w:b/>
          <w:sz w:val="24"/>
          <w:szCs w:val="24"/>
        </w:rPr>
        <w:t xml:space="preserve"> as mentioned in the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Shops and Establishment Act, 1948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C69FE" w:rsidRPr="00190648" w:rsidRDefault="000C69FE" w:rsidP="000C69F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U-5</w:t>
      </w:r>
    </w:p>
    <w:p w:rsidR="000C69FE" w:rsidRPr="00190648" w:rsidRDefault="000C69FE" w:rsidP="000C6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>Write a note on ‘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>Domestic Inquiry</w:t>
      </w:r>
      <w:r w:rsidRPr="00190648">
        <w:rPr>
          <w:rFonts w:ascii="Times New Roman" w:hAnsi="Times New Roman" w:cs="Times New Roman"/>
          <w:b/>
          <w:sz w:val="24"/>
          <w:szCs w:val="24"/>
        </w:rPr>
        <w:t>’.</w:t>
      </w:r>
    </w:p>
    <w:p w:rsidR="000C69FE" w:rsidRPr="00190648" w:rsidRDefault="000C69FE" w:rsidP="000C6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>Write a note on ‘Grievance Redressal Mechanism’.</w:t>
      </w:r>
    </w:p>
    <w:p w:rsidR="00557D10" w:rsidRPr="00190648" w:rsidRDefault="00557D10" w:rsidP="00557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648">
        <w:rPr>
          <w:rFonts w:ascii="Times New Roman" w:hAnsi="Times New Roman" w:cs="Times New Roman"/>
          <w:b/>
          <w:sz w:val="24"/>
          <w:szCs w:val="24"/>
        </w:rPr>
        <w:t xml:space="preserve">Describe the important provisions given under the </w:t>
      </w:r>
      <w:r w:rsidRPr="00190648">
        <w:rPr>
          <w:rFonts w:ascii="Times New Roman" w:hAnsi="Times New Roman" w:cs="Times New Roman"/>
          <w:b/>
          <w:color w:val="000000"/>
          <w:sz w:val="24"/>
          <w:szCs w:val="24"/>
        </w:rPr>
        <w:t>Sexual Harassment of Women at Workplace Act, 2013.</w:t>
      </w:r>
    </w:p>
    <w:p w:rsidR="00557D10" w:rsidRPr="00190648" w:rsidRDefault="00557D10" w:rsidP="00C16BC1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4DC6" w:rsidRPr="00190648" w:rsidRDefault="00DC4DC6">
      <w:pPr>
        <w:rPr>
          <w:b/>
        </w:rPr>
      </w:pPr>
    </w:p>
    <w:p w:rsidR="001306DA" w:rsidRPr="00190648" w:rsidRDefault="001306DA">
      <w:pPr>
        <w:rPr>
          <w:b/>
        </w:rPr>
      </w:pPr>
    </w:p>
    <w:p w:rsidR="001306DA" w:rsidRPr="00190648" w:rsidRDefault="001306DA">
      <w:pPr>
        <w:rPr>
          <w:b/>
        </w:rPr>
      </w:pPr>
    </w:p>
    <w:p w:rsidR="001306DA" w:rsidRPr="00190648" w:rsidRDefault="001306DA">
      <w:pPr>
        <w:rPr>
          <w:b/>
        </w:rPr>
      </w:pPr>
    </w:p>
    <w:p w:rsidR="001306DA" w:rsidRPr="00190648" w:rsidRDefault="001306DA">
      <w:pPr>
        <w:rPr>
          <w:b/>
        </w:rPr>
      </w:pPr>
    </w:p>
    <w:p w:rsidR="00C514FD" w:rsidRPr="001306DA" w:rsidRDefault="00C514FD" w:rsidP="00C514FD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306DA" w:rsidRPr="001306DA" w:rsidRDefault="001306DA" w:rsidP="001306DA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306DA" w:rsidRPr="00190648" w:rsidRDefault="001306DA">
      <w:pPr>
        <w:rPr>
          <w:b/>
        </w:rPr>
      </w:pPr>
    </w:p>
    <w:sectPr w:rsidR="001306DA" w:rsidRPr="0019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227"/>
    <w:multiLevelType w:val="hybridMultilevel"/>
    <w:tmpl w:val="DF126542"/>
    <w:lvl w:ilvl="0" w:tplc="FB5474E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D67E4B"/>
    <w:multiLevelType w:val="hybridMultilevel"/>
    <w:tmpl w:val="7354E376"/>
    <w:lvl w:ilvl="0" w:tplc="84EA8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F94"/>
    <w:multiLevelType w:val="hybridMultilevel"/>
    <w:tmpl w:val="B052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B8"/>
    <w:rsid w:val="00077DF7"/>
    <w:rsid w:val="000B25E5"/>
    <w:rsid w:val="000C69FE"/>
    <w:rsid w:val="00123007"/>
    <w:rsid w:val="001306DA"/>
    <w:rsid w:val="00172057"/>
    <w:rsid w:val="00190648"/>
    <w:rsid w:val="00231FCA"/>
    <w:rsid w:val="00371FE4"/>
    <w:rsid w:val="003C6ED6"/>
    <w:rsid w:val="003D6941"/>
    <w:rsid w:val="00406F56"/>
    <w:rsid w:val="004F7347"/>
    <w:rsid w:val="00557D10"/>
    <w:rsid w:val="00582448"/>
    <w:rsid w:val="00606CC6"/>
    <w:rsid w:val="0069491D"/>
    <w:rsid w:val="00820E15"/>
    <w:rsid w:val="00883761"/>
    <w:rsid w:val="00896E26"/>
    <w:rsid w:val="00A220C2"/>
    <w:rsid w:val="00A309A8"/>
    <w:rsid w:val="00AE5AB8"/>
    <w:rsid w:val="00B34721"/>
    <w:rsid w:val="00B43D7D"/>
    <w:rsid w:val="00B62F2E"/>
    <w:rsid w:val="00C16BC1"/>
    <w:rsid w:val="00C514FD"/>
    <w:rsid w:val="00C52AFB"/>
    <w:rsid w:val="00D86E92"/>
    <w:rsid w:val="00DB0061"/>
    <w:rsid w:val="00DC4DC6"/>
    <w:rsid w:val="00E7570C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1B3F7-8B18-4F24-B12F-06870F42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Dharmil</dc:creator>
  <cp:keywords/>
  <dc:description/>
  <cp:lastModifiedBy>User</cp:lastModifiedBy>
  <cp:revision>43</cp:revision>
  <dcterms:created xsi:type="dcterms:W3CDTF">2019-11-11T11:31:00Z</dcterms:created>
  <dcterms:modified xsi:type="dcterms:W3CDTF">2020-04-07T11:21:00Z</dcterms:modified>
</cp:coreProperties>
</file>