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CA" w:rsidRPr="00601D77" w:rsidRDefault="00601D77" w:rsidP="00F926C7">
      <w:pPr>
        <w:spacing w:after="0" w:line="240" w:lineRule="auto"/>
        <w:rPr>
          <w:b/>
        </w:rPr>
      </w:pPr>
      <w:r w:rsidRPr="00601D77">
        <w:rPr>
          <w:b/>
        </w:rPr>
        <w:t>Unit Costing &amp; Job and Batch costing</w:t>
      </w:r>
    </w:p>
    <w:p w:rsidR="00F926C7" w:rsidRDefault="00F926C7" w:rsidP="00F926C7">
      <w:pPr>
        <w:pStyle w:val="ListParagraph"/>
        <w:numPr>
          <w:ilvl w:val="0"/>
          <w:numId w:val="3"/>
        </w:numPr>
        <w:spacing w:after="0" w:line="240" w:lineRule="auto"/>
        <w:jc w:val="both"/>
      </w:pPr>
      <w:r>
        <w:t>M/s Shaw &amp; Co. manufactures two types of shoes A and B. Production costs for the year ended 31</w:t>
      </w:r>
      <w:r w:rsidRPr="00F926C7">
        <w:rPr>
          <w:vertAlign w:val="superscript"/>
        </w:rPr>
        <w:t>st</w:t>
      </w:r>
      <w:r>
        <w:t xml:space="preserve">  March 2011 were:</w:t>
      </w:r>
    </w:p>
    <w:p w:rsidR="00F926C7" w:rsidRDefault="00F926C7" w:rsidP="00F926C7">
      <w:pPr>
        <w:spacing w:after="0" w:line="240" w:lineRule="auto"/>
        <w:ind w:left="720" w:hanging="720"/>
        <w:jc w:val="both"/>
      </w:pPr>
    </w:p>
    <w:p w:rsidR="00F926C7" w:rsidRDefault="00F926C7" w:rsidP="00F926C7">
      <w:pPr>
        <w:spacing w:after="0" w:line="240" w:lineRule="auto"/>
        <w:ind w:left="5040"/>
        <w:jc w:val="both"/>
      </w:pPr>
      <w:r>
        <w:t xml:space="preserve">   Rs.</w:t>
      </w:r>
    </w:p>
    <w:p w:rsidR="00F926C7" w:rsidRDefault="00F926C7" w:rsidP="00F926C7">
      <w:pPr>
        <w:spacing w:after="0" w:line="240" w:lineRule="auto"/>
        <w:jc w:val="both"/>
      </w:pPr>
      <w:r>
        <w:tab/>
        <w:t>Direct Material</w:t>
      </w:r>
      <w:r>
        <w:tab/>
      </w:r>
      <w:r>
        <w:tab/>
      </w:r>
      <w:r>
        <w:tab/>
      </w:r>
      <w:r>
        <w:tab/>
      </w:r>
      <w:r>
        <w:tab/>
        <w:t>15</w:t>
      </w:r>
      <w:proofErr w:type="gramStart"/>
      <w:r>
        <w:t>,00,000</w:t>
      </w:r>
      <w:proofErr w:type="gramEnd"/>
    </w:p>
    <w:p w:rsidR="00F926C7" w:rsidRDefault="00F926C7" w:rsidP="00F926C7">
      <w:pPr>
        <w:spacing w:after="0" w:line="240" w:lineRule="auto"/>
        <w:jc w:val="both"/>
      </w:pPr>
      <w:r>
        <w:tab/>
        <w:t>Direct Wages</w:t>
      </w:r>
      <w:r>
        <w:tab/>
      </w:r>
      <w:r>
        <w:tab/>
      </w:r>
      <w:r>
        <w:tab/>
      </w:r>
      <w:r>
        <w:tab/>
      </w:r>
      <w:r>
        <w:tab/>
        <w:t xml:space="preserve">  8</w:t>
      </w:r>
      <w:proofErr w:type="gramStart"/>
      <w:r>
        <w:t>,40,000</w:t>
      </w:r>
      <w:proofErr w:type="gramEnd"/>
    </w:p>
    <w:p w:rsidR="00F926C7" w:rsidRDefault="00F926C7" w:rsidP="00F926C7">
      <w:pPr>
        <w:spacing w:after="0" w:line="240" w:lineRule="auto"/>
        <w:jc w:val="both"/>
      </w:pPr>
      <w:r>
        <w:tab/>
        <w:t>Production overhead</w:t>
      </w:r>
      <w:r>
        <w:tab/>
      </w:r>
      <w:r>
        <w:tab/>
      </w:r>
      <w:r>
        <w:tab/>
      </w:r>
      <w:r>
        <w:tab/>
      </w:r>
      <w:r>
        <w:rPr>
          <w:u w:val="single"/>
        </w:rPr>
        <w:t xml:space="preserve">  3</w:t>
      </w:r>
      <w:proofErr w:type="gramStart"/>
      <w:r>
        <w:rPr>
          <w:u w:val="single"/>
        </w:rPr>
        <w:t>,60,000</w:t>
      </w:r>
      <w:proofErr w:type="gramEnd"/>
    </w:p>
    <w:p w:rsidR="00F926C7" w:rsidRDefault="00F926C7" w:rsidP="00F926C7">
      <w:pPr>
        <w:spacing w:after="0" w:line="240" w:lineRule="auto"/>
        <w:jc w:val="both"/>
      </w:pPr>
      <w:r>
        <w:tab/>
      </w:r>
      <w:r>
        <w:tab/>
      </w:r>
      <w:r>
        <w:tab/>
      </w:r>
      <w:r>
        <w:tab/>
      </w:r>
      <w:r>
        <w:tab/>
      </w:r>
      <w:r>
        <w:tab/>
      </w:r>
      <w:r>
        <w:tab/>
      </w:r>
      <w:r>
        <w:rPr>
          <w:u w:val="single"/>
        </w:rPr>
        <w:t>27</w:t>
      </w:r>
      <w:proofErr w:type="gramStart"/>
      <w:r>
        <w:rPr>
          <w:u w:val="single"/>
        </w:rPr>
        <w:t>,00,000</w:t>
      </w:r>
      <w:proofErr w:type="gramEnd"/>
    </w:p>
    <w:p w:rsidR="00F926C7" w:rsidRDefault="00F926C7" w:rsidP="00F926C7">
      <w:pPr>
        <w:spacing w:after="0" w:line="240" w:lineRule="auto"/>
        <w:jc w:val="both"/>
      </w:pPr>
      <w:r>
        <w:tab/>
      </w:r>
    </w:p>
    <w:p w:rsidR="00F926C7" w:rsidRDefault="00F926C7" w:rsidP="00F926C7">
      <w:pPr>
        <w:spacing w:after="0" w:line="240" w:lineRule="auto"/>
        <w:ind w:left="720"/>
        <w:jc w:val="both"/>
      </w:pPr>
      <w:r>
        <w:t>There was no Work in Progress at the beginning or at the end of the year. It is ascertained that the cost per unit ratios are</w:t>
      </w:r>
    </w:p>
    <w:p w:rsidR="00F926C7" w:rsidRDefault="00F926C7" w:rsidP="00F926C7">
      <w:pPr>
        <w:spacing w:after="0" w:line="240" w:lineRule="auto"/>
        <w:ind w:firstLine="720"/>
        <w:jc w:val="both"/>
        <w:rPr>
          <w:sz w:val="10"/>
        </w:rPr>
      </w:pPr>
    </w:p>
    <w:p w:rsidR="00F926C7" w:rsidRDefault="00F926C7" w:rsidP="00F926C7">
      <w:pPr>
        <w:spacing w:after="0" w:line="240" w:lineRule="auto"/>
        <w:ind w:firstLine="720"/>
        <w:jc w:val="both"/>
        <w:rPr>
          <w:sz w:val="10"/>
        </w:rPr>
      </w:pPr>
    </w:p>
    <w:p w:rsidR="00F926C7" w:rsidRDefault="00F926C7" w:rsidP="00F926C7">
      <w:pPr>
        <w:numPr>
          <w:ilvl w:val="0"/>
          <w:numId w:val="2"/>
        </w:numPr>
        <w:spacing w:after="0" w:line="240" w:lineRule="auto"/>
        <w:jc w:val="both"/>
      </w:pPr>
      <w:r>
        <w:t xml:space="preserve">Direct Material in type </w:t>
      </w:r>
      <w:proofErr w:type="gramStart"/>
      <w:r>
        <w:t>A</w:t>
      </w:r>
      <w:proofErr w:type="gramEnd"/>
      <w:r>
        <w:t xml:space="preserve"> shoes consists twice as much as that in type B shoes.</w:t>
      </w:r>
    </w:p>
    <w:p w:rsidR="00F926C7" w:rsidRDefault="00F926C7" w:rsidP="00F926C7">
      <w:pPr>
        <w:numPr>
          <w:ilvl w:val="0"/>
          <w:numId w:val="2"/>
        </w:numPr>
        <w:spacing w:after="0" w:line="240" w:lineRule="auto"/>
        <w:jc w:val="both"/>
      </w:pPr>
      <w:r>
        <w:t xml:space="preserve">The direct wages for type B shoes were 60% of those for type </w:t>
      </w:r>
      <w:proofErr w:type="gramStart"/>
      <w:r>
        <w:t>A</w:t>
      </w:r>
      <w:proofErr w:type="gramEnd"/>
      <w:r>
        <w:t xml:space="preserve"> shoes.</w:t>
      </w:r>
    </w:p>
    <w:p w:rsidR="00F926C7" w:rsidRDefault="00F926C7" w:rsidP="00F926C7">
      <w:pPr>
        <w:spacing w:after="0" w:line="240" w:lineRule="auto"/>
        <w:ind w:left="720"/>
        <w:jc w:val="both"/>
      </w:pPr>
    </w:p>
    <w:p w:rsidR="00F926C7" w:rsidRDefault="00F926C7" w:rsidP="00F926C7">
      <w:pPr>
        <w:numPr>
          <w:ilvl w:val="0"/>
          <w:numId w:val="2"/>
        </w:numPr>
        <w:spacing w:after="0" w:line="240" w:lineRule="auto"/>
        <w:jc w:val="both"/>
      </w:pPr>
      <w:r>
        <w:t>Production overhead was the same per pair of A and B type.</w:t>
      </w:r>
    </w:p>
    <w:p w:rsidR="00F926C7" w:rsidRDefault="00F926C7" w:rsidP="00F926C7">
      <w:pPr>
        <w:numPr>
          <w:ilvl w:val="0"/>
          <w:numId w:val="2"/>
        </w:numPr>
        <w:spacing w:after="0" w:line="240" w:lineRule="auto"/>
        <w:jc w:val="both"/>
      </w:pPr>
      <w:r>
        <w:t>Administrative overhead for each type was 150% of direct wages.</w:t>
      </w:r>
    </w:p>
    <w:p w:rsidR="00F926C7" w:rsidRDefault="00F926C7" w:rsidP="00F926C7">
      <w:pPr>
        <w:numPr>
          <w:ilvl w:val="0"/>
          <w:numId w:val="2"/>
        </w:numPr>
        <w:spacing w:after="0" w:line="240" w:lineRule="auto"/>
        <w:jc w:val="both"/>
      </w:pPr>
      <w:r>
        <w:t>Selling cost was Rs. 1.50 per pair.</w:t>
      </w:r>
    </w:p>
    <w:p w:rsidR="00F926C7" w:rsidRDefault="00F926C7" w:rsidP="00F926C7">
      <w:pPr>
        <w:spacing w:after="0" w:line="240" w:lineRule="auto"/>
        <w:ind w:left="720"/>
        <w:jc w:val="both"/>
      </w:pPr>
    </w:p>
    <w:p w:rsidR="00F926C7" w:rsidRDefault="00F926C7" w:rsidP="00F926C7">
      <w:pPr>
        <w:numPr>
          <w:ilvl w:val="0"/>
          <w:numId w:val="2"/>
        </w:numPr>
        <w:spacing w:after="0" w:line="240" w:lineRule="auto"/>
        <w:jc w:val="both"/>
      </w:pPr>
      <w:r>
        <w:t>Production during the year were:</w:t>
      </w:r>
    </w:p>
    <w:p w:rsidR="00F926C7" w:rsidRDefault="00F926C7" w:rsidP="00F926C7">
      <w:pPr>
        <w:spacing w:after="0" w:line="240" w:lineRule="auto"/>
        <w:ind w:left="1080" w:firstLine="360"/>
        <w:jc w:val="both"/>
      </w:pPr>
      <w:r>
        <w:t xml:space="preserve">Type </w:t>
      </w:r>
      <w:proofErr w:type="gramStart"/>
      <w:r>
        <w:t>A</w:t>
      </w:r>
      <w:proofErr w:type="gramEnd"/>
      <w:r>
        <w:t xml:space="preserve"> 40,000 pairs of which 36,000 were sold. </w:t>
      </w:r>
    </w:p>
    <w:p w:rsidR="00F926C7" w:rsidRDefault="00F926C7" w:rsidP="00F926C7">
      <w:pPr>
        <w:spacing w:after="0" w:line="240" w:lineRule="auto"/>
        <w:ind w:left="1080" w:firstLine="360"/>
        <w:jc w:val="both"/>
      </w:pPr>
      <w:proofErr w:type="gramStart"/>
      <w:r>
        <w:t>Type B 120,000 pairs of which 100,000 were sold.</w:t>
      </w:r>
      <w:proofErr w:type="gramEnd"/>
    </w:p>
    <w:p w:rsidR="00F926C7" w:rsidRDefault="00F926C7" w:rsidP="00F926C7">
      <w:pPr>
        <w:spacing w:after="0" w:line="240" w:lineRule="auto"/>
        <w:jc w:val="both"/>
        <w:rPr>
          <w:sz w:val="12"/>
        </w:rPr>
      </w:pPr>
    </w:p>
    <w:p w:rsidR="00F926C7" w:rsidRDefault="00F926C7" w:rsidP="00F926C7">
      <w:pPr>
        <w:spacing w:after="0" w:line="240" w:lineRule="auto"/>
        <w:jc w:val="both"/>
        <w:rPr>
          <w:sz w:val="12"/>
        </w:rPr>
      </w:pPr>
    </w:p>
    <w:p w:rsidR="00F926C7" w:rsidRDefault="00F926C7" w:rsidP="00F926C7">
      <w:pPr>
        <w:numPr>
          <w:ilvl w:val="0"/>
          <w:numId w:val="2"/>
        </w:numPr>
        <w:spacing w:after="0" w:line="240" w:lineRule="auto"/>
        <w:jc w:val="both"/>
      </w:pPr>
      <w:r>
        <w:t>Selling price was Rs. 44 for type A and Rs. 28 per pair for type B.</w:t>
      </w:r>
    </w:p>
    <w:p w:rsidR="00F926C7" w:rsidRDefault="00F926C7" w:rsidP="00F926C7">
      <w:pPr>
        <w:spacing w:after="0" w:line="240" w:lineRule="auto"/>
        <w:jc w:val="both"/>
      </w:pPr>
    </w:p>
    <w:p w:rsidR="00F926C7" w:rsidRDefault="00F926C7" w:rsidP="00F926C7">
      <w:pPr>
        <w:spacing w:after="0" w:line="240" w:lineRule="auto"/>
        <w:ind w:left="720"/>
        <w:jc w:val="both"/>
      </w:pPr>
      <w:r>
        <w:t>Prepare a Statement showing Cost and Profit.</w:t>
      </w:r>
      <w:r w:rsidR="00BC175D">
        <w:t xml:space="preserve">   </w:t>
      </w:r>
      <w:proofErr w:type="spellStart"/>
      <w:r w:rsidR="00BC175D" w:rsidRPr="00BC175D">
        <w:rPr>
          <w:highlight w:val="yellow"/>
        </w:rPr>
        <w:t>M.N.Arora</w:t>
      </w:r>
      <w:proofErr w:type="spellEnd"/>
      <w:r w:rsidR="00BC175D" w:rsidRPr="00BC175D">
        <w:rPr>
          <w:highlight w:val="yellow"/>
        </w:rPr>
        <w:t xml:space="preserve"> Problem No.6.8</w:t>
      </w:r>
    </w:p>
    <w:p w:rsidR="00F926C7" w:rsidRDefault="00F926C7" w:rsidP="00F926C7">
      <w:pPr>
        <w:pStyle w:val="Title"/>
        <w:tabs>
          <w:tab w:val="center" w:pos="5090"/>
        </w:tabs>
        <w:jc w:val="both"/>
        <w:rPr>
          <w:rFonts w:ascii="Arial" w:hAnsi="Arial"/>
          <w:sz w:val="36"/>
          <w:szCs w:val="21"/>
        </w:rPr>
      </w:pPr>
    </w:p>
    <w:p w:rsidR="00546262" w:rsidRDefault="00546262" w:rsidP="00546262">
      <w:pPr>
        <w:pStyle w:val="ListParagraph"/>
        <w:numPr>
          <w:ilvl w:val="0"/>
          <w:numId w:val="3"/>
        </w:numPr>
      </w:pPr>
      <w:r>
        <w:t xml:space="preserve">Distinguish between </w:t>
      </w:r>
      <w:r w:rsidRPr="00E117C6">
        <w:rPr>
          <w:rFonts w:ascii="Calibri" w:eastAsia="Times New Roman" w:hAnsi="Calibri" w:cs="Times New Roman"/>
        </w:rPr>
        <w:t>:</w:t>
      </w:r>
      <w:r w:rsidR="00BC175D">
        <w:rPr>
          <w:rFonts w:ascii="Calibri" w:eastAsia="Times New Roman" w:hAnsi="Calibri" w:cs="Times New Roman"/>
        </w:rPr>
        <w:t xml:space="preserve"> </w:t>
      </w:r>
    </w:p>
    <w:p w:rsidR="00546262" w:rsidRPr="00E117C6" w:rsidRDefault="00546262" w:rsidP="00546262">
      <w:pPr>
        <w:numPr>
          <w:ilvl w:val="0"/>
          <w:numId w:val="4"/>
        </w:numPr>
        <w:spacing w:after="0" w:line="240" w:lineRule="auto"/>
        <w:rPr>
          <w:rFonts w:ascii="Calibri" w:eastAsia="Times New Roman" w:hAnsi="Calibri" w:cs="Times New Roman"/>
        </w:rPr>
      </w:pPr>
      <w:r w:rsidRPr="00E117C6">
        <w:rPr>
          <w:rFonts w:ascii="Calibri" w:eastAsia="Times New Roman" w:hAnsi="Calibri" w:cs="Times New Roman"/>
        </w:rPr>
        <w:t>Why product cost is inventoirable?</w:t>
      </w:r>
    </w:p>
    <w:p w:rsidR="00546262" w:rsidRDefault="00546262" w:rsidP="00546262">
      <w:pPr>
        <w:numPr>
          <w:ilvl w:val="0"/>
          <w:numId w:val="4"/>
        </w:numPr>
        <w:spacing w:after="0" w:line="240" w:lineRule="auto"/>
      </w:pPr>
      <w:r w:rsidRPr="00E117C6">
        <w:rPr>
          <w:rFonts w:ascii="Calibri" w:eastAsia="Times New Roman" w:hAnsi="Calibri" w:cs="Times New Roman"/>
        </w:rPr>
        <w:t>Distinguish between cost apportionment and overhead absorption.</w:t>
      </w:r>
    </w:p>
    <w:p w:rsidR="0063605D" w:rsidRDefault="0063605D" w:rsidP="0063605D">
      <w:pPr>
        <w:pStyle w:val="ListParagraph"/>
        <w:ind w:left="1800"/>
        <w:jc w:val="both"/>
      </w:pPr>
    </w:p>
    <w:p w:rsidR="0063605D" w:rsidRDefault="0063605D" w:rsidP="0063605D">
      <w:pPr>
        <w:pStyle w:val="ListParagraph"/>
        <w:ind w:left="1800"/>
        <w:jc w:val="both"/>
      </w:pPr>
    </w:p>
    <w:p w:rsidR="0063605D" w:rsidRDefault="0063605D" w:rsidP="0063605D">
      <w:pPr>
        <w:pStyle w:val="ListParagraph"/>
        <w:numPr>
          <w:ilvl w:val="0"/>
          <w:numId w:val="3"/>
        </w:numPr>
        <w:jc w:val="both"/>
        <w:rPr>
          <w:rFonts w:ascii="Calibri" w:eastAsia="Times New Roman" w:hAnsi="Calibri" w:cs="Times New Roman"/>
        </w:rPr>
      </w:pPr>
      <w:r>
        <w:rPr>
          <w:rFonts w:ascii="Calibri" w:eastAsia="Times New Roman" w:hAnsi="Calibri" w:cs="Times New Roman"/>
        </w:rPr>
        <w:t>Barbie Company creates, produces, and markets video games. Most of the games involve some sort of brainteaser. Rajiv Mehta, the owner of Barbie, is convinced that his employees must have strong analytical and problem-solving skills. Before an employee is hired, he or she must successfully solve a puzzle of some sort. The puzzle always relates to the employee’s area of expertise. You are applying for a job as an entry-level accountant. The controller of the firm wishes to test your knowledge of basic cost terms and concepts and at the same time, evaluate your analytical skills. The controller has gathered information for one of Barbie’s plans for the previous year.</w:t>
      </w:r>
    </w:p>
    <w:p w:rsidR="0063605D" w:rsidRDefault="0063605D" w:rsidP="0063605D">
      <w:pPr>
        <w:numPr>
          <w:ilvl w:val="0"/>
          <w:numId w:val="7"/>
        </w:numPr>
        <w:spacing w:after="0" w:line="240" w:lineRule="auto"/>
        <w:rPr>
          <w:rFonts w:ascii="Calibri" w:eastAsia="Times New Roman" w:hAnsi="Calibri" w:cs="Times New Roman"/>
        </w:rPr>
      </w:pPr>
      <w:r>
        <w:rPr>
          <w:rFonts w:ascii="Calibri" w:eastAsia="Times New Roman" w:hAnsi="Calibri" w:cs="Times New Roman"/>
        </w:rPr>
        <w:t>Conversion cost was Rs.3</w:t>
      </w:r>
      <w:proofErr w:type="gramStart"/>
      <w:r>
        <w:rPr>
          <w:rFonts w:ascii="Calibri" w:eastAsia="Times New Roman" w:hAnsi="Calibri" w:cs="Times New Roman"/>
        </w:rPr>
        <w:t>,60,000</w:t>
      </w:r>
      <w:proofErr w:type="gramEnd"/>
      <w:r>
        <w:rPr>
          <w:rFonts w:ascii="Calibri" w:eastAsia="Times New Roman" w:hAnsi="Calibri" w:cs="Times New Roman"/>
        </w:rPr>
        <w:t xml:space="preserve"> and was three times the prime cost.</w:t>
      </w:r>
    </w:p>
    <w:p w:rsidR="0063605D" w:rsidRDefault="0063605D" w:rsidP="0063605D">
      <w:pPr>
        <w:numPr>
          <w:ilvl w:val="0"/>
          <w:numId w:val="7"/>
        </w:numPr>
        <w:spacing w:after="0" w:line="240" w:lineRule="auto"/>
        <w:rPr>
          <w:rFonts w:ascii="Calibri" w:eastAsia="Times New Roman" w:hAnsi="Calibri" w:cs="Times New Roman"/>
        </w:rPr>
      </w:pPr>
      <w:r>
        <w:rPr>
          <w:rFonts w:ascii="Calibri" w:eastAsia="Times New Roman" w:hAnsi="Calibri" w:cs="Times New Roman"/>
        </w:rPr>
        <w:t>Direct materials used in production equaled Rs.1</w:t>
      </w:r>
      <w:proofErr w:type="gramStart"/>
      <w:r>
        <w:rPr>
          <w:rFonts w:ascii="Calibri" w:eastAsia="Times New Roman" w:hAnsi="Calibri" w:cs="Times New Roman"/>
        </w:rPr>
        <w:t>,00,000</w:t>
      </w:r>
      <w:proofErr w:type="gramEnd"/>
      <w:r>
        <w:rPr>
          <w:rFonts w:ascii="Calibri" w:eastAsia="Times New Roman" w:hAnsi="Calibri" w:cs="Times New Roman"/>
        </w:rPr>
        <w:t>.</w:t>
      </w:r>
    </w:p>
    <w:p w:rsidR="0063605D" w:rsidRDefault="0063605D" w:rsidP="0063605D">
      <w:pPr>
        <w:numPr>
          <w:ilvl w:val="0"/>
          <w:numId w:val="7"/>
        </w:numPr>
        <w:spacing w:after="0" w:line="240" w:lineRule="auto"/>
        <w:rPr>
          <w:rFonts w:ascii="Calibri" w:eastAsia="Times New Roman" w:hAnsi="Calibri" w:cs="Times New Roman"/>
        </w:rPr>
      </w:pPr>
      <w:r>
        <w:rPr>
          <w:rFonts w:ascii="Calibri" w:eastAsia="Times New Roman" w:hAnsi="Calibri" w:cs="Times New Roman"/>
        </w:rPr>
        <w:t>Cost of goods manufactured was Rs.4</w:t>
      </w:r>
      <w:proofErr w:type="gramStart"/>
      <w:r>
        <w:rPr>
          <w:rFonts w:ascii="Calibri" w:eastAsia="Times New Roman" w:hAnsi="Calibri" w:cs="Times New Roman"/>
        </w:rPr>
        <w:t>,15,000</w:t>
      </w:r>
      <w:proofErr w:type="gramEnd"/>
      <w:r>
        <w:rPr>
          <w:rFonts w:ascii="Calibri" w:eastAsia="Times New Roman" w:hAnsi="Calibri" w:cs="Times New Roman"/>
        </w:rPr>
        <w:t>.</w:t>
      </w:r>
    </w:p>
    <w:p w:rsidR="0063605D" w:rsidRDefault="0063605D" w:rsidP="0063605D">
      <w:pPr>
        <w:numPr>
          <w:ilvl w:val="0"/>
          <w:numId w:val="7"/>
        </w:numPr>
        <w:spacing w:after="0" w:line="240" w:lineRule="auto"/>
        <w:rPr>
          <w:rFonts w:ascii="Calibri" w:eastAsia="Times New Roman" w:hAnsi="Calibri" w:cs="Times New Roman"/>
        </w:rPr>
      </w:pPr>
      <w:r>
        <w:rPr>
          <w:rFonts w:ascii="Calibri" w:eastAsia="Times New Roman" w:hAnsi="Calibri" w:cs="Times New Roman"/>
        </w:rPr>
        <w:lastRenderedPageBreak/>
        <w:t>Beginning WIP is one-half the cost of ending WIP.</w:t>
      </w:r>
    </w:p>
    <w:p w:rsidR="0063605D" w:rsidRDefault="0063605D" w:rsidP="0063605D">
      <w:pPr>
        <w:numPr>
          <w:ilvl w:val="0"/>
          <w:numId w:val="7"/>
        </w:numPr>
        <w:spacing w:after="0" w:line="240" w:lineRule="auto"/>
        <w:rPr>
          <w:rFonts w:ascii="Calibri" w:eastAsia="Times New Roman" w:hAnsi="Calibri" w:cs="Times New Roman"/>
        </w:rPr>
      </w:pPr>
      <w:r>
        <w:rPr>
          <w:rFonts w:ascii="Calibri" w:eastAsia="Times New Roman" w:hAnsi="Calibri" w:cs="Times New Roman"/>
        </w:rPr>
        <w:t>There are no beginnings or ending inventories for direct materials.</w:t>
      </w:r>
    </w:p>
    <w:p w:rsidR="0063605D" w:rsidRDefault="0063605D" w:rsidP="0063605D">
      <w:pPr>
        <w:numPr>
          <w:ilvl w:val="0"/>
          <w:numId w:val="7"/>
        </w:numPr>
        <w:spacing w:after="0" w:line="240" w:lineRule="auto"/>
        <w:rPr>
          <w:rFonts w:ascii="Calibri" w:eastAsia="Times New Roman" w:hAnsi="Calibri" w:cs="Times New Roman"/>
        </w:rPr>
      </w:pPr>
      <w:r>
        <w:rPr>
          <w:rFonts w:ascii="Calibri" w:eastAsia="Times New Roman" w:hAnsi="Calibri" w:cs="Times New Roman"/>
        </w:rPr>
        <w:t>Cost of goods sold was 90% of the cost of goods manufactured.</w:t>
      </w:r>
    </w:p>
    <w:p w:rsidR="0063605D" w:rsidRDefault="0063605D" w:rsidP="0063605D">
      <w:pPr>
        <w:numPr>
          <w:ilvl w:val="0"/>
          <w:numId w:val="7"/>
        </w:numPr>
        <w:spacing w:after="0" w:line="240" w:lineRule="auto"/>
        <w:rPr>
          <w:rFonts w:ascii="Calibri" w:eastAsia="Times New Roman" w:hAnsi="Calibri" w:cs="Times New Roman"/>
        </w:rPr>
      </w:pPr>
      <w:r>
        <w:rPr>
          <w:rFonts w:ascii="Calibri" w:eastAsia="Times New Roman" w:hAnsi="Calibri" w:cs="Times New Roman"/>
        </w:rPr>
        <w:t>Beginning finished goods inventory was Rs.10</w:t>
      </w:r>
      <w:proofErr w:type="gramStart"/>
      <w:r>
        <w:rPr>
          <w:rFonts w:ascii="Calibri" w:eastAsia="Times New Roman" w:hAnsi="Calibri" w:cs="Times New Roman"/>
        </w:rPr>
        <w:t>,000</w:t>
      </w:r>
      <w:proofErr w:type="gramEnd"/>
      <w:r>
        <w:rPr>
          <w:rFonts w:ascii="Calibri" w:eastAsia="Times New Roman" w:hAnsi="Calibri" w:cs="Times New Roman"/>
        </w:rPr>
        <w:t>.</w:t>
      </w:r>
    </w:p>
    <w:p w:rsidR="0063605D" w:rsidRPr="00E1660E" w:rsidRDefault="0063605D" w:rsidP="0063605D">
      <w:pPr>
        <w:ind w:left="720"/>
        <w:rPr>
          <w:rFonts w:ascii="Calibri" w:eastAsia="Times New Roman" w:hAnsi="Calibri" w:cs="Times New Roman"/>
          <w:b/>
          <w:u w:val="single"/>
        </w:rPr>
      </w:pPr>
      <w:r w:rsidRPr="00E1660E">
        <w:rPr>
          <w:rFonts w:ascii="Calibri" w:eastAsia="Times New Roman" w:hAnsi="Calibri" w:cs="Times New Roman"/>
          <w:b/>
          <w:u w:val="single"/>
        </w:rPr>
        <w:t>Required:</w:t>
      </w:r>
    </w:p>
    <w:p w:rsidR="0063605D" w:rsidRDefault="0063605D" w:rsidP="0063605D">
      <w:pPr>
        <w:numPr>
          <w:ilvl w:val="0"/>
          <w:numId w:val="5"/>
        </w:numPr>
        <w:spacing w:after="0" w:line="240" w:lineRule="auto"/>
        <w:rPr>
          <w:rFonts w:ascii="Calibri" w:eastAsia="Times New Roman" w:hAnsi="Calibri" w:cs="Times New Roman"/>
        </w:rPr>
      </w:pPr>
      <w:r>
        <w:rPr>
          <w:rFonts w:ascii="Calibri" w:eastAsia="Times New Roman" w:hAnsi="Calibri" w:cs="Times New Roman"/>
        </w:rPr>
        <w:t>Prepare a statement of cost of goods manufactured for the previous year.</w:t>
      </w:r>
    </w:p>
    <w:p w:rsidR="0063605D" w:rsidRDefault="0063605D" w:rsidP="0063605D">
      <w:pPr>
        <w:numPr>
          <w:ilvl w:val="0"/>
          <w:numId w:val="5"/>
        </w:numPr>
        <w:spacing w:after="0" w:line="240" w:lineRule="auto"/>
        <w:rPr>
          <w:rFonts w:ascii="Calibri" w:eastAsia="Times New Roman" w:hAnsi="Calibri" w:cs="Times New Roman"/>
        </w:rPr>
      </w:pPr>
      <w:r>
        <w:rPr>
          <w:rFonts w:ascii="Calibri" w:eastAsia="Times New Roman" w:hAnsi="Calibri" w:cs="Times New Roman"/>
        </w:rPr>
        <w:t>Prepare a statement of cost of goods sold for the previous year.</w:t>
      </w:r>
    </w:p>
    <w:p w:rsidR="00AC3478" w:rsidRDefault="006D784E" w:rsidP="00AC3478">
      <w:pPr>
        <w:spacing w:after="0" w:line="240" w:lineRule="auto"/>
        <w:ind w:left="1440"/>
        <w:rPr>
          <w:rFonts w:ascii="Calibri" w:eastAsia="Times New Roman" w:hAnsi="Calibri" w:cs="Times New Roman"/>
        </w:rPr>
      </w:pPr>
      <w:r w:rsidRPr="006D784E">
        <w:rPr>
          <w:rFonts w:ascii="Calibri" w:eastAsia="Times New Roman" w:hAnsi="Calibri" w:cs="Times New Roman"/>
          <w:highlight w:val="yellow"/>
        </w:rPr>
        <w:t>PS Page Np.243</w:t>
      </w:r>
    </w:p>
    <w:p w:rsidR="006D784E" w:rsidRDefault="006D784E" w:rsidP="00AC3478">
      <w:pPr>
        <w:spacing w:after="0" w:line="240" w:lineRule="auto"/>
        <w:ind w:left="1440"/>
        <w:rPr>
          <w:rFonts w:ascii="Calibri" w:eastAsia="Times New Roman" w:hAnsi="Calibri" w:cs="Times New Roman"/>
        </w:rPr>
      </w:pPr>
    </w:p>
    <w:p w:rsidR="00AC3478" w:rsidRPr="00AC3478" w:rsidRDefault="00AC3478" w:rsidP="00AC3478">
      <w:pPr>
        <w:pStyle w:val="ListParagraph"/>
        <w:numPr>
          <w:ilvl w:val="0"/>
          <w:numId w:val="3"/>
        </w:numPr>
        <w:tabs>
          <w:tab w:val="left" w:pos="0"/>
        </w:tabs>
        <w:jc w:val="both"/>
        <w:rPr>
          <w:rFonts w:ascii="Arial" w:eastAsia="Times New Roman" w:hAnsi="Arial" w:cs="Arial"/>
        </w:rPr>
      </w:pPr>
      <w:r w:rsidRPr="00AC3478">
        <w:rPr>
          <w:rFonts w:ascii="Arial" w:eastAsia="Times New Roman" w:hAnsi="Arial" w:cs="Arial"/>
        </w:rPr>
        <w:t>A Co. makes two distinct types of vehicles A and B. The total expense during a period is shown by the books for assembly of 600 of A and 800 of B are as under :-</w:t>
      </w:r>
    </w:p>
    <w:p w:rsidR="00AC3478" w:rsidRDefault="00AC3478" w:rsidP="00AC3478">
      <w:pPr>
        <w:tabs>
          <w:tab w:val="left" w:pos="0"/>
        </w:tabs>
        <w:jc w:val="both"/>
        <w:rPr>
          <w:rFonts w:ascii="Arial" w:eastAsia="Times New Roman" w:hAnsi="Arial" w:cs="Arial"/>
        </w:rPr>
      </w:pP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t xml:space="preserve">    </w:t>
      </w:r>
      <w:r w:rsidRPr="004140A9">
        <w:rPr>
          <w:rFonts w:ascii="Arial" w:eastAsia="Times New Roman" w:hAnsi="Arial" w:cs="Arial"/>
          <w:b/>
        </w:rPr>
        <w:t>Rs.</w:t>
      </w:r>
      <w:r w:rsidRPr="004140A9">
        <w:rPr>
          <w:rFonts w:ascii="Arial" w:eastAsia="Times New Roman" w:hAnsi="Arial" w:cs="Arial"/>
          <w:b/>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t>Material</w:t>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t>1</w:t>
      </w:r>
      <w:proofErr w:type="gramStart"/>
      <w:r w:rsidRPr="00847606">
        <w:rPr>
          <w:rFonts w:ascii="Arial" w:eastAsia="Times New Roman" w:hAnsi="Arial" w:cs="Arial"/>
        </w:rPr>
        <w:t>,98,000</w:t>
      </w:r>
      <w:proofErr w:type="gramEnd"/>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Pr>
          <w:rFonts w:ascii="Arial" w:eastAsia="Times New Roman" w:hAnsi="Arial" w:cs="Arial"/>
        </w:rPr>
        <w:t>Wages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A320DF">
        <w:rPr>
          <w:rFonts w:ascii="Arial" w:eastAsia="Times New Roman" w:hAnsi="Arial" w:cs="Arial"/>
        </w:rPr>
        <w:tab/>
      </w:r>
      <w:r>
        <w:rPr>
          <w:rFonts w:ascii="Arial" w:eastAsia="Times New Roman" w:hAnsi="Arial" w:cs="Arial"/>
        </w:rPr>
        <w:t>1,12,000</w:t>
      </w:r>
    </w:p>
    <w:p w:rsidR="00AC3478" w:rsidRDefault="00AC3478" w:rsidP="00AC3478">
      <w:pPr>
        <w:tabs>
          <w:tab w:val="left" w:pos="0"/>
        </w:tabs>
        <w:jc w:val="both"/>
        <w:rPr>
          <w:rFonts w:ascii="Arial" w:eastAsia="Times New Roman" w:hAnsi="Arial" w:cs="Arial"/>
        </w:rPr>
      </w:pPr>
      <w:r>
        <w:rPr>
          <w:rFonts w:ascii="Arial" w:eastAsia="Times New Roman" w:hAnsi="Arial" w:cs="Arial"/>
        </w:rPr>
        <w:tab/>
      </w:r>
      <w:r w:rsidRPr="00847606">
        <w:rPr>
          <w:rFonts w:ascii="Arial" w:eastAsia="Times New Roman" w:hAnsi="Arial" w:cs="Arial"/>
        </w:rPr>
        <w:t>Stores overhead</w:t>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t xml:space="preserve">   19,800</w:t>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t>Running Expenses of Machine</w:t>
      </w:r>
      <w:r w:rsidRPr="00847606">
        <w:rPr>
          <w:rFonts w:ascii="Arial" w:eastAsia="Times New Roman" w:hAnsi="Arial" w:cs="Arial"/>
        </w:rPr>
        <w:tab/>
        <w:t xml:space="preserve">   44,400</w:t>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t>Depreciation</w:t>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t xml:space="preserve">   32,200</w:t>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t>Labour amenities</w:t>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t xml:space="preserve">   31,500</w:t>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t>Works General Expenses</w:t>
      </w:r>
      <w:r w:rsidRPr="00847606">
        <w:rPr>
          <w:rFonts w:ascii="Arial" w:eastAsia="Times New Roman" w:hAnsi="Arial" w:cs="Arial"/>
        </w:rPr>
        <w:tab/>
      </w:r>
      <w:r w:rsidRPr="00847606">
        <w:rPr>
          <w:rFonts w:ascii="Arial" w:eastAsia="Times New Roman" w:hAnsi="Arial" w:cs="Arial"/>
        </w:rPr>
        <w:tab/>
        <w:t xml:space="preserve">   30,000</w:t>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p>
    <w:p w:rsidR="00AC3478" w:rsidRPr="00847606" w:rsidRDefault="00AC3478" w:rsidP="00AC3478">
      <w:pPr>
        <w:tabs>
          <w:tab w:val="left" w:pos="0"/>
        </w:tabs>
        <w:jc w:val="both"/>
        <w:rPr>
          <w:rFonts w:ascii="Arial" w:eastAsia="Times New Roman" w:hAnsi="Arial" w:cs="Arial"/>
        </w:rPr>
      </w:pPr>
      <w:r>
        <w:rPr>
          <w:rFonts w:ascii="Arial" w:eastAsia="Times New Roman" w:hAnsi="Arial" w:cs="Arial"/>
        </w:rPr>
        <w:t xml:space="preserve">          </w:t>
      </w:r>
      <w:r w:rsidRPr="00847606">
        <w:rPr>
          <w:rFonts w:ascii="Arial" w:eastAsia="Times New Roman" w:hAnsi="Arial" w:cs="Arial"/>
        </w:rPr>
        <w:t>Adm. and S</w:t>
      </w:r>
      <w:r>
        <w:rPr>
          <w:rFonts w:ascii="Arial" w:eastAsia="Times New Roman" w:hAnsi="Arial" w:cs="Arial"/>
        </w:rPr>
        <w:t>elling Expenses</w:t>
      </w:r>
      <w:r>
        <w:rPr>
          <w:rFonts w:ascii="Arial" w:eastAsia="Times New Roman" w:hAnsi="Arial" w:cs="Arial"/>
        </w:rPr>
        <w:tab/>
        <w:t xml:space="preserve">   </w:t>
      </w:r>
      <w:r w:rsidRPr="00847606">
        <w:rPr>
          <w:rFonts w:ascii="Arial" w:eastAsia="Times New Roman" w:hAnsi="Arial" w:cs="Arial"/>
        </w:rPr>
        <w:t>26,800</w:t>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r w:rsidRPr="00847606">
        <w:rPr>
          <w:rFonts w:ascii="Arial" w:eastAsia="Times New Roman" w:hAnsi="Arial" w:cs="Arial"/>
        </w:rPr>
        <w:tab/>
      </w:r>
    </w:p>
    <w:p w:rsidR="00AC3478" w:rsidRDefault="00AC3478" w:rsidP="00AC3478">
      <w:pPr>
        <w:pStyle w:val="BodyText2"/>
        <w:rPr>
          <w:sz w:val="24"/>
          <w:szCs w:val="24"/>
        </w:rPr>
      </w:pPr>
      <w:r w:rsidRPr="00847606">
        <w:rPr>
          <w:sz w:val="24"/>
          <w:szCs w:val="24"/>
        </w:rPr>
        <w:tab/>
      </w:r>
      <w:r w:rsidRPr="003D088B">
        <w:rPr>
          <w:b/>
          <w:sz w:val="24"/>
          <w:szCs w:val="24"/>
        </w:rPr>
        <w:t>Other information</w:t>
      </w:r>
      <w:r w:rsidRPr="003D088B">
        <w:rPr>
          <w:b/>
          <w:sz w:val="24"/>
          <w:szCs w:val="24"/>
        </w:rPr>
        <w:tab/>
      </w:r>
      <w:r w:rsidRPr="00847606">
        <w:rPr>
          <w:sz w:val="24"/>
          <w:szCs w:val="24"/>
        </w:rPr>
        <w:tab/>
      </w:r>
    </w:p>
    <w:p w:rsidR="00AC3478" w:rsidRPr="00847606" w:rsidRDefault="00AC3478" w:rsidP="00AC3478">
      <w:pPr>
        <w:pStyle w:val="BodyText2"/>
        <w:rPr>
          <w:sz w:val="24"/>
          <w:szCs w:val="24"/>
        </w:rPr>
      </w:pPr>
      <w:r w:rsidRPr="00847606">
        <w:rPr>
          <w:sz w:val="24"/>
          <w:szCs w:val="24"/>
        </w:rPr>
        <w:tab/>
      </w:r>
      <w:r w:rsidRPr="00CB62B4">
        <w:rPr>
          <w:b/>
          <w:sz w:val="24"/>
          <w:szCs w:val="24"/>
        </w:rPr>
        <w:t xml:space="preserve">                                                       </w:t>
      </w:r>
      <w:proofErr w:type="gramStart"/>
      <w:r w:rsidRPr="00CB62B4">
        <w:rPr>
          <w:b/>
          <w:sz w:val="24"/>
          <w:szCs w:val="24"/>
        </w:rPr>
        <w:t>A :B</w:t>
      </w:r>
      <w:proofErr w:type="gramEnd"/>
      <w:r w:rsidRPr="00CB62B4">
        <w:rPr>
          <w:b/>
          <w:sz w:val="24"/>
          <w:szCs w:val="24"/>
        </w:rPr>
        <w:t xml:space="preserve"> </w:t>
      </w:r>
      <w:r w:rsidRPr="00CB62B4">
        <w:rPr>
          <w:b/>
          <w:sz w:val="24"/>
          <w:szCs w:val="24"/>
        </w:rPr>
        <w:tab/>
      </w:r>
      <w:r w:rsidRPr="00847606">
        <w:rPr>
          <w:sz w:val="24"/>
          <w:szCs w:val="24"/>
        </w:rPr>
        <w:tab/>
      </w:r>
      <w:r w:rsidRPr="00847606">
        <w:rPr>
          <w:sz w:val="24"/>
          <w:szCs w:val="24"/>
        </w:rPr>
        <w:tab/>
      </w:r>
      <w:r w:rsidRPr="00847606">
        <w:rPr>
          <w:sz w:val="24"/>
          <w:szCs w:val="24"/>
        </w:rPr>
        <w:tab/>
      </w:r>
      <w:r w:rsidRPr="00847606">
        <w:rPr>
          <w:sz w:val="24"/>
          <w:szCs w:val="24"/>
        </w:rPr>
        <w:tab/>
      </w:r>
      <w:r w:rsidRPr="00847606">
        <w:rPr>
          <w:sz w:val="24"/>
          <w:szCs w:val="24"/>
        </w:rPr>
        <w:tab/>
      </w:r>
      <w:r w:rsidRPr="00847606">
        <w:rPr>
          <w:sz w:val="24"/>
          <w:szCs w:val="24"/>
        </w:rPr>
        <w:tab/>
        <w:t>Material cost ratio per unit</w:t>
      </w:r>
      <w:r w:rsidRPr="00847606">
        <w:rPr>
          <w:sz w:val="24"/>
          <w:szCs w:val="24"/>
        </w:rPr>
        <w:tab/>
      </w:r>
      <w:r w:rsidRPr="00847606">
        <w:rPr>
          <w:sz w:val="24"/>
          <w:szCs w:val="24"/>
        </w:rPr>
        <w:tab/>
        <w:t>1 : 2</w:t>
      </w:r>
      <w:r w:rsidRPr="00847606">
        <w:rPr>
          <w:sz w:val="24"/>
          <w:szCs w:val="24"/>
        </w:rPr>
        <w:tab/>
      </w:r>
      <w:r w:rsidRPr="00847606">
        <w:rPr>
          <w:sz w:val="24"/>
          <w:szCs w:val="24"/>
        </w:rPr>
        <w:tab/>
      </w:r>
      <w:r w:rsidRPr="00847606">
        <w:rPr>
          <w:sz w:val="24"/>
          <w:szCs w:val="24"/>
        </w:rPr>
        <w:tab/>
      </w:r>
      <w:r w:rsidRPr="00847606">
        <w:rPr>
          <w:sz w:val="24"/>
          <w:szCs w:val="24"/>
        </w:rPr>
        <w:tab/>
      </w:r>
      <w:r w:rsidRPr="00847606">
        <w:rPr>
          <w:sz w:val="24"/>
          <w:szCs w:val="24"/>
        </w:rPr>
        <w:tab/>
      </w:r>
      <w:r w:rsidRPr="00847606">
        <w:rPr>
          <w:sz w:val="24"/>
          <w:szCs w:val="24"/>
        </w:rPr>
        <w:tab/>
      </w:r>
      <w:r w:rsidRPr="00847606">
        <w:rPr>
          <w:sz w:val="24"/>
          <w:szCs w:val="24"/>
        </w:rPr>
        <w:tab/>
        <w:t>Wages cost ratio per unit</w:t>
      </w:r>
      <w:r w:rsidRPr="00847606">
        <w:rPr>
          <w:sz w:val="24"/>
          <w:szCs w:val="24"/>
        </w:rPr>
        <w:tab/>
      </w:r>
      <w:r w:rsidRPr="00847606">
        <w:rPr>
          <w:sz w:val="24"/>
          <w:szCs w:val="24"/>
        </w:rPr>
        <w:tab/>
        <w:t>2 : 3</w:t>
      </w:r>
      <w:r w:rsidRPr="00847606">
        <w:rPr>
          <w:sz w:val="24"/>
          <w:szCs w:val="24"/>
        </w:rPr>
        <w:tab/>
      </w:r>
      <w:r w:rsidRPr="00847606">
        <w:rPr>
          <w:sz w:val="24"/>
          <w:szCs w:val="24"/>
        </w:rPr>
        <w:tab/>
      </w:r>
      <w:r w:rsidRPr="00847606">
        <w:rPr>
          <w:sz w:val="24"/>
          <w:szCs w:val="24"/>
        </w:rPr>
        <w:tab/>
      </w:r>
      <w:r w:rsidRPr="00847606">
        <w:rPr>
          <w:sz w:val="24"/>
          <w:szCs w:val="24"/>
        </w:rPr>
        <w:tab/>
      </w:r>
      <w:r w:rsidRPr="00847606">
        <w:rPr>
          <w:sz w:val="24"/>
          <w:szCs w:val="24"/>
        </w:rPr>
        <w:tab/>
      </w:r>
      <w:r w:rsidRPr="00847606">
        <w:rPr>
          <w:sz w:val="24"/>
          <w:szCs w:val="24"/>
        </w:rPr>
        <w:tab/>
      </w:r>
      <w:r w:rsidRPr="00847606">
        <w:rPr>
          <w:sz w:val="24"/>
          <w:szCs w:val="24"/>
        </w:rPr>
        <w:tab/>
        <w:t>Machine utilization unit</w:t>
      </w:r>
      <w:r w:rsidRPr="00847606">
        <w:rPr>
          <w:sz w:val="24"/>
          <w:szCs w:val="24"/>
        </w:rPr>
        <w:tab/>
      </w:r>
      <w:r w:rsidRPr="00847606">
        <w:rPr>
          <w:sz w:val="24"/>
          <w:szCs w:val="24"/>
        </w:rPr>
        <w:tab/>
        <w:t>1 : 2</w:t>
      </w:r>
      <w:r w:rsidRPr="00847606">
        <w:rPr>
          <w:sz w:val="24"/>
          <w:szCs w:val="24"/>
        </w:rPr>
        <w:tab/>
      </w:r>
      <w:r w:rsidRPr="00847606">
        <w:rPr>
          <w:sz w:val="24"/>
          <w:szCs w:val="24"/>
        </w:rPr>
        <w:tab/>
      </w:r>
      <w:r w:rsidRPr="00847606">
        <w:rPr>
          <w:sz w:val="24"/>
          <w:szCs w:val="24"/>
        </w:rPr>
        <w:tab/>
      </w:r>
      <w:r w:rsidRPr="00847606">
        <w:rPr>
          <w:sz w:val="24"/>
          <w:szCs w:val="24"/>
        </w:rPr>
        <w:tab/>
      </w:r>
      <w:r w:rsidRPr="00847606">
        <w:rPr>
          <w:sz w:val="24"/>
          <w:szCs w:val="24"/>
        </w:rPr>
        <w:tab/>
      </w:r>
      <w:r w:rsidRPr="00847606">
        <w:rPr>
          <w:sz w:val="24"/>
          <w:szCs w:val="24"/>
        </w:rPr>
        <w:tab/>
      </w:r>
    </w:p>
    <w:p w:rsidR="00AC3478" w:rsidRDefault="00AC3478" w:rsidP="00AC3478">
      <w:pPr>
        <w:jc w:val="both"/>
        <w:rPr>
          <w:rFonts w:ascii="Arial" w:eastAsia="Times New Roman" w:hAnsi="Arial" w:cs="Arial"/>
        </w:rPr>
      </w:pPr>
      <w:r w:rsidRPr="00847606">
        <w:rPr>
          <w:rFonts w:ascii="Arial" w:eastAsia="Times New Roman" w:hAnsi="Arial" w:cs="Arial"/>
        </w:rPr>
        <w:t>Calculate the cost of each vehicle giving reasons for the basis of apportionment adopted by you.</w:t>
      </w:r>
    </w:p>
    <w:p w:rsidR="00BC175D" w:rsidRDefault="00BC175D" w:rsidP="00AC3478">
      <w:pPr>
        <w:jc w:val="both"/>
        <w:rPr>
          <w:rFonts w:ascii="Arial" w:eastAsia="Times New Roman" w:hAnsi="Arial" w:cs="Arial"/>
        </w:rPr>
      </w:pPr>
      <w:r w:rsidRPr="00BC175D">
        <w:rPr>
          <w:rFonts w:ascii="Arial" w:eastAsia="Times New Roman" w:hAnsi="Arial" w:cs="Arial"/>
          <w:highlight w:val="yellow"/>
        </w:rPr>
        <w:t xml:space="preserve">MN </w:t>
      </w:r>
      <w:proofErr w:type="spellStart"/>
      <w:r w:rsidRPr="00BC175D">
        <w:rPr>
          <w:rFonts w:ascii="Arial" w:eastAsia="Times New Roman" w:hAnsi="Arial" w:cs="Arial"/>
          <w:highlight w:val="yellow"/>
        </w:rPr>
        <w:t>Arora</w:t>
      </w:r>
      <w:proofErr w:type="spellEnd"/>
      <w:r w:rsidRPr="00BC175D">
        <w:rPr>
          <w:rFonts w:ascii="Arial" w:eastAsia="Times New Roman" w:hAnsi="Arial" w:cs="Arial"/>
          <w:highlight w:val="yellow"/>
        </w:rPr>
        <w:t xml:space="preserve"> Page No.6.18 Problem 6.7</w:t>
      </w:r>
    </w:p>
    <w:p w:rsidR="003E0D8D" w:rsidRPr="003E0D8D" w:rsidRDefault="003E0D8D" w:rsidP="003E0D8D">
      <w:pPr>
        <w:pStyle w:val="ListParagraph"/>
        <w:numPr>
          <w:ilvl w:val="0"/>
          <w:numId w:val="3"/>
        </w:numPr>
        <w:jc w:val="both"/>
        <w:rPr>
          <w:rFonts w:ascii="Arial" w:eastAsia="Times New Roman" w:hAnsi="Arial" w:cs="Arial"/>
        </w:rPr>
      </w:pPr>
      <w:r>
        <w:rPr>
          <w:rFonts w:ascii="Arial" w:eastAsia="Times New Roman" w:hAnsi="Arial" w:cs="Arial"/>
        </w:rPr>
        <w:t>What are the essential principles of a good costing system? What are the objections to the introduction of a costing system?</w:t>
      </w:r>
    </w:p>
    <w:p w:rsidR="00601D77" w:rsidRPr="00601D77" w:rsidRDefault="00601D77" w:rsidP="00AC3478">
      <w:pPr>
        <w:jc w:val="both"/>
        <w:rPr>
          <w:rFonts w:ascii="Arial" w:eastAsia="Times New Roman" w:hAnsi="Arial" w:cs="Arial"/>
          <w:b/>
        </w:rPr>
      </w:pPr>
      <w:r w:rsidRPr="00601D77">
        <w:rPr>
          <w:rFonts w:ascii="Arial" w:eastAsia="Times New Roman" w:hAnsi="Arial" w:cs="Arial"/>
          <w:b/>
        </w:rPr>
        <w:t>Overheads</w:t>
      </w:r>
      <w:r>
        <w:rPr>
          <w:rFonts w:ascii="Arial" w:eastAsia="Times New Roman" w:hAnsi="Arial" w:cs="Arial"/>
          <w:b/>
        </w:rPr>
        <w:t xml:space="preserve">: </w:t>
      </w:r>
    </w:p>
    <w:p w:rsidR="00945DBE" w:rsidRPr="00070E60" w:rsidRDefault="00945DBE" w:rsidP="00945DBE">
      <w:pPr>
        <w:pStyle w:val="ListParagraph"/>
        <w:numPr>
          <w:ilvl w:val="0"/>
          <w:numId w:val="3"/>
        </w:numPr>
        <w:ind w:right="-630"/>
        <w:rPr>
          <w:rFonts w:ascii="Times New Roman" w:hAnsi="Times New Roman" w:cs="Times New Roman"/>
          <w:sz w:val="24"/>
          <w:szCs w:val="24"/>
        </w:rPr>
      </w:pPr>
      <w:r w:rsidRPr="00070E60">
        <w:rPr>
          <w:rFonts w:ascii="Times New Roman" w:hAnsi="Times New Roman" w:cs="Times New Roman"/>
          <w:sz w:val="24"/>
          <w:szCs w:val="24"/>
        </w:rPr>
        <w:t>In a factory, there are two service departments, P and Q and three production departments, AB, and C. In April 2009, the departmental expenses were as follows:</w:t>
      </w:r>
      <w:r w:rsidR="00CF4958">
        <w:rPr>
          <w:rFonts w:ascii="Times New Roman" w:hAnsi="Times New Roman" w:cs="Times New Roman"/>
          <w:sz w:val="24"/>
          <w:szCs w:val="24"/>
        </w:rPr>
        <w:t xml:space="preserve"> </w:t>
      </w:r>
      <w:r w:rsidR="00CF4958" w:rsidRPr="00BC175D">
        <w:rPr>
          <w:rFonts w:ascii="Times New Roman" w:hAnsi="Times New Roman" w:cs="Times New Roman"/>
          <w:sz w:val="24"/>
          <w:szCs w:val="24"/>
          <w:highlight w:val="yellow"/>
        </w:rPr>
        <w:t>PS  Page No.185</w:t>
      </w:r>
    </w:p>
    <w:tbl>
      <w:tblPr>
        <w:tblStyle w:val="TableGrid"/>
        <w:tblW w:w="0" w:type="auto"/>
        <w:tblInd w:w="720" w:type="dxa"/>
        <w:tblLook w:val="04A0"/>
      </w:tblPr>
      <w:tblGrid>
        <w:gridCol w:w="1524"/>
        <w:gridCol w:w="1072"/>
        <w:gridCol w:w="1058"/>
        <w:gridCol w:w="1058"/>
        <w:gridCol w:w="1015"/>
        <w:gridCol w:w="1059"/>
        <w:gridCol w:w="1059"/>
        <w:gridCol w:w="1011"/>
      </w:tblGrid>
      <w:tr w:rsidR="00945DBE" w:rsidRPr="00070E60" w:rsidTr="00276C60">
        <w:tc>
          <w:tcPr>
            <w:tcW w:w="1463" w:type="dxa"/>
            <w:vMerge w:val="restart"/>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Particulars</w:t>
            </w:r>
          </w:p>
        </w:tc>
        <w:tc>
          <w:tcPr>
            <w:tcW w:w="3215" w:type="dxa"/>
            <w:gridSpan w:val="3"/>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Production Departments</w:t>
            </w:r>
          </w:p>
        </w:tc>
        <w:tc>
          <w:tcPr>
            <w:tcW w:w="1020" w:type="dxa"/>
            <w:vMerge w:val="restart"/>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Total</w:t>
            </w:r>
          </w:p>
        </w:tc>
        <w:tc>
          <w:tcPr>
            <w:tcW w:w="2138" w:type="dxa"/>
            <w:gridSpan w:val="2"/>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Service Departments</w:t>
            </w:r>
          </w:p>
        </w:tc>
        <w:tc>
          <w:tcPr>
            <w:tcW w:w="1020" w:type="dxa"/>
            <w:vMerge w:val="restart"/>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Total</w:t>
            </w:r>
          </w:p>
        </w:tc>
      </w:tr>
      <w:tr w:rsidR="00945DBE" w:rsidRPr="00070E60" w:rsidTr="00276C60">
        <w:tc>
          <w:tcPr>
            <w:tcW w:w="1463" w:type="dxa"/>
            <w:vMerge/>
            <w:vAlign w:val="center"/>
          </w:tcPr>
          <w:p w:rsidR="00945DBE" w:rsidRPr="00070E60" w:rsidRDefault="00945DBE" w:rsidP="00276C60">
            <w:pPr>
              <w:pStyle w:val="ListParagraph"/>
              <w:ind w:left="0"/>
              <w:jc w:val="center"/>
              <w:rPr>
                <w:rFonts w:ascii="Times New Roman" w:hAnsi="Times New Roman" w:cs="Times New Roman"/>
                <w:sz w:val="24"/>
                <w:szCs w:val="24"/>
              </w:rPr>
            </w:pPr>
          </w:p>
        </w:tc>
        <w:tc>
          <w:tcPr>
            <w:tcW w:w="1079"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A</w:t>
            </w:r>
          </w:p>
        </w:tc>
        <w:tc>
          <w:tcPr>
            <w:tcW w:w="1068"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B</w:t>
            </w:r>
          </w:p>
        </w:tc>
        <w:tc>
          <w:tcPr>
            <w:tcW w:w="1068"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C</w:t>
            </w:r>
          </w:p>
        </w:tc>
        <w:tc>
          <w:tcPr>
            <w:tcW w:w="1020" w:type="dxa"/>
            <w:vMerge/>
            <w:vAlign w:val="center"/>
          </w:tcPr>
          <w:p w:rsidR="00945DBE" w:rsidRPr="00070E60" w:rsidRDefault="00945DBE" w:rsidP="00276C60">
            <w:pPr>
              <w:pStyle w:val="ListParagraph"/>
              <w:ind w:left="0"/>
              <w:jc w:val="center"/>
              <w:rPr>
                <w:rFonts w:ascii="Times New Roman" w:hAnsi="Times New Roman" w:cs="Times New Roman"/>
                <w:sz w:val="24"/>
                <w:szCs w:val="24"/>
              </w:rPr>
            </w:pPr>
          </w:p>
        </w:tc>
        <w:tc>
          <w:tcPr>
            <w:tcW w:w="1069"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P</w:t>
            </w:r>
          </w:p>
        </w:tc>
        <w:tc>
          <w:tcPr>
            <w:tcW w:w="1069"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Q</w:t>
            </w:r>
          </w:p>
        </w:tc>
        <w:tc>
          <w:tcPr>
            <w:tcW w:w="1020" w:type="dxa"/>
            <w:vMerge/>
            <w:vAlign w:val="center"/>
          </w:tcPr>
          <w:p w:rsidR="00945DBE" w:rsidRPr="00070E60" w:rsidRDefault="00945DBE" w:rsidP="00276C60">
            <w:pPr>
              <w:pStyle w:val="ListParagraph"/>
              <w:ind w:left="0"/>
              <w:jc w:val="center"/>
              <w:rPr>
                <w:rFonts w:ascii="Times New Roman" w:hAnsi="Times New Roman" w:cs="Times New Roman"/>
                <w:sz w:val="24"/>
                <w:szCs w:val="24"/>
              </w:rPr>
            </w:pPr>
          </w:p>
        </w:tc>
      </w:tr>
      <w:tr w:rsidR="00945DBE" w:rsidRPr="00070E60" w:rsidTr="00276C60">
        <w:tc>
          <w:tcPr>
            <w:tcW w:w="1463"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Departmental expenses</w:t>
            </w:r>
          </w:p>
        </w:tc>
        <w:tc>
          <w:tcPr>
            <w:tcW w:w="1079"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23,000</w:t>
            </w:r>
          </w:p>
        </w:tc>
        <w:tc>
          <w:tcPr>
            <w:tcW w:w="1068"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6,000</w:t>
            </w:r>
          </w:p>
        </w:tc>
        <w:tc>
          <w:tcPr>
            <w:tcW w:w="1068"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6,500</w:t>
            </w:r>
          </w:p>
        </w:tc>
        <w:tc>
          <w:tcPr>
            <w:tcW w:w="1020"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35,500</w:t>
            </w:r>
          </w:p>
        </w:tc>
        <w:tc>
          <w:tcPr>
            <w:tcW w:w="1069"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4,500</w:t>
            </w:r>
          </w:p>
        </w:tc>
        <w:tc>
          <w:tcPr>
            <w:tcW w:w="1069"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2,000</w:t>
            </w:r>
          </w:p>
        </w:tc>
        <w:tc>
          <w:tcPr>
            <w:tcW w:w="1020"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6,500</w:t>
            </w:r>
          </w:p>
        </w:tc>
      </w:tr>
    </w:tbl>
    <w:p w:rsidR="00207ABF" w:rsidRDefault="00207ABF" w:rsidP="00945DBE">
      <w:pPr>
        <w:pStyle w:val="ListParagraph"/>
        <w:rPr>
          <w:rFonts w:ascii="Times New Roman" w:hAnsi="Times New Roman" w:cs="Times New Roman"/>
          <w:sz w:val="24"/>
          <w:szCs w:val="24"/>
        </w:rPr>
      </w:pPr>
    </w:p>
    <w:p w:rsidR="00207ABF" w:rsidRDefault="00207ABF" w:rsidP="00945DBE">
      <w:pPr>
        <w:pStyle w:val="ListParagraph"/>
        <w:rPr>
          <w:rFonts w:ascii="Times New Roman" w:hAnsi="Times New Roman" w:cs="Times New Roman"/>
          <w:sz w:val="24"/>
          <w:szCs w:val="24"/>
        </w:rPr>
      </w:pPr>
    </w:p>
    <w:p w:rsidR="00945DBE" w:rsidRPr="00070E60" w:rsidRDefault="00945DBE" w:rsidP="00945DBE">
      <w:pPr>
        <w:pStyle w:val="ListParagraph"/>
        <w:rPr>
          <w:rFonts w:ascii="Times New Roman" w:hAnsi="Times New Roman" w:cs="Times New Roman"/>
          <w:sz w:val="24"/>
          <w:szCs w:val="24"/>
        </w:rPr>
      </w:pPr>
      <w:r w:rsidRPr="00070E60">
        <w:rPr>
          <w:rFonts w:ascii="Times New Roman" w:hAnsi="Times New Roman" w:cs="Times New Roman"/>
          <w:sz w:val="24"/>
          <w:szCs w:val="24"/>
        </w:rPr>
        <w:lastRenderedPageBreak/>
        <w:t>The service departmental expenses are allotted on % basis as follows:</w:t>
      </w:r>
    </w:p>
    <w:tbl>
      <w:tblPr>
        <w:tblStyle w:val="TableGrid"/>
        <w:tblW w:w="0" w:type="auto"/>
        <w:tblInd w:w="720" w:type="dxa"/>
        <w:tblLook w:val="04A0"/>
      </w:tblPr>
      <w:tblGrid>
        <w:gridCol w:w="1998"/>
        <w:gridCol w:w="567"/>
        <w:gridCol w:w="1257"/>
        <w:gridCol w:w="1257"/>
        <w:gridCol w:w="1257"/>
        <w:gridCol w:w="1261"/>
        <w:gridCol w:w="1259"/>
      </w:tblGrid>
      <w:tr w:rsidR="00945DBE" w:rsidRPr="00070E60" w:rsidTr="00276C60">
        <w:tc>
          <w:tcPr>
            <w:tcW w:w="6336" w:type="dxa"/>
            <w:gridSpan w:val="5"/>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Production Departments</w:t>
            </w:r>
          </w:p>
        </w:tc>
        <w:tc>
          <w:tcPr>
            <w:tcW w:w="2520" w:type="dxa"/>
            <w:gridSpan w:val="2"/>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Service Departments</w:t>
            </w:r>
          </w:p>
        </w:tc>
      </w:tr>
      <w:tr w:rsidR="00945DBE" w:rsidRPr="00070E60" w:rsidTr="00276C60">
        <w:tc>
          <w:tcPr>
            <w:tcW w:w="1998" w:type="dxa"/>
          </w:tcPr>
          <w:p w:rsidR="00945DBE" w:rsidRPr="00070E60" w:rsidRDefault="00945DBE" w:rsidP="00276C60">
            <w:pPr>
              <w:pStyle w:val="ListParagraph"/>
              <w:ind w:left="0"/>
              <w:rPr>
                <w:rFonts w:ascii="Times New Roman" w:hAnsi="Times New Roman" w:cs="Times New Roman"/>
                <w:sz w:val="24"/>
                <w:szCs w:val="24"/>
              </w:rPr>
            </w:pPr>
          </w:p>
        </w:tc>
        <w:tc>
          <w:tcPr>
            <w:tcW w:w="567" w:type="dxa"/>
            <w:vAlign w:val="center"/>
          </w:tcPr>
          <w:p w:rsidR="00945DBE" w:rsidRPr="00070E60" w:rsidRDefault="00945DBE" w:rsidP="00276C60">
            <w:pPr>
              <w:pStyle w:val="ListParagraph"/>
              <w:ind w:left="0"/>
              <w:jc w:val="center"/>
              <w:rPr>
                <w:rFonts w:ascii="Times New Roman" w:hAnsi="Times New Roman" w:cs="Times New Roman"/>
                <w:sz w:val="24"/>
                <w:szCs w:val="24"/>
              </w:rPr>
            </w:pPr>
          </w:p>
        </w:tc>
        <w:tc>
          <w:tcPr>
            <w:tcW w:w="1257"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A</w:t>
            </w:r>
          </w:p>
        </w:tc>
        <w:tc>
          <w:tcPr>
            <w:tcW w:w="1257"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B</w:t>
            </w:r>
          </w:p>
        </w:tc>
        <w:tc>
          <w:tcPr>
            <w:tcW w:w="1257"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C</w:t>
            </w:r>
          </w:p>
        </w:tc>
        <w:tc>
          <w:tcPr>
            <w:tcW w:w="1261" w:type="dxa"/>
            <w:vAlign w:val="center"/>
          </w:tcPr>
          <w:p w:rsidR="00945DBE" w:rsidRPr="00070E60" w:rsidRDefault="00945DBE" w:rsidP="00276C60">
            <w:pPr>
              <w:pStyle w:val="ListParagraph"/>
              <w:ind w:left="0"/>
              <w:jc w:val="center"/>
              <w:rPr>
                <w:rFonts w:ascii="Times New Roman" w:hAnsi="Times New Roman" w:cs="Times New Roman"/>
                <w:sz w:val="24"/>
                <w:szCs w:val="24"/>
              </w:rPr>
            </w:pPr>
          </w:p>
        </w:tc>
        <w:tc>
          <w:tcPr>
            <w:tcW w:w="1259" w:type="dxa"/>
            <w:vAlign w:val="center"/>
          </w:tcPr>
          <w:p w:rsidR="00945DBE" w:rsidRPr="00070E60" w:rsidRDefault="00945DBE" w:rsidP="00276C60">
            <w:pPr>
              <w:pStyle w:val="ListParagraph"/>
              <w:ind w:left="0"/>
              <w:jc w:val="center"/>
              <w:rPr>
                <w:rFonts w:ascii="Times New Roman" w:hAnsi="Times New Roman" w:cs="Times New Roman"/>
                <w:sz w:val="24"/>
                <w:szCs w:val="24"/>
              </w:rPr>
            </w:pPr>
          </w:p>
        </w:tc>
      </w:tr>
      <w:tr w:rsidR="00945DBE" w:rsidRPr="00070E60" w:rsidTr="00276C60">
        <w:tc>
          <w:tcPr>
            <w:tcW w:w="1998" w:type="dxa"/>
          </w:tcPr>
          <w:p w:rsidR="00945DBE" w:rsidRPr="00070E60" w:rsidRDefault="00945DBE" w:rsidP="00276C60">
            <w:pPr>
              <w:pStyle w:val="ListParagraph"/>
              <w:ind w:left="0"/>
              <w:rPr>
                <w:rFonts w:ascii="Times New Roman" w:hAnsi="Times New Roman" w:cs="Times New Roman"/>
                <w:sz w:val="24"/>
                <w:szCs w:val="24"/>
              </w:rPr>
            </w:pPr>
            <w:r w:rsidRPr="00070E60">
              <w:rPr>
                <w:rFonts w:ascii="Times New Roman" w:hAnsi="Times New Roman" w:cs="Times New Roman"/>
                <w:sz w:val="24"/>
                <w:szCs w:val="24"/>
              </w:rPr>
              <w:t>Service Department</w:t>
            </w:r>
          </w:p>
        </w:tc>
        <w:tc>
          <w:tcPr>
            <w:tcW w:w="567"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P</w:t>
            </w:r>
          </w:p>
        </w:tc>
        <w:tc>
          <w:tcPr>
            <w:tcW w:w="1257"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40%</w:t>
            </w:r>
          </w:p>
        </w:tc>
        <w:tc>
          <w:tcPr>
            <w:tcW w:w="1257"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30%</w:t>
            </w:r>
          </w:p>
        </w:tc>
        <w:tc>
          <w:tcPr>
            <w:tcW w:w="1257"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20%</w:t>
            </w:r>
          </w:p>
        </w:tc>
        <w:tc>
          <w:tcPr>
            <w:tcW w:w="1261"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Nil</w:t>
            </w:r>
          </w:p>
        </w:tc>
        <w:tc>
          <w:tcPr>
            <w:tcW w:w="1259"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10%</w:t>
            </w:r>
          </w:p>
        </w:tc>
      </w:tr>
      <w:tr w:rsidR="00945DBE" w:rsidRPr="00070E60" w:rsidTr="00276C60">
        <w:tc>
          <w:tcPr>
            <w:tcW w:w="1998" w:type="dxa"/>
          </w:tcPr>
          <w:p w:rsidR="00945DBE" w:rsidRPr="00070E60" w:rsidRDefault="00945DBE" w:rsidP="00276C60">
            <w:pPr>
              <w:pStyle w:val="ListParagraph"/>
              <w:ind w:left="0"/>
              <w:rPr>
                <w:rFonts w:ascii="Times New Roman" w:hAnsi="Times New Roman" w:cs="Times New Roman"/>
                <w:sz w:val="24"/>
                <w:szCs w:val="24"/>
              </w:rPr>
            </w:pPr>
            <w:r w:rsidRPr="00070E60">
              <w:rPr>
                <w:rFonts w:ascii="Times New Roman" w:hAnsi="Times New Roman" w:cs="Times New Roman"/>
                <w:sz w:val="24"/>
                <w:szCs w:val="24"/>
              </w:rPr>
              <w:t>Service Department</w:t>
            </w:r>
          </w:p>
        </w:tc>
        <w:tc>
          <w:tcPr>
            <w:tcW w:w="567"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Q</w:t>
            </w:r>
          </w:p>
        </w:tc>
        <w:tc>
          <w:tcPr>
            <w:tcW w:w="1257"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30%</w:t>
            </w:r>
          </w:p>
        </w:tc>
        <w:tc>
          <w:tcPr>
            <w:tcW w:w="1257"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30%</w:t>
            </w:r>
          </w:p>
        </w:tc>
        <w:tc>
          <w:tcPr>
            <w:tcW w:w="1257"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20%</w:t>
            </w:r>
          </w:p>
        </w:tc>
        <w:tc>
          <w:tcPr>
            <w:tcW w:w="1261"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20%</w:t>
            </w:r>
          </w:p>
        </w:tc>
        <w:tc>
          <w:tcPr>
            <w:tcW w:w="1259" w:type="dxa"/>
            <w:vAlign w:val="center"/>
          </w:tcPr>
          <w:p w:rsidR="00945DBE" w:rsidRPr="00070E60" w:rsidRDefault="00945DBE" w:rsidP="00276C60">
            <w:pPr>
              <w:pStyle w:val="ListParagraph"/>
              <w:ind w:left="0"/>
              <w:jc w:val="center"/>
              <w:rPr>
                <w:rFonts w:ascii="Times New Roman" w:hAnsi="Times New Roman" w:cs="Times New Roman"/>
                <w:sz w:val="24"/>
                <w:szCs w:val="24"/>
              </w:rPr>
            </w:pPr>
            <w:r w:rsidRPr="00070E60">
              <w:rPr>
                <w:rFonts w:ascii="Times New Roman" w:hAnsi="Times New Roman" w:cs="Times New Roman"/>
                <w:sz w:val="24"/>
                <w:szCs w:val="24"/>
              </w:rPr>
              <w:t>Nil</w:t>
            </w:r>
          </w:p>
        </w:tc>
      </w:tr>
    </w:tbl>
    <w:p w:rsidR="00945DBE" w:rsidRPr="00070E60" w:rsidRDefault="00945DBE" w:rsidP="003C7BFB">
      <w:pPr>
        <w:pStyle w:val="ListParagraph"/>
        <w:rPr>
          <w:rFonts w:ascii="Times New Roman" w:hAnsi="Times New Roman" w:cs="Times New Roman"/>
          <w:sz w:val="24"/>
          <w:szCs w:val="24"/>
        </w:rPr>
      </w:pPr>
      <w:r w:rsidRPr="00070E60">
        <w:rPr>
          <w:rFonts w:ascii="Times New Roman" w:hAnsi="Times New Roman" w:cs="Times New Roman"/>
          <w:sz w:val="24"/>
          <w:szCs w:val="24"/>
        </w:rPr>
        <w:t xml:space="preserve">You are requested to apportion the cost of service department to </w:t>
      </w:r>
      <w:r w:rsidR="003C7BFB">
        <w:rPr>
          <w:rFonts w:ascii="Times New Roman" w:hAnsi="Times New Roman" w:cs="Times New Roman"/>
          <w:sz w:val="24"/>
          <w:szCs w:val="24"/>
        </w:rPr>
        <w:t>the production department using r</w:t>
      </w:r>
      <w:r w:rsidRPr="00070E60">
        <w:rPr>
          <w:rFonts w:ascii="Times New Roman" w:hAnsi="Times New Roman" w:cs="Times New Roman"/>
          <w:sz w:val="24"/>
          <w:szCs w:val="24"/>
        </w:rPr>
        <w:t>epeated distribution method</w:t>
      </w:r>
    </w:p>
    <w:p w:rsidR="006D3B78" w:rsidRPr="00BE33A5" w:rsidRDefault="006D3B78" w:rsidP="006D3B78">
      <w:pPr>
        <w:pStyle w:val="E-NL"/>
        <w:numPr>
          <w:ilvl w:val="0"/>
          <w:numId w:val="3"/>
        </w:numPr>
        <w:rPr>
          <w:rFonts w:ascii="Times New Roman" w:hAnsi="Times New Roman"/>
          <w:b w:val="0"/>
          <w:szCs w:val="24"/>
        </w:rPr>
      </w:pPr>
      <w:r w:rsidRPr="00BE33A5">
        <w:rPr>
          <w:rFonts w:ascii="Times New Roman" w:hAnsi="Times New Roman"/>
          <w:b w:val="0"/>
          <w:szCs w:val="24"/>
        </w:rPr>
        <w:t>Civil Medical Clinic offers a number of specialized medical services, one of which is cancer care. Because of the reputation the clinic’s oncologists have developed over the years, the demand for these services is strong. As a result, civil medical Clinic recently added a 10-bed cancer wing to the clinic. The cost of the cancer facility is depreciated on SLM basis. All the equipment within the facility is leased.</w:t>
      </w:r>
    </w:p>
    <w:p w:rsidR="006D3B78" w:rsidRPr="00BE33A5" w:rsidRDefault="006D3B78" w:rsidP="006D3B78">
      <w:pPr>
        <w:pStyle w:val="E-NL"/>
        <w:rPr>
          <w:rFonts w:ascii="Times New Roman" w:hAnsi="Times New Roman"/>
          <w:b w:val="0"/>
          <w:szCs w:val="24"/>
        </w:rPr>
      </w:pPr>
      <w:r>
        <w:rPr>
          <w:rFonts w:ascii="Times New Roman" w:hAnsi="Times New Roman"/>
          <w:b w:val="0"/>
          <w:szCs w:val="24"/>
        </w:rPr>
        <w:tab/>
      </w:r>
      <w:r w:rsidRPr="00BE33A5">
        <w:rPr>
          <w:rFonts w:ascii="Times New Roman" w:hAnsi="Times New Roman"/>
          <w:b w:val="0"/>
          <w:szCs w:val="24"/>
        </w:rPr>
        <w:t>Since the clinic had no experience with-in-patient cancer services, it decided to operate the cancer care center for two months before determining how much to charge per patient-day on an ongoing basis. As a temporary measure, the clinic adopted a patient-day charge of Rs.100, an amount equal to the fees charged by hospital specializing in cancer care in a nearby city.</w:t>
      </w:r>
    </w:p>
    <w:p w:rsidR="006D3B78" w:rsidRPr="00BE33A5" w:rsidRDefault="006D3B78" w:rsidP="006D3B78">
      <w:pPr>
        <w:pStyle w:val="E-NL"/>
        <w:rPr>
          <w:rFonts w:ascii="Times New Roman" w:hAnsi="Times New Roman"/>
          <w:b w:val="0"/>
          <w:szCs w:val="24"/>
        </w:rPr>
      </w:pPr>
      <w:r>
        <w:rPr>
          <w:rFonts w:ascii="Times New Roman" w:hAnsi="Times New Roman"/>
          <w:b w:val="0"/>
          <w:szCs w:val="24"/>
        </w:rPr>
        <w:tab/>
      </w:r>
      <w:r w:rsidRPr="00BE33A5">
        <w:rPr>
          <w:rFonts w:ascii="Times New Roman" w:hAnsi="Times New Roman"/>
          <w:b w:val="0"/>
          <w:szCs w:val="24"/>
        </w:rPr>
        <w:t>This initial per-day charge was quoted to patients entering the cancer care center during the first two months with assurances that if the actual operating cost of the new center was justified it, the charge could be less. In no case would the charges be more.</w:t>
      </w:r>
    </w:p>
    <w:p w:rsidR="006D3B78" w:rsidRPr="00BE33A5" w:rsidRDefault="006D3B78" w:rsidP="006D3B78">
      <w:pPr>
        <w:pStyle w:val="E-NL"/>
        <w:rPr>
          <w:rFonts w:ascii="Times New Roman" w:hAnsi="Times New Roman"/>
          <w:b w:val="0"/>
          <w:szCs w:val="24"/>
        </w:rPr>
      </w:pPr>
      <w:r>
        <w:rPr>
          <w:rFonts w:ascii="Times New Roman" w:hAnsi="Times New Roman"/>
          <w:b w:val="0"/>
          <w:szCs w:val="24"/>
        </w:rPr>
        <w:tab/>
      </w:r>
      <w:r w:rsidRPr="00BE33A5">
        <w:rPr>
          <w:rFonts w:ascii="Times New Roman" w:hAnsi="Times New Roman"/>
          <w:b w:val="0"/>
          <w:szCs w:val="24"/>
        </w:rPr>
        <w:t>A temporary policy of billing after 60 days was adopted so that any adjustments could be made.</w:t>
      </w:r>
    </w:p>
    <w:p w:rsidR="006D3B78" w:rsidRDefault="006D3B78" w:rsidP="006D3B78">
      <w:pPr>
        <w:pStyle w:val="E-NL"/>
        <w:rPr>
          <w:rFonts w:ascii="Times New Roman" w:hAnsi="Times New Roman"/>
          <w:szCs w:val="24"/>
        </w:rPr>
      </w:pPr>
      <w:r>
        <w:rPr>
          <w:rFonts w:ascii="Times New Roman" w:hAnsi="Times New Roman"/>
          <w:b w:val="0"/>
          <w:szCs w:val="24"/>
        </w:rPr>
        <w:tab/>
      </w:r>
      <w:r w:rsidRPr="00BE33A5">
        <w:rPr>
          <w:rFonts w:ascii="Times New Roman" w:hAnsi="Times New Roman"/>
          <w:b w:val="0"/>
          <w:szCs w:val="24"/>
        </w:rPr>
        <w:t>The cancer care center opened January 1. During January, the center had 2,100 patient-days of activity. During February, the activity was 2,250 patient-days. Costs for these two levels of activity output are as follows</w:t>
      </w:r>
      <w:r w:rsidRPr="00070E60">
        <w:rPr>
          <w:rFonts w:ascii="Times New Roman" w:hAnsi="Times New Roman"/>
          <w:szCs w:val="24"/>
        </w:rPr>
        <w:t>:</w:t>
      </w:r>
    </w:p>
    <w:tbl>
      <w:tblPr>
        <w:tblStyle w:val="TableGrid"/>
        <w:tblpPr w:leftFromText="180" w:rightFromText="180" w:vertAnchor="page" w:horzAnchor="margin" w:tblpXSpec="center" w:tblpY="9901"/>
        <w:tblW w:w="0" w:type="auto"/>
        <w:tblLook w:val="04A0"/>
      </w:tblPr>
      <w:tblGrid>
        <w:gridCol w:w="1790"/>
        <w:gridCol w:w="1680"/>
        <w:gridCol w:w="1680"/>
      </w:tblGrid>
      <w:tr w:rsidR="00601D77" w:rsidRPr="00FE1332" w:rsidTr="00263277">
        <w:trPr>
          <w:trHeight w:val="172"/>
        </w:trPr>
        <w:tc>
          <w:tcPr>
            <w:tcW w:w="1790" w:type="dxa"/>
          </w:tcPr>
          <w:p w:rsidR="00601D77" w:rsidRPr="00FE1332" w:rsidRDefault="00601D77" w:rsidP="00263277">
            <w:pPr>
              <w:pStyle w:val="E-NL"/>
              <w:ind w:left="0" w:firstLine="0"/>
              <w:jc w:val="right"/>
              <w:rPr>
                <w:rFonts w:ascii="Times New Roman" w:hAnsi="Times New Roman"/>
                <w:sz w:val="20"/>
              </w:rPr>
            </w:pPr>
          </w:p>
        </w:tc>
        <w:tc>
          <w:tcPr>
            <w:tcW w:w="1680" w:type="dxa"/>
          </w:tcPr>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2,100 patient-days</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Rs.</w:t>
            </w:r>
          </w:p>
        </w:tc>
        <w:tc>
          <w:tcPr>
            <w:tcW w:w="1680" w:type="dxa"/>
          </w:tcPr>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2,250 patient days</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Rs.</w:t>
            </w:r>
          </w:p>
        </w:tc>
      </w:tr>
      <w:tr w:rsidR="00601D77" w:rsidRPr="00FE1332" w:rsidTr="00263277">
        <w:trPr>
          <w:trHeight w:val="1062"/>
        </w:trPr>
        <w:tc>
          <w:tcPr>
            <w:tcW w:w="1790" w:type="dxa"/>
          </w:tcPr>
          <w:p w:rsidR="00601D77" w:rsidRPr="00FE1332" w:rsidRDefault="00601D77" w:rsidP="00263277">
            <w:pPr>
              <w:pStyle w:val="E-NL"/>
              <w:ind w:left="0" w:firstLine="0"/>
              <w:rPr>
                <w:rFonts w:ascii="Times New Roman" w:hAnsi="Times New Roman"/>
                <w:sz w:val="20"/>
              </w:rPr>
            </w:pPr>
            <w:r w:rsidRPr="00FE1332">
              <w:rPr>
                <w:rFonts w:ascii="Times New Roman" w:hAnsi="Times New Roman"/>
                <w:sz w:val="20"/>
              </w:rPr>
              <w:t>Salaries</w:t>
            </w:r>
          </w:p>
          <w:p w:rsidR="00601D77" w:rsidRPr="00FE1332" w:rsidRDefault="00601D77" w:rsidP="00263277">
            <w:pPr>
              <w:pStyle w:val="E-NL"/>
              <w:ind w:left="0" w:firstLine="0"/>
              <w:rPr>
                <w:rFonts w:ascii="Times New Roman" w:hAnsi="Times New Roman"/>
                <w:sz w:val="20"/>
              </w:rPr>
            </w:pPr>
            <w:r w:rsidRPr="00FE1332">
              <w:rPr>
                <w:rFonts w:ascii="Times New Roman" w:hAnsi="Times New Roman"/>
                <w:sz w:val="20"/>
              </w:rPr>
              <w:t>Aides</w:t>
            </w:r>
          </w:p>
          <w:p w:rsidR="00601D77" w:rsidRPr="00FE1332" w:rsidRDefault="00601D77" w:rsidP="00263277">
            <w:pPr>
              <w:pStyle w:val="E-NL"/>
              <w:ind w:left="0" w:firstLine="0"/>
              <w:rPr>
                <w:rFonts w:ascii="Times New Roman" w:hAnsi="Times New Roman"/>
                <w:sz w:val="20"/>
              </w:rPr>
            </w:pPr>
            <w:r w:rsidRPr="00FE1332">
              <w:rPr>
                <w:rFonts w:ascii="Times New Roman" w:hAnsi="Times New Roman"/>
                <w:sz w:val="20"/>
              </w:rPr>
              <w:t>Laboratory</w:t>
            </w:r>
          </w:p>
          <w:p w:rsidR="00601D77" w:rsidRPr="00FE1332" w:rsidRDefault="00601D77" w:rsidP="00263277">
            <w:pPr>
              <w:pStyle w:val="E-NL"/>
              <w:ind w:left="0" w:firstLine="0"/>
              <w:rPr>
                <w:rFonts w:ascii="Times New Roman" w:hAnsi="Times New Roman"/>
                <w:sz w:val="20"/>
              </w:rPr>
            </w:pPr>
            <w:r w:rsidRPr="00FE1332">
              <w:rPr>
                <w:rFonts w:ascii="Times New Roman" w:hAnsi="Times New Roman"/>
                <w:sz w:val="20"/>
              </w:rPr>
              <w:t>Pharmacy</w:t>
            </w:r>
          </w:p>
          <w:p w:rsidR="00601D77" w:rsidRPr="00FE1332" w:rsidRDefault="00601D77" w:rsidP="00263277">
            <w:pPr>
              <w:pStyle w:val="E-NL"/>
              <w:ind w:left="0" w:firstLine="0"/>
              <w:rPr>
                <w:rFonts w:ascii="Times New Roman" w:hAnsi="Times New Roman"/>
                <w:sz w:val="20"/>
              </w:rPr>
            </w:pPr>
            <w:r w:rsidRPr="00FE1332">
              <w:rPr>
                <w:rFonts w:ascii="Times New Roman" w:hAnsi="Times New Roman"/>
                <w:sz w:val="20"/>
              </w:rPr>
              <w:t>Depreciation</w:t>
            </w:r>
          </w:p>
          <w:p w:rsidR="00601D77" w:rsidRPr="00FE1332" w:rsidRDefault="00601D77" w:rsidP="00263277">
            <w:pPr>
              <w:pStyle w:val="E-NL"/>
              <w:ind w:left="0" w:firstLine="0"/>
              <w:rPr>
                <w:rFonts w:ascii="Times New Roman" w:hAnsi="Times New Roman"/>
                <w:sz w:val="20"/>
              </w:rPr>
            </w:pPr>
            <w:r w:rsidRPr="00FE1332">
              <w:rPr>
                <w:rFonts w:ascii="Times New Roman" w:hAnsi="Times New Roman"/>
                <w:sz w:val="20"/>
              </w:rPr>
              <w:t>Laundry</w:t>
            </w:r>
          </w:p>
          <w:p w:rsidR="00601D77" w:rsidRPr="00FE1332" w:rsidRDefault="00601D77" w:rsidP="00263277">
            <w:pPr>
              <w:pStyle w:val="E-NL"/>
              <w:ind w:left="0" w:firstLine="0"/>
              <w:rPr>
                <w:rFonts w:ascii="Times New Roman" w:hAnsi="Times New Roman"/>
                <w:sz w:val="20"/>
              </w:rPr>
            </w:pPr>
            <w:r w:rsidRPr="00FE1332">
              <w:rPr>
                <w:rFonts w:ascii="Times New Roman" w:hAnsi="Times New Roman"/>
                <w:sz w:val="20"/>
              </w:rPr>
              <w:t>Administration</w:t>
            </w:r>
          </w:p>
          <w:p w:rsidR="00601D77" w:rsidRPr="00FE1332" w:rsidRDefault="00601D77" w:rsidP="00263277">
            <w:pPr>
              <w:pStyle w:val="E-NL"/>
              <w:ind w:left="0" w:firstLine="0"/>
              <w:rPr>
                <w:rFonts w:ascii="Times New Roman" w:hAnsi="Times New Roman"/>
                <w:sz w:val="20"/>
              </w:rPr>
            </w:pPr>
            <w:r w:rsidRPr="00FE1332">
              <w:rPr>
                <w:rFonts w:ascii="Times New Roman" w:hAnsi="Times New Roman"/>
                <w:sz w:val="20"/>
              </w:rPr>
              <w:t>Lease (equipment)</w:t>
            </w:r>
          </w:p>
        </w:tc>
        <w:tc>
          <w:tcPr>
            <w:tcW w:w="1680" w:type="dxa"/>
          </w:tcPr>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6,000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1,200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1,10,000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31,000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11,800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16,800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12,000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30,0000</w:t>
            </w:r>
          </w:p>
        </w:tc>
        <w:tc>
          <w:tcPr>
            <w:tcW w:w="1680" w:type="dxa"/>
          </w:tcPr>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6,000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1,200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1,17,500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32,500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11,800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18,000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12,000</w:t>
            </w:r>
          </w:p>
          <w:p w:rsidR="00601D77" w:rsidRPr="00FE1332" w:rsidRDefault="00601D77" w:rsidP="00263277">
            <w:pPr>
              <w:pStyle w:val="E-NL"/>
              <w:ind w:left="0" w:firstLine="0"/>
              <w:jc w:val="center"/>
              <w:rPr>
                <w:rFonts w:ascii="Times New Roman" w:hAnsi="Times New Roman"/>
                <w:sz w:val="20"/>
              </w:rPr>
            </w:pPr>
            <w:r w:rsidRPr="00FE1332">
              <w:rPr>
                <w:rFonts w:ascii="Times New Roman" w:hAnsi="Times New Roman"/>
                <w:sz w:val="20"/>
              </w:rPr>
              <w:t>30,000</w:t>
            </w:r>
          </w:p>
        </w:tc>
      </w:tr>
    </w:tbl>
    <w:p w:rsidR="006D3B78" w:rsidRDefault="006D3B78" w:rsidP="006D3B78">
      <w:pPr>
        <w:pStyle w:val="E-NL"/>
        <w:rPr>
          <w:rFonts w:ascii="Times New Roman" w:hAnsi="Times New Roman"/>
          <w:szCs w:val="24"/>
        </w:rPr>
      </w:pPr>
    </w:p>
    <w:p w:rsidR="006D3B78" w:rsidRDefault="006D3B78" w:rsidP="006D3B78">
      <w:pPr>
        <w:pStyle w:val="E-NL"/>
        <w:rPr>
          <w:rFonts w:ascii="Times New Roman" w:hAnsi="Times New Roman"/>
          <w:szCs w:val="24"/>
        </w:rPr>
      </w:pPr>
    </w:p>
    <w:p w:rsidR="006D3B78" w:rsidRDefault="006D3B78" w:rsidP="006D3B78">
      <w:pPr>
        <w:pStyle w:val="E-NL"/>
        <w:rPr>
          <w:rFonts w:ascii="Times New Roman" w:hAnsi="Times New Roman"/>
          <w:szCs w:val="24"/>
        </w:rPr>
      </w:pPr>
    </w:p>
    <w:p w:rsidR="006D3B78" w:rsidRPr="00070E60" w:rsidRDefault="006D3B78" w:rsidP="006D3B78">
      <w:pPr>
        <w:pStyle w:val="E-NL"/>
        <w:rPr>
          <w:rFonts w:ascii="Times New Roman" w:hAnsi="Times New Roman"/>
          <w:szCs w:val="24"/>
        </w:rPr>
      </w:pPr>
    </w:p>
    <w:p w:rsidR="006D3B78" w:rsidRDefault="006D3B78" w:rsidP="006D3B78">
      <w:pPr>
        <w:pStyle w:val="E-NL"/>
        <w:rPr>
          <w:rFonts w:ascii="Times New Roman" w:hAnsi="Times New Roman"/>
          <w:szCs w:val="24"/>
        </w:rPr>
      </w:pPr>
    </w:p>
    <w:p w:rsidR="006D3B78" w:rsidRDefault="006D3B78" w:rsidP="006D3B78">
      <w:pPr>
        <w:pStyle w:val="E-NL"/>
        <w:rPr>
          <w:rFonts w:ascii="Times New Roman" w:hAnsi="Times New Roman"/>
          <w:szCs w:val="24"/>
        </w:rPr>
      </w:pPr>
    </w:p>
    <w:p w:rsidR="00601D77" w:rsidRDefault="00601D77" w:rsidP="00601D77">
      <w:pPr>
        <w:pStyle w:val="ListParagraph"/>
        <w:jc w:val="both"/>
        <w:rPr>
          <w:rFonts w:ascii="Times New Roman" w:hAnsi="Times New Roman" w:cs="Times New Roman"/>
          <w:sz w:val="24"/>
          <w:szCs w:val="24"/>
        </w:rPr>
      </w:pPr>
    </w:p>
    <w:p w:rsidR="00601D77" w:rsidRDefault="00601D77" w:rsidP="00601D77">
      <w:pPr>
        <w:pStyle w:val="ListParagraph"/>
        <w:jc w:val="both"/>
        <w:rPr>
          <w:rFonts w:ascii="Times New Roman" w:hAnsi="Times New Roman" w:cs="Times New Roman"/>
          <w:sz w:val="24"/>
          <w:szCs w:val="24"/>
        </w:rPr>
      </w:pPr>
    </w:p>
    <w:p w:rsidR="00601D77" w:rsidRDefault="00601D77" w:rsidP="00601D77">
      <w:pPr>
        <w:pStyle w:val="ListParagraph"/>
        <w:jc w:val="both"/>
        <w:rPr>
          <w:rFonts w:ascii="Times New Roman" w:hAnsi="Times New Roman" w:cs="Times New Roman"/>
          <w:sz w:val="24"/>
          <w:szCs w:val="24"/>
        </w:rPr>
      </w:pPr>
    </w:p>
    <w:p w:rsidR="00601D77" w:rsidRDefault="00601D77" w:rsidP="00601D77">
      <w:pPr>
        <w:pStyle w:val="ListParagraph"/>
        <w:jc w:val="both"/>
        <w:rPr>
          <w:rFonts w:ascii="Times New Roman" w:hAnsi="Times New Roman" w:cs="Times New Roman"/>
          <w:sz w:val="24"/>
          <w:szCs w:val="24"/>
        </w:rPr>
      </w:pPr>
    </w:p>
    <w:p w:rsidR="00601D77" w:rsidRDefault="00601D77" w:rsidP="00601D77">
      <w:pPr>
        <w:pStyle w:val="ListParagraph"/>
        <w:jc w:val="both"/>
        <w:rPr>
          <w:rFonts w:ascii="Times New Roman" w:hAnsi="Times New Roman" w:cs="Times New Roman"/>
          <w:sz w:val="24"/>
          <w:szCs w:val="24"/>
        </w:rPr>
      </w:pPr>
    </w:p>
    <w:p w:rsidR="00601D77" w:rsidRDefault="00601D77" w:rsidP="00601D77">
      <w:pPr>
        <w:pStyle w:val="ListParagraph"/>
        <w:jc w:val="both"/>
        <w:rPr>
          <w:rFonts w:ascii="Times New Roman" w:hAnsi="Times New Roman" w:cs="Times New Roman"/>
          <w:sz w:val="24"/>
          <w:szCs w:val="24"/>
        </w:rPr>
      </w:pPr>
    </w:p>
    <w:p w:rsidR="00263277" w:rsidRDefault="00263277" w:rsidP="00601D77">
      <w:pPr>
        <w:pStyle w:val="ListParagraph"/>
        <w:jc w:val="both"/>
        <w:rPr>
          <w:rFonts w:ascii="Times New Roman" w:hAnsi="Times New Roman" w:cs="Times New Roman"/>
          <w:sz w:val="24"/>
          <w:szCs w:val="24"/>
        </w:rPr>
      </w:pPr>
    </w:p>
    <w:p w:rsidR="00263277" w:rsidRDefault="00263277" w:rsidP="00601D77">
      <w:pPr>
        <w:pStyle w:val="ListParagraph"/>
        <w:jc w:val="both"/>
        <w:rPr>
          <w:rFonts w:ascii="Times New Roman" w:hAnsi="Times New Roman" w:cs="Times New Roman"/>
          <w:sz w:val="24"/>
          <w:szCs w:val="24"/>
        </w:rPr>
      </w:pPr>
    </w:p>
    <w:p w:rsidR="00601D77" w:rsidRDefault="00601D77" w:rsidP="00601D77">
      <w:pPr>
        <w:pStyle w:val="ListParagraph"/>
        <w:jc w:val="both"/>
        <w:rPr>
          <w:rFonts w:ascii="Times New Roman" w:hAnsi="Times New Roman" w:cs="Times New Roman"/>
          <w:sz w:val="24"/>
          <w:szCs w:val="24"/>
        </w:rPr>
      </w:pPr>
    </w:p>
    <w:p w:rsidR="006D3B78" w:rsidRPr="00070E60" w:rsidRDefault="006D3B78" w:rsidP="006D3B78">
      <w:pPr>
        <w:pStyle w:val="ListParagraph"/>
        <w:numPr>
          <w:ilvl w:val="0"/>
          <w:numId w:val="11"/>
        </w:numPr>
        <w:jc w:val="both"/>
        <w:rPr>
          <w:rFonts w:ascii="Times New Roman" w:hAnsi="Times New Roman" w:cs="Times New Roman"/>
          <w:sz w:val="24"/>
          <w:szCs w:val="24"/>
        </w:rPr>
      </w:pPr>
      <w:r w:rsidRPr="00070E60">
        <w:rPr>
          <w:rFonts w:ascii="Times New Roman" w:hAnsi="Times New Roman" w:cs="Times New Roman"/>
          <w:sz w:val="24"/>
          <w:szCs w:val="24"/>
        </w:rPr>
        <w:t xml:space="preserve">Use the high-low method to separate the mixed costs into fixed </w:t>
      </w:r>
      <w:proofErr w:type="gramStart"/>
      <w:r w:rsidRPr="00070E60">
        <w:rPr>
          <w:rFonts w:ascii="Times New Roman" w:hAnsi="Times New Roman" w:cs="Times New Roman"/>
          <w:sz w:val="24"/>
          <w:szCs w:val="24"/>
        </w:rPr>
        <w:t>And</w:t>
      </w:r>
      <w:proofErr w:type="gramEnd"/>
      <w:r w:rsidRPr="00070E60">
        <w:rPr>
          <w:rFonts w:ascii="Times New Roman" w:hAnsi="Times New Roman" w:cs="Times New Roman"/>
          <w:sz w:val="24"/>
          <w:szCs w:val="24"/>
        </w:rPr>
        <w:t xml:space="preserve"> variable.</w:t>
      </w:r>
    </w:p>
    <w:p w:rsidR="006D3B78" w:rsidRDefault="006D3B78" w:rsidP="006D3B78">
      <w:pPr>
        <w:pStyle w:val="ListParagraph"/>
        <w:numPr>
          <w:ilvl w:val="0"/>
          <w:numId w:val="11"/>
        </w:numPr>
        <w:jc w:val="both"/>
        <w:rPr>
          <w:rFonts w:ascii="Times New Roman" w:hAnsi="Times New Roman" w:cs="Times New Roman"/>
          <w:sz w:val="24"/>
          <w:szCs w:val="24"/>
        </w:rPr>
      </w:pPr>
      <w:r w:rsidRPr="00070E60">
        <w:rPr>
          <w:rFonts w:ascii="Times New Roman" w:hAnsi="Times New Roman" w:cs="Times New Roman"/>
          <w:sz w:val="24"/>
          <w:szCs w:val="24"/>
        </w:rPr>
        <w:t>Nirav Shah, the administrator of the cancer center has estimated that the center will average 2,000 patient-days per month. If the center is to be operated as a non-profit organization, how much will it need to charge per patient-day? How much of this charge is variable? How much is fixed?</w:t>
      </w:r>
      <w:r w:rsidR="00CF4958">
        <w:rPr>
          <w:rFonts w:ascii="Times New Roman" w:hAnsi="Times New Roman" w:cs="Times New Roman"/>
          <w:sz w:val="24"/>
          <w:szCs w:val="24"/>
        </w:rPr>
        <w:t xml:space="preserve">  </w:t>
      </w:r>
      <w:r w:rsidR="00CF4958" w:rsidRPr="00BC175D">
        <w:rPr>
          <w:rFonts w:ascii="Times New Roman" w:hAnsi="Times New Roman" w:cs="Times New Roman"/>
          <w:sz w:val="24"/>
          <w:szCs w:val="24"/>
          <w:highlight w:val="yellow"/>
        </w:rPr>
        <w:t>PS Page No. 189</w:t>
      </w:r>
    </w:p>
    <w:p w:rsidR="00FE1332" w:rsidRPr="00FE1332" w:rsidRDefault="00FE1332" w:rsidP="00FE1332">
      <w:pPr>
        <w:jc w:val="both"/>
        <w:rPr>
          <w:rFonts w:ascii="Times New Roman" w:hAnsi="Times New Roman" w:cs="Times New Roman"/>
          <w:sz w:val="24"/>
          <w:szCs w:val="24"/>
        </w:rPr>
      </w:pPr>
    </w:p>
    <w:p w:rsidR="00546262" w:rsidRDefault="00942A03" w:rsidP="00546262">
      <w:pPr>
        <w:pStyle w:val="ListParagraph"/>
        <w:numPr>
          <w:ilvl w:val="0"/>
          <w:numId w:val="3"/>
        </w:numPr>
        <w:rPr>
          <w:rFonts w:ascii="Calibri" w:eastAsia="Times New Roman" w:hAnsi="Calibri" w:cs="Times New Roman"/>
        </w:rPr>
      </w:pPr>
      <w:r>
        <w:rPr>
          <w:rFonts w:ascii="Calibri" w:eastAsia="Times New Roman" w:hAnsi="Calibri" w:cs="Times New Roman"/>
        </w:rPr>
        <w:t>Describe the methods of distribution of service department overheads to production departments.</w:t>
      </w:r>
    </w:p>
    <w:p w:rsidR="00FE1332" w:rsidRDefault="00263277" w:rsidP="00546262">
      <w:pPr>
        <w:pStyle w:val="ListParagraph"/>
        <w:numPr>
          <w:ilvl w:val="0"/>
          <w:numId w:val="3"/>
        </w:numPr>
        <w:rPr>
          <w:rFonts w:ascii="Calibri" w:eastAsia="Times New Roman" w:hAnsi="Calibri" w:cs="Times New Roman"/>
        </w:rPr>
      </w:pPr>
      <w:r>
        <w:rPr>
          <w:rFonts w:ascii="Calibri" w:eastAsia="Times New Roman" w:hAnsi="Calibri" w:cs="Times New Roman"/>
        </w:rPr>
        <w:t>Define the following terms</w:t>
      </w:r>
    </w:p>
    <w:p w:rsidR="00263277" w:rsidRDefault="00263277" w:rsidP="00263277">
      <w:pPr>
        <w:pStyle w:val="ListParagraph"/>
        <w:numPr>
          <w:ilvl w:val="0"/>
          <w:numId w:val="12"/>
        </w:numPr>
        <w:rPr>
          <w:rFonts w:ascii="Calibri" w:eastAsia="Times New Roman" w:hAnsi="Calibri" w:cs="Times New Roman"/>
        </w:rPr>
      </w:pPr>
      <w:r>
        <w:rPr>
          <w:rFonts w:ascii="Calibri" w:eastAsia="Times New Roman" w:hAnsi="Calibri" w:cs="Times New Roman"/>
        </w:rPr>
        <w:t>Imputed costs</w:t>
      </w:r>
    </w:p>
    <w:p w:rsidR="00263277" w:rsidRDefault="00263277" w:rsidP="00263277">
      <w:pPr>
        <w:pStyle w:val="ListParagraph"/>
        <w:numPr>
          <w:ilvl w:val="0"/>
          <w:numId w:val="12"/>
        </w:numPr>
        <w:rPr>
          <w:rFonts w:ascii="Calibri" w:eastAsia="Times New Roman" w:hAnsi="Calibri" w:cs="Times New Roman"/>
        </w:rPr>
      </w:pPr>
      <w:r>
        <w:rPr>
          <w:rFonts w:ascii="Calibri" w:eastAsia="Times New Roman" w:hAnsi="Calibri" w:cs="Times New Roman"/>
        </w:rPr>
        <w:t>Blanket rates</w:t>
      </w:r>
    </w:p>
    <w:p w:rsidR="00263277" w:rsidRDefault="00263277" w:rsidP="00263277">
      <w:pPr>
        <w:pStyle w:val="ListParagraph"/>
        <w:numPr>
          <w:ilvl w:val="0"/>
          <w:numId w:val="12"/>
        </w:numPr>
        <w:rPr>
          <w:rFonts w:ascii="Calibri" w:eastAsia="Times New Roman" w:hAnsi="Calibri" w:cs="Times New Roman"/>
        </w:rPr>
      </w:pPr>
      <w:r>
        <w:rPr>
          <w:rFonts w:ascii="Calibri" w:eastAsia="Times New Roman" w:hAnsi="Calibri" w:cs="Times New Roman"/>
        </w:rPr>
        <w:t>Conversion cost</w:t>
      </w:r>
    </w:p>
    <w:p w:rsidR="00263277" w:rsidRDefault="00263277" w:rsidP="00263277">
      <w:pPr>
        <w:pStyle w:val="ListParagraph"/>
        <w:numPr>
          <w:ilvl w:val="0"/>
          <w:numId w:val="12"/>
        </w:numPr>
        <w:rPr>
          <w:rFonts w:ascii="Calibri" w:eastAsia="Times New Roman" w:hAnsi="Calibri" w:cs="Times New Roman"/>
        </w:rPr>
      </w:pPr>
      <w:r>
        <w:rPr>
          <w:rFonts w:ascii="Calibri" w:eastAsia="Times New Roman" w:hAnsi="Calibri" w:cs="Times New Roman"/>
        </w:rPr>
        <w:t>Cost centre</w:t>
      </w:r>
    </w:p>
    <w:p w:rsidR="00263277" w:rsidRDefault="00263277" w:rsidP="00263277">
      <w:pPr>
        <w:pStyle w:val="ListParagraph"/>
        <w:numPr>
          <w:ilvl w:val="0"/>
          <w:numId w:val="12"/>
        </w:numPr>
        <w:rPr>
          <w:rFonts w:ascii="Calibri" w:eastAsia="Times New Roman" w:hAnsi="Calibri" w:cs="Times New Roman"/>
        </w:rPr>
      </w:pPr>
      <w:r>
        <w:rPr>
          <w:rFonts w:ascii="Calibri" w:eastAsia="Times New Roman" w:hAnsi="Calibri" w:cs="Times New Roman"/>
        </w:rPr>
        <w:t>Cost driver</w:t>
      </w:r>
    </w:p>
    <w:p w:rsidR="00263277" w:rsidRDefault="00D41290" w:rsidP="00546262">
      <w:pPr>
        <w:pStyle w:val="ListParagraph"/>
        <w:numPr>
          <w:ilvl w:val="0"/>
          <w:numId w:val="3"/>
        </w:numPr>
        <w:rPr>
          <w:rFonts w:ascii="Calibri" w:eastAsia="Times New Roman" w:hAnsi="Calibri" w:cs="Times New Roman"/>
        </w:rPr>
      </w:pPr>
      <w:r>
        <w:rPr>
          <w:rFonts w:ascii="Calibri" w:eastAsia="Times New Roman" w:hAnsi="Calibri" w:cs="Times New Roman"/>
        </w:rPr>
        <w:t>Differentiate the followings:</w:t>
      </w:r>
      <w:r w:rsidR="00C912CD">
        <w:rPr>
          <w:rFonts w:ascii="Calibri" w:eastAsia="Times New Roman" w:hAnsi="Calibri" w:cs="Times New Roman"/>
        </w:rPr>
        <w:t xml:space="preserve"> </w:t>
      </w:r>
    </w:p>
    <w:p w:rsidR="00D41290" w:rsidRDefault="00D41290" w:rsidP="00D41290">
      <w:pPr>
        <w:pStyle w:val="ListParagraph"/>
        <w:numPr>
          <w:ilvl w:val="0"/>
          <w:numId w:val="13"/>
        </w:numPr>
        <w:rPr>
          <w:rFonts w:ascii="Calibri" w:eastAsia="Times New Roman" w:hAnsi="Calibri" w:cs="Times New Roman"/>
        </w:rPr>
      </w:pPr>
      <w:r>
        <w:rPr>
          <w:rFonts w:ascii="Calibri" w:eastAsia="Times New Roman" w:hAnsi="Calibri" w:cs="Times New Roman"/>
        </w:rPr>
        <w:t>Job and Batch costing</w:t>
      </w:r>
    </w:p>
    <w:p w:rsidR="00D41290" w:rsidRDefault="0006440A" w:rsidP="00D41290">
      <w:pPr>
        <w:pStyle w:val="ListParagraph"/>
        <w:numPr>
          <w:ilvl w:val="0"/>
          <w:numId w:val="13"/>
        </w:numPr>
        <w:rPr>
          <w:rFonts w:ascii="Calibri" w:eastAsia="Times New Roman" w:hAnsi="Calibri" w:cs="Times New Roman"/>
        </w:rPr>
      </w:pPr>
      <w:r>
        <w:rPr>
          <w:rFonts w:ascii="Calibri" w:eastAsia="Times New Roman" w:hAnsi="Calibri" w:cs="Times New Roman"/>
        </w:rPr>
        <w:t>Financial accounting and cost accounting</w:t>
      </w:r>
    </w:p>
    <w:p w:rsidR="002446FD" w:rsidRPr="002446FD" w:rsidRDefault="002446FD" w:rsidP="002446FD">
      <w:pPr>
        <w:pStyle w:val="ListParagraph"/>
        <w:numPr>
          <w:ilvl w:val="0"/>
          <w:numId w:val="3"/>
        </w:numPr>
        <w:spacing w:after="0" w:line="240" w:lineRule="auto"/>
        <w:rPr>
          <w:rFonts w:ascii="Times New Roman" w:hAnsi="Times New Roman" w:cs="Times New Roman"/>
          <w:sz w:val="24"/>
          <w:szCs w:val="24"/>
        </w:rPr>
      </w:pPr>
      <w:r w:rsidRPr="002446FD">
        <w:rPr>
          <w:rFonts w:ascii="Times New Roman" w:hAnsi="Times New Roman" w:cs="Times New Roman"/>
          <w:sz w:val="24"/>
          <w:szCs w:val="24"/>
        </w:rPr>
        <w:t>ABC Company produces two types of stereo units. Activity data follows:</w:t>
      </w:r>
    </w:p>
    <w:p w:rsidR="002446FD" w:rsidRPr="00B61040" w:rsidRDefault="002446FD" w:rsidP="002446FD">
      <w:pPr>
        <w:spacing w:after="0" w:line="240" w:lineRule="auto"/>
        <w:rPr>
          <w:rFonts w:ascii="Times New Roman" w:hAnsi="Times New Roman" w:cs="Times New Roman"/>
          <w:sz w:val="24"/>
          <w:szCs w:val="24"/>
        </w:rPr>
      </w:pPr>
    </w:p>
    <w:p w:rsidR="002446FD" w:rsidRPr="00B61040" w:rsidRDefault="002446FD" w:rsidP="002446FD">
      <w:pPr>
        <w:spacing w:after="0" w:line="240" w:lineRule="auto"/>
        <w:jc w:val="center"/>
        <w:rPr>
          <w:rFonts w:ascii="Times New Roman" w:hAnsi="Times New Roman" w:cs="Times New Roman"/>
          <w:sz w:val="24"/>
          <w:szCs w:val="24"/>
        </w:rPr>
      </w:pPr>
      <w:r w:rsidRPr="00B61040">
        <w:rPr>
          <w:rFonts w:ascii="Times New Roman" w:hAnsi="Times New Roman" w:cs="Times New Roman"/>
          <w:sz w:val="24"/>
          <w:szCs w:val="24"/>
        </w:rPr>
        <w:object w:dxaOrig="7341" w:dyaOrig="2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124.5pt" o:ole="">
            <v:imagedata r:id="rId5" o:title=""/>
          </v:shape>
          <o:OLEObject Type="Embed" ProgID="Excel.Sheet.12" ShapeID="_x0000_i1025" DrawAspect="Content" ObjectID="_1392465637" r:id="rId6"/>
        </w:object>
      </w:r>
    </w:p>
    <w:p w:rsidR="002446FD" w:rsidRPr="00B61040" w:rsidRDefault="002446FD" w:rsidP="002446FD">
      <w:pPr>
        <w:spacing w:after="0" w:line="240" w:lineRule="auto"/>
        <w:rPr>
          <w:rFonts w:ascii="Times New Roman" w:hAnsi="Times New Roman" w:cs="Times New Roman"/>
          <w:sz w:val="24"/>
          <w:szCs w:val="24"/>
        </w:rPr>
      </w:pPr>
    </w:p>
    <w:p w:rsidR="002446FD" w:rsidRPr="00B61040" w:rsidRDefault="002446FD" w:rsidP="009D6C29">
      <w:pPr>
        <w:spacing w:after="0" w:line="240" w:lineRule="auto"/>
        <w:jc w:val="center"/>
        <w:rPr>
          <w:rFonts w:ascii="Times New Roman" w:hAnsi="Times New Roman" w:cs="Times New Roman"/>
          <w:sz w:val="24"/>
          <w:szCs w:val="24"/>
        </w:rPr>
      </w:pPr>
      <w:r w:rsidRPr="00B61040">
        <w:rPr>
          <w:rFonts w:ascii="Times New Roman" w:hAnsi="Times New Roman" w:cs="Times New Roman"/>
          <w:sz w:val="24"/>
          <w:szCs w:val="24"/>
        </w:rPr>
        <w:t>Activity Cost Data (overhead activities)</w:t>
      </w:r>
    </w:p>
    <w:p w:rsidR="002446FD" w:rsidRPr="00B61040" w:rsidRDefault="002446FD" w:rsidP="009D6C29">
      <w:pPr>
        <w:spacing w:after="0" w:line="240" w:lineRule="auto"/>
        <w:jc w:val="center"/>
        <w:rPr>
          <w:rFonts w:ascii="Times New Roman" w:hAnsi="Times New Roman" w:cs="Times New Roman"/>
          <w:sz w:val="24"/>
          <w:szCs w:val="24"/>
        </w:rPr>
      </w:pPr>
    </w:p>
    <w:p w:rsidR="002446FD" w:rsidRPr="00B61040" w:rsidRDefault="009D6C29" w:rsidP="009D6C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446FD">
        <w:rPr>
          <w:rFonts w:ascii="Times New Roman" w:hAnsi="Times New Roman" w:cs="Times New Roman"/>
          <w:sz w:val="24"/>
          <w:szCs w:val="24"/>
        </w:rPr>
        <w:t>Activity</w:t>
      </w:r>
      <w:r w:rsidR="002446FD">
        <w:rPr>
          <w:rFonts w:ascii="Times New Roman" w:hAnsi="Times New Roman" w:cs="Times New Roman"/>
          <w:sz w:val="24"/>
          <w:szCs w:val="24"/>
        </w:rPr>
        <w:tab/>
      </w:r>
      <w:r w:rsidR="002446FD">
        <w:rPr>
          <w:rFonts w:ascii="Times New Roman" w:hAnsi="Times New Roman" w:cs="Times New Roman"/>
          <w:sz w:val="24"/>
          <w:szCs w:val="24"/>
        </w:rPr>
        <w:tab/>
      </w:r>
      <w:r w:rsidR="002446FD">
        <w:rPr>
          <w:rFonts w:ascii="Times New Roman" w:hAnsi="Times New Roman" w:cs="Times New Roman"/>
          <w:sz w:val="24"/>
          <w:szCs w:val="24"/>
        </w:rPr>
        <w:tab/>
      </w:r>
      <w:r w:rsidR="002446FD">
        <w:rPr>
          <w:rFonts w:ascii="Times New Roman" w:hAnsi="Times New Roman" w:cs="Times New Roman"/>
          <w:sz w:val="24"/>
          <w:szCs w:val="24"/>
        </w:rPr>
        <w:tab/>
      </w:r>
      <w:r w:rsidR="002446FD">
        <w:rPr>
          <w:rFonts w:ascii="Times New Roman" w:hAnsi="Times New Roman" w:cs="Times New Roman"/>
          <w:sz w:val="24"/>
          <w:szCs w:val="24"/>
        </w:rPr>
        <w:tab/>
        <w:t>Activity Cost Rs</w:t>
      </w:r>
      <w:r w:rsidR="002446FD" w:rsidRPr="00B61040">
        <w:rPr>
          <w:rFonts w:ascii="Times New Roman" w:hAnsi="Times New Roman" w:cs="Times New Roman"/>
          <w:sz w:val="24"/>
          <w:szCs w:val="24"/>
        </w:rPr>
        <w:t>.</w:t>
      </w:r>
    </w:p>
    <w:p w:rsidR="002446FD" w:rsidRPr="00B61040" w:rsidRDefault="002446FD" w:rsidP="009D6C29">
      <w:pPr>
        <w:spacing w:after="0" w:line="240" w:lineRule="auto"/>
        <w:jc w:val="center"/>
        <w:rPr>
          <w:rFonts w:ascii="Times New Roman" w:hAnsi="Times New Roman" w:cs="Times New Roman"/>
          <w:sz w:val="24"/>
          <w:szCs w:val="24"/>
        </w:rPr>
      </w:pPr>
      <w:r w:rsidRPr="00B61040">
        <w:rPr>
          <w:rFonts w:ascii="Times New Roman" w:hAnsi="Times New Roman" w:cs="Times New Roman"/>
          <w:sz w:val="24"/>
          <w:szCs w:val="24"/>
        </w:rPr>
        <w:t>Setting up equipment</w:t>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t>60000</w:t>
      </w:r>
    </w:p>
    <w:p w:rsidR="002446FD" w:rsidRPr="00B61040" w:rsidRDefault="002446FD" w:rsidP="009D6C29">
      <w:pPr>
        <w:spacing w:after="0" w:line="240" w:lineRule="auto"/>
        <w:jc w:val="center"/>
        <w:rPr>
          <w:rFonts w:ascii="Times New Roman" w:hAnsi="Times New Roman" w:cs="Times New Roman"/>
          <w:sz w:val="24"/>
          <w:szCs w:val="24"/>
        </w:rPr>
      </w:pPr>
      <w:r w:rsidRPr="00B61040">
        <w:rPr>
          <w:rFonts w:ascii="Times New Roman" w:hAnsi="Times New Roman" w:cs="Times New Roman"/>
          <w:sz w:val="24"/>
          <w:szCs w:val="24"/>
        </w:rPr>
        <w:t>Material Handling</w:t>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t>30000</w:t>
      </w:r>
    </w:p>
    <w:p w:rsidR="002446FD" w:rsidRPr="00B61040" w:rsidRDefault="002446FD" w:rsidP="009D6C29">
      <w:pPr>
        <w:spacing w:after="0" w:line="240" w:lineRule="auto"/>
        <w:jc w:val="center"/>
        <w:rPr>
          <w:rFonts w:ascii="Times New Roman" w:hAnsi="Times New Roman" w:cs="Times New Roman"/>
          <w:sz w:val="24"/>
          <w:szCs w:val="24"/>
        </w:rPr>
      </w:pPr>
      <w:r w:rsidRPr="00B61040">
        <w:rPr>
          <w:rFonts w:ascii="Times New Roman" w:hAnsi="Times New Roman" w:cs="Times New Roman"/>
          <w:sz w:val="24"/>
          <w:szCs w:val="24"/>
        </w:rPr>
        <w:t>Using Power</w:t>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t>50000</w:t>
      </w:r>
    </w:p>
    <w:p w:rsidR="002446FD" w:rsidRPr="00B61040" w:rsidRDefault="002446FD" w:rsidP="009D6C29">
      <w:pPr>
        <w:spacing w:after="0" w:line="240" w:lineRule="auto"/>
        <w:jc w:val="center"/>
        <w:rPr>
          <w:rFonts w:ascii="Times New Roman" w:hAnsi="Times New Roman" w:cs="Times New Roman"/>
          <w:sz w:val="24"/>
          <w:szCs w:val="24"/>
        </w:rPr>
      </w:pPr>
      <w:r w:rsidRPr="00B61040">
        <w:rPr>
          <w:rFonts w:ascii="Times New Roman" w:hAnsi="Times New Roman" w:cs="Times New Roman"/>
          <w:sz w:val="24"/>
          <w:szCs w:val="24"/>
        </w:rPr>
        <w:t>Testing</w:t>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t>40000</w:t>
      </w:r>
    </w:p>
    <w:p w:rsidR="002446FD" w:rsidRPr="00B61040" w:rsidRDefault="002446FD" w:rsidP="009D6C29">
      <w:pPr>
        <w:spacing w:after="0" w:line="240" w:lineRule="auto"/>
        <w:jc w:val="center"/>
        <w:rPr>
          <w:rFonts w:ascii="Times New Roman" w:hAnsi="Times New Roman" w:cs="Times New Roman"/>
          <w:sz w:val="24"/>
          <w:szCs w:val="24"/>
        </w:rPr>
      </w:pPr>
      <w:r w:rsidRPr="00B61040">
        <w:rPr>
          <w:rFonts w:ascii="Times New Roman" w:hAnsi="Times New Roman" w:cs="Times New Roman"/>
          <w:sz w:val="24"/>
          <w:szCs w:val="24"/>
        </w:rPr>
        <w:t>Total</w:t>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t>180000</w:t>
      </w:r>
    </w:p>
    <w:p w:rsidR="002446FD" w:rsidRPr="00B61040" w:rsidRDefault="002446FD" w:rsidP="002446FD">
      <w:pPr>
        <w:spacing w:after="0" w:line="240" w:lineRule="auto"/>
        <w:rPr>
          <w:rFonts w:ascii="Times New Roman" w:hAnsi="Times New Roman" w:cs="Times New Roman"/>
          <w:sz w:val="24"/>
          <w:szCs w:val="24"/>
        </w:rPr>
      </w:pPr>
    </w:p>
    <w:p w:rsidR="002446FD" w:rsidRPr="00B61040" w:rsidRDefault="002446FD" w:rsidP="002446FD">
      <w:p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Required:</w:t>
      </w:r>
    </w:p>
    <w:p w:rsidR="002446FD" w:rsidRPr="00B61040" w:rsidRDefault="002446FD" w:rsidP="002446FD">
      <w:pPr>
        <w:pStyle w:val="ListParagraph"/>
        <w:numPr>
          <w:ilvl w:val="0"/>
          <w:numId w:val="14"/>
        </w:num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Calculate the consumption ratios for each activity.</w:t>
      </w:r>
    </w:p>
    <w:p w:rsidR="002446FD" w:rsidRPr="00B61040" w:rsidRDefault="002446FD" w:rsidP="002446FD">
      <w:pPr>
        <w:pStyle w:val="ListParagraph"/>
        <w:numPr>
          <w:ilvl w:val="0"/>
          <w:numId w:val="14"/>
        </w:num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Group activities based on the consumption ratios and activity level.</w:t>
      </w:r>
    </w:p>
    <w:p w:rsidR="002446FD" w:rsidRPr="00B61040" w:rsidRDefault="002446FD" w:rsidP="002446FD">
      <w:pPr>
        <w:pStyle w:val="ListParagraph"/>
        <w:numPr>
          <w:ilvl w:val="0"/>
          <w:numId w:val="14"/>
        </w:num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Calculate a rate for each pooled group of activities.</w:t>
      </w:r>
    </w:p>
    <w:p w:rsidR="0086557A" w:rsidRDefault="002446FD" w:rsidP="0086557A">
      <w:pPr>
        <w:pStyle w:val="ListParagraph"/>
        <w:numPr>
          <w:ilvl w:val="0"/>
          <w:numId w:val="14"/>
        </w:numPr>
        <w:spacing w:after="0" w:line="240" w:lineRule="auto"/>
        <w:rPr>
          <w:rFonts w:ascii="Times New Roman" w:hAnsi="Times New Roman" w:cs="Times New Roman"/>
          <w:sz w:val="24"/>
          <w:szCs w:val="24"/>
        </w:rPr>
      </w:pPr>
      <w:r w:rsidRPr="00B61040">
        <w:rPr>
          <w:rFonts w:ascii="Times New Roman" w:hAnsi="Times New Roman" w:cs="Times New Roman"/>
          <w:sz w:val="24"/>
          <w:szCs w:val="24"/>
        </w:rPr>
        <w:lastRenderedPageBreak/>
        <w:t>Using the pool rate, calculate unit product costs.</w:t>
      </w:r>
    </w:p>
    <w:p w:rsidR="0086557A" w:rsidRPr="0086557A" w:rsidRDefault="0086557A" w:rsidP="0086557A">
      <w:pPr>
        <w:pStyle w:val="ListParagraph"/>
        <w:numPr>
          <w:ilvl w:val="0"/>
          <w:numId w:val="3"/>
        </w:numPr>
        <w:spacing w:after="0" w:line="240" w:lineRule="auto"/>
        <w:rPr>
          <w:rFonts w:ascii="Times New Roman" w:hAnsi="Times New Roman" w:cs="Times New Roman"/>
          <w:sz w:val="24"/>
          <w:szCs w:val="24"/>
        </w:rPr>
      </w:pPr>
      <w:r w:rsidRPr="0086557A">
        <w:rPr>
          <w:rFonts w:ascii="Times New Roman" w:hAnsi="Times New Roman" w:cs="Times New Roman"/>
          <w:sz w:val="24"/>
          <w:szCs w:val="24"/>
        </w:rPr>
        <w:t>Alpha Ltd. has decided to analyze the profitability of its five new customers. It buys bottled water at Rs.90 per case and sells to retail customers at a list price of Rs.108 per case. The data pertaining to five customers are:</w:t>
      </w:r>
    </w:p>
    <w:tbl>
      <w:tblPr>
        <w:tblStyle w:val="TableGrid"/>
        <w:tblW w:w="0" w:type="auto"/>
        <w:tblLook w:val="04A0"/>
      </w:tblPr>
      <w:tblGrid>
        <w:gridCol w:w="3319"/>
        <w:gridCol w:w="1433"/>
        <w:gridCol w:w="1190"/>
        <w:gridCol w:w="1344"/>
        <w:gridCol w:w="1220"/>
        <w:gridCol w:w="1070"/>
      </w:tblGrid>
      <w:tr w:rsidR="0086557A" w:rsidRPr="00B61040" w:rsidTr="006F5B22">
        <w:tc>
          <w:tcPr>
            <w:tcW w:w="3348" w:type="dxa"/>
            <w:vMerge w:val="restart"/>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 xml:space="preserve">Particulars </w:t>
            </w:r>
          </w:p>
        </w:tc>
        <w:tc>
          <w:tcPr>
            <w:tcW w:w="6228" w:type="dxa"/>
            <w:gridSpan w:val="5"/>
          </w:tcPr>
          <w:p w:rsidR="0086557A" w:rsidRPr="00B61040" w:rsidRDefault="0086557A" w:rsidP="006F5B22">
            <w:pPr>
              <w:jc w:val="center"/>
              <w:rPr>
                <w:rFonts w:ascii="Times New Roman" w:hAnsi="Times New Roman" w:cs="Times New Roman"/>
                <w:sz w:val="24"/>
                <w:szCs w:val="24"/>
              </w:rPr>
            </w:pPr>
            <w:r w:rsidRPr="00B61040">
              <w:rPr>
                <w:rFonts w:ascii="Times New Roman" w:hAnsi="Times New Roman" w:cs="Times New Roman"/>
                <w:sz w:val="24"/>
                <w:szCs w:val="24"/>
              </w:rPr>
              <w:t>Customers</w:t>
            </w:r>
          </w:p>
        </w:tc>
      </w:tr>
      <w:tr w:rsidR="0086557A" w:rsidRPr="00B61040" w:rsidTr="006F5B22">
        <w:tc>
          <w:tcPr>
            <w:tcW w:w="3348" w:type="dxa"/>
            <w:vMerge/>
          </w:tcPr>
          <w:p w:rsidR="0086557A" w:rsidRPr="00B61040" w:rsidRDefault="0086557A" w:rsidP="006F5B22">
            <w:pPr>
              <w:rPr>
                <w:rFonts w:ascii="Times New Roman" w:hAnsi="Times New Roman" w:cs="Times New Roman"/>
                <w:sz w:val="24"/>
                <w:szCs w:val="24"/>
              </w:rPr>
            </w:pPr>
          </w:p>
        </w:tc>
        <w:tc>
          <w:tcPr>
            <w:tcW w:w="144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A</w:t>
            </w:r>
          </w:p>
        </w:tc>
        <w:tc>
          <w:tcPr>
            <w:tcW w:w="117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B</w:t>
            </w:r>
          </w:p>
        </w:tc>
        <w:tc>
          <w:tcPr>
            <w:tcW w:w="135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C</w:t>
            </w:r>
          </w:p>
        </w:tc>
        <w:tc>
          <w:tcPr>
            <w:tcW w:w="122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D</w:t>
            </w:r>
          </w:p>
        </w:tc>
        <w:tc>
          <w:tcPr>
            <w:tcW w:w="10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E</w:t>
            </w:r>
          </w:p>
        </w:tc>
      </w:tr>
      <w:tr w:rsidR="0086557A" w:rsidRPr="00B61040" w:rsidTr="006F5B22">
        <w:tc>
          <w:tcPr>
            <w:tcW w:w="33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Cases Sold</w:t>
            </w:r>
          </w:p>
        </w:tc>
        <w:tc>
          <w:tcPr>
            <w:tcW w:w="144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4680</w:t>
            </w:r>
          </w:p>
        </w:tc>
        <w:tc>
          <w:tcPr>
            <w:tcW w:w="117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19688</w:t>
            </w:r>
          </w:p>
        </w:tc>
        <w:tc>
          <w:tcPr>
            <w:tcW w:w="135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136800</w:t>
            </w:r>
          </w:p>
        </w:tc>
        <w:tc>
          <w:tcPr>
            <w:tcW w:w="122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71550</w:t>
            </w:r>
          </w:p>
        </w:tc>
        <w:tc>
          <w:tcPr>
            <w:tcW w:w="10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8775</w:t>
            </w:r>
          </w:p>
        </w:tc>
      </w:tr>
      <w:tr w:rsidR="0086557A" w:rsidRPr="00B61040" w:rsidTr="006F5B22">
        <w:tc>
          <w:tcPr>
            <w:tcW w:w="33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List Selling Price</w:t>
            </w:r>
          </w:p>
        </w:tc>
        <w:tc>
          <w:tcPr>
            <w:tcW w:w="144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Rs.108</w:t>
            </w:r>
          </w:p>
        </w:tc>
        <w:tc>
          <w:tcPr>
            <w:tcW w:w="117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Rs.108</w:t>
            </w:r>
          </w:p>
        </w:tc>
        <w:tc>
          <w:tcPr>
            <w:tcW w:w="135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Rs.108</w:t>
            </w:r>
          </w:p>
        </w:tc>
        <w:tc>
          <w:tcPr>
            <w:tcW w:w="122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Rs.108</w:t>
            </w:r>
          </w:p>
        </w:tc>
        <w:tc>
          <w:tcPr>
            <w:tcW w:w="10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108</w:t>
            </w:r>
          </w:p>
        </w:tc>
      </w:tr>
      <w:tr w:rsidR="0086557A" w:rsidRPr="00B61040" w:rsidTr="006F5B22">
        <w:tc>
          <w:tcPr>
            <w:tcW w:w="33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Actual Selling Price</w:t>
            </w:r>
          </w:p>
        </w:tc>
        <w:tc>
          <w:tcPr>
            <w:tcW w:w="144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Rs.108</w:t>
            </w:r>
          </w:p>
        </w:tc>
        <w:tc>
          <w:tcPr>
            <w:tcW w:w="117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Rs.106.20</w:t>
            </w:r>
          </w:p>
        </w:tc>
        <w:tc>
          <w:tcPr>
            <w:tcW w:w="135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Rs.99</w:t>
            </w:r>
          </w:p>
        </w:tc>
        <w:tc>
          <w:tcPr>
            <w:tcW w:w="122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Rs.104.40</w:t>
            </w:r>
          </w:p>
        </w:tc>
        <w:tc>
          <w:tcPr>
            <w:tcW w:w="10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Rs.97.20</w:t>
            </w:r>
          </w:p>
        </w:tc>
      </w:tr>
      <w:tr w:rsidR="0086557A" w:rsidRPr="00B61040" w:rsidTr="006F5B22">
        <w:tc>
          <w:tcPr>
            <w:tcW w:w="33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No. of purchase orders</w:t>
            </w:r>
          </w:p>
        </w:tc>
        <w:tc>
          <w:tcPr>
            <w:tcW w:w="144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15</w:t>
            </w:r>
          </w:p>
        </w:tc>
        <w:tc>
          <w:tcPr>
            <w:tcW w:w="117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25</w:t>
            </w:r>
          </w:p>
        </w:tc>
        <w:tc>
          <w:tcPr>
            <w:tcW w:w="135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30</w:t>
            </w:r>
          </w:p>
        </w:tc>
        <w:tc>
          <w:tcPr>
            <w:tcW w:w="122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25</w:t>
            </w:r>
          </w:p>
        </w:tc>
        <w:tc>
          <w:tcPr>
            <w:tcW w:w="10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30</w:t>
            </w:r>
          </w:p>
        </w:tc>
      </w:tr>
      <w:tr w:rsidR="0086557A" w:rsidRPr="00B61040" w:rsidTr="006F5B22">
        <w:tc>
          <w:tcPr>
            <w:tcW w:w="33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No. of Customers visits</w:t>
            </w:r>
          </w:p>
        </w:tc>
        <w:tc>
          <w:tcPr>
            <w:tcW w:w="144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2</w:t>
            </w:r>
          </w:p>
        </w:tc>
        <w:tc>
          <w:tcPr>
            <w:tcW w:w="117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3</w:t>
            </w:r>
          </w:p>
        </w:tc>
        <w:tc>
          <w:tcPr>
            <w:tcW w:w="135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6</w:t>
            </w:r>
          </w:p>
        </w:tc>
        <w:tc>
          <w:tcPr>
            <w:tcW w:w="122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2</w:t>
            </w:r>
          </w:p>
        </w:tc>
        <w:tc>
          <w:tcPr>
            <w:tcW w:w="10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3</w:t>
            </w:r>
          </w:p>
        </w:tc>
      </w:tr>
      <w:tr w:rsidR="0086557A" w:rsidRPr="00B61040" w:rsidTr="006F5B22">
        <w:tc>
          <w:tcPr>
            <w:tcW w:w="33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No. of deliveries</w:t>
            </w:r>
          </w:p>
        </w:tc>
        <w:tc>
          <w:tcPr>
            <w:tcW w:w="144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10</w:t>
            </w:r>
          </w:p>
        </w:tc>
        <w:tc>
          <w:tcPr>
            <w:tcW w:w="117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30</w:t>
            </w:r>
          </w:p>
        </w:tc>
        <w:tc>
          <w:tcPr>
            <w:tcW w:w="135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60</w:t>
            </w:r>
          </w:p>
        </w:tc>
        <w:tc>
          <w:tcPr>
            <w:tcW w:w="122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40</w:t>
            </w:r>
          </w:p>
        </w:tc>
        <w:tc>
          <w:tcPr>
            <w:tcW w:w="10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20</w:t>
            </w:r>
          </w:p>
        </w:tc>
      </w:tr>
      <w:tr w:rsidR="0086557A" w:rsidRPr="00B61040" w:rsidTr="006F5B22">
        <w:tc>
          <w:tcPr>
            <w:tcW w:w="33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Km. travelled per delivery</w:t>
            </w:r>
          </w:p>
        </w:tc>
        <w:tc>
          <w:tcPr>
            <w:tcW w:w="144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20</w:t>
            </w:r>
          </w:p>
        </w:tc>
        <w:tc>
          <w:tcPr>
            <w:tcW w:w="117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6</w:t>
            </w:r>
          </w:p>
        </w:tc>
        <w:tc>
          <w:tcPr>
            <w:tcW w:w="135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5</w:t>
            </w:r>
          </w:p>
        </w:tc>
        <w:tc>
          <w:tcPr>
            <w:tcW w:w="122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10</w:t>
            </w:r>
          </w:p>
        </w:tc>
        <w:tc>
          <w:tcPr>
            <w:tcW w:w="10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30</w:t>
            </w:r>
          </w:p>
        </w:tc>
      </w:tr>
      <w:tr w:rsidR="0086557A" w:rsidRPr="00B61040" w:rsidTr="006F5B22">
        <w:tc>
          <w:tcPr>
            <w:tcW w:w="33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No. of expected deliveries</w:t>
            </w:r>
          </w:p>
        </w:tc>
        <w:tc>
          <w:tcPr>
            <w:tcW w:w="144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0</w:t>
            </w:r>
          </w:p>
        </w:tc>
        <w:tc>
          <w:tcPr>
            <w:tcW w:w="117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0</w:t>
            </w:r>
          </w:p>
        </w:tc>
        <w:tc>
          <w:tcPr>
            <w:tcW w:w="135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0</w:t>
            </w:r>
          </w:p>
        </w:tc>
        <w:tc>
          <w:tcPr>
            <w:tcW w:w="1220"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0</w:t>
            </w:r>
          </w:p>
        </w:tc>
        <w:tc>
          <w:tcPr>
            <w:tcW w:w="1048" w:type="dxa"/>
          </w:tcPr>
          <w:p w:rsidR="0086557A" w:rsidRPr="00B61040" w:rsidRDefault="0086557A" w:rsidP="006F5B22">
            <w:pPr>
              <w:rPr>
                <w:rFonts w:ascii="Times New Roman" w:hAnsi="Times New Roman" w:cs="Times New Roman"/>
                <w:sz w:val="24"/>
                <w:szCs w:val="24"/>
              </w:rPr>
            </w:pPr>
            <w:r w:rsidRPr="00B61040">
              <w:rPr>
                <w:rFonts w:ascii="Times New Roman" w:hAnsi="Times New Roman" w:cs="Times New Roman"/>
                <w:sz w:val="24"/>
                <w:szCs w:val="24"/>
              </w:rPr>
              <w:t>1</w:t>
            </w:r>
          </w:p>
        </w:tc>
      </w:tr>
    </w:tbl>
    <w:p w:rsidR="0086557A" w:rsidRPr="00B61040" w:rsidRDefault="0086557A" w:rsidP="0086557A">
      <w:p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 xml:space="preserve"> Its five activities and their drivers are:</w:t>
      </w:r>
    </w:p>
    <w:p w:rsidR="0086557A" w:rsidRPr="00B61040" w:rsidRDefault="0086557A" w:rsidP="0086557A">
      <w:p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Activities</w:t>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t>Cost Driver Rate</w:t>
      </w:r>
    </w:p>
    <w:p w:rsidR="0086557A" w:rsidRPr="00B61040" w:rsidRDefault="0086557A" w:rsidP="0086557A">
      <w:p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Order taking</w:t>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t>Rs.750 per purchase order</w:t>
      </w:r>
    </w:p>
    <w:p w:rsidR="0086557A" w:rsidRPr="00B61040" w:rsidRDefault="0086557A" w:rsidP="0086557A">
      <w:p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Customer visits</w:t>
      </w:r>
      <w:r w:rsidRPr="00B61040">
        <w:rPr>
          <w:rFonts w:ascii="Times New Roman" w:hAnsi="Times New Roman" w:cs="Times New Roman"/>
          <w:sz w:val="24"/>
          <w:szCs w:val="24"/>
        </w:rPr>
        <w:tab/>
      </w:r>
      <w:r w:rsidRPr="00B61040">
        <w:rPr>
          <w:rFonts w:ascii="Times New Roman" w:hAnsi="Times New Roman" w:cs="Times New Roman"/>
          <w:sz w:val="24"/>
          <w:szCs w:val="24"/>
        </w:rPr>
        <w:tab/>
        <w:t>Rs.600 per customer visit</w:t>
      </w:r>
    </w:p>
    <w:p w:rsidR="0086557A" w:rsidRPr="00B61040" w:rsidRDefault="0086557A" w:rsidP="0086557A">
      <w:p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Deliveries</w:t>
      </w:r>
      <w:r w:rsidRPr="00B61040">
        <w:rPr>
          <w:rFonts w:ascii="Times New Roman" w:hAnsi="Times New Roman" w:cs="Times New Roman"/>
          <w:sz w:val="24"/>
          <w:szCs w:val="24"/>
        </w:rPr>
        <w:tab/>
      </w:r>
      <w:r w:rsidRPr="00B61040">
        <w:rPr>
          <w:rFonts w:ascii="Times New Roman" w:hAnsi="Times New Roman" w:cs="Times New Roman"/>
          <w:sz w:val="24"/>
          <w:szCs w:val="24"/>
        </w:rPr>
        <w:tab/>
      </w:r>
      <w:r w:rsidRPr="00B61040">
        <w:rPr>
          <w:rFonts w:ascii="Times New Roman" w:hAnsi="Times New Roman" w:cs="Times New Roman"/>
          <w:sz w:val="24"/>
          <w:szCs w:val="24"/>
        </w:rPr>
        <w:tab/>
        <w:t>Rs.5.75 per delivery Km. travelled</w:t>
      </w:r>
    </w:p>
    <w:p w:rsidR="0086557A" w:rsidRPr="00B61040" w:rsidRDefault="0086557A" w:rsidP="0086557A">
      <w:p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Product handling</w:t>
      </w:r>
      <w:r w:rsidRPr="00B61040">
        <w:rPr>
          <w:rFonts w:ascii="Times New Roman" w:hAnsi="Times New Roman" w:cs="Times New Roman"/>
          <w:sz w:val="24"/>
          <w:szCs w:val="24"/>
        </w:rPr>
        <w:tab/>
      </w:r>
      <w:r w:rsidRPr="00B61040">
        <w:rPr>
          <w:rFonts w:ascii="Times New Roman" w:hAnsi="Times New Roman" w:cs="Times New Roman"/>
          <w:sz w:val="24"/>
          <w:szCs w:val="24"/>
        </w:rPr>
        <w:tab/>
        <w:t>Rs.3.75 per case sold</w:t>
      </w:r>
    </w:p>
    <w:p w:rsidR="0086557A" w:rsidRPr="00B61040" w:rsidRDefault="0086557A" w:rsidP="0086557A">
      <w:p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Expedited deliveries</w:t>
      </w:r>
      <w:r w:rsidRPr="00B61040">
        <w:rPr>
          <w:rFonts w:ascii="Times New Roman" w:hAnsi="Times New Roman" w:cs="Times New Roman"/>
          <w:sz w:val="24"/>
          <w:szCs w:val="24"/>
        </w:rPr>
        <w:tab/>
      </w:r>
      <w:r w:rsidRPr="00B61040">
        <w:rPr>
          <w:rFonts w:ascii="Times New Roman" w:hAnsi="Times New Roman" w:cs="Times New Roman"/>
          <w:sz w:val="24"/>
          <w:szCs w:val="24"/>
        </w:rPr>
        <w:tab/>
        <w:t>Rs.2</w:t>
      </w:r>
      <w:proofErr w:type="gramStart"/>
      <w:r w:rsidRPr="00B61040">
        <w:rPr>
          <w:rFonts w:ascii="Times New Roman" w:hAnsi="Times New Roman" w:cs="Times New Roman"/>
          <w:sz w:val="24"/>
          <w:szCs w:val="24"/>
        </w:rPr>
        <w:t>,250</w:t>
      </w:r>
      <w:proofErr w:type="gramEnd"/>
      <w:r w:rsidRPr="00B61040">
        <w:rPr>
          <w:rFonts w:ascii="Times New Roman" w:hAnsi="Times New Roman" w:cs="Times New Roman"/>
          <w:sz w:val="24"/>
          <w:szCs w:val="24"/>
        </w:rPr>
        <w:t xml:space="preserve"> per expected delivery</w:t>
      </w:r>
    </w:p>
    <w:p w:rsidR="0086557A" w:rsidRPr="00B61040" w:rsidRDefault="0086557A" w:rsidP="0086557A">
      <w:pPr>
        <w:spacing w:after="0" w:line="240" w:lineRule="auto"/>
        <w:rPr>
          <w:rFonts w:ascii="Times New Roman" w:hAnsi="Times New Roman" w:cs="Times New Roman"/>
          <w:sz w:val="24"/>
          <w:szCs w:val="24"/>
        </w:rPr>
      </w:pPr>
    </w:p>
    <w:p w:rsidR="0086557A" w:rsidRPr="00B61040" w:rsidRDefault="0086557A" w:rsidP="0086557A">
      <w:p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Required:</w:t>
      </w:r>
    </w:p>
    <w:p w:rsidR="0086557A" w:rsidRPr="00B61040" w:rsidRDefault="0086557A" w:rsidP="0086557A">
      <w:pPr>
        <w:pStyle w:val="ListParagraph"/>
        <w:numPr>
          <w:ilvl w:val="0"/>
          <w:numId w:val="15"/>
        </w:num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Compute the customer level operating income of each of five retail customers now being examined (A, B, C, D and E.) Comment on the results.</w:t>
      </w:r>
    </w:p>
    <w:p w:rsidR="0086557A" w:rsidRPr="00B61040" w:rsidRDefault="0086557A" w:rsidP="0086557A">
      <w:pPr>
        <w:pStyle w:val="ListParagraph"/>
        <w:numPr>
          <w:ilvl w:val="0"/>
          <w:numId w:val="15"/>
        </w:numPr>
        <w:spacing w:after="0" w:line="240" w:lineRule="auto"/>
        <w:rPr>
          <w:rFonts w:ascii="Times New Roman" w:hAnsi="Times New Roman" w:cs="Times New Roman"/>
          <w:sz w:val="24"/>
          <w:szCs w:val="24"/>
        </w:rPr>
      </w:pPr>
      <w:r w:rsidRPr="00B61040">
        <w:rPr>
          <w:rFonts w:ascii="Times New Roman" w:hAnsi="Times New Roman" w:cs="Times New Roman"/>
          <w:sz w:val="24"/>
          <w:szCs w:val="24"/>
        </w:rPr>
        <w:t>What insights are gained by reporting both the list selling price and the actual selling price for each customer?</w:t>
      </w:r>
    </w:p>
    <w:p w:rsidR="00732282" w:rsidRPr="00B61040" w:rsidRDefault="00732282" w:rsidP="00732282">
      <w:pPr>
        <w:pStyle w:val="ListParagraph"/>
        <w:spacing w:after="0" w:line="240" w:lineRule="auto"/>
        <w:rPr>
          <w:rFonts w:ascii="Times New Roman" w:hAnsi="Times New Roman" w:cs="Times New Roman"/>
          <w:sz w:val="24"/>
          <w:szCs w:val="24"/>
        </w:rPr>
      </w:pPr>
    </w:p>
    <w:p w:rsidR="00704AC2" w:rsidRPr="00704AC2" w:rsidRDefault="00704AC2" w:rsidP="00704AC2">
      <w:pPr>
        <w:pStyle w:val="ListParagraph"/>
        <w:numPr>
          <w:ilvl w:val="0"/>
          <w:numId w:val="3"/>
        </w:numPr>
        <w:rPr>
          <w:rFonts w:ascii="Calibri" w:eastAsia="Times New Roman" w:hAnsi="Calibri" w:cs="Times New Roman"/>
        </w:rPr>
      </w:pPr>
      <w:r>
        <w:rPr>
          <w:rFonts w:ascii="Calibri" w:eastAsia="Times New Roman" w:hAnsi="Calibri" w:cs="Times New Roman"/>
        </w:rPr>
        <w:t xml:space="preserve">(a) </w:t>
      </w:r>
      <w:r w:rsidRPr="00704AC2">
        <w:rPr>
          <w:rFonts w:ascii="Calibri" w:eastAsia="Times New Roman" w:hAnsi="Calibri" w:cs="Times New Roman"/>
        </w:rPr>
        <w:t xml:space="preserve">A hotel has a capacity of 100 single rooms and 20 double rooms. The average occupancy of both single and double room is expected to be 80% throughout the year of 365 days. The rent for the double room has been fixed at 125% of the rent of the single room. The costs are as under: </w:t>
      </w:r>
    </w:p>
    <w:p w:rsidR="00704AC2" w:rsidRPr="00704AC2" w:rsidRDefault="00704AC2" w:rsidP="00704AC2">
      <w:pPr>
        <w:pStyle w:val="ListParagraph"/>
        <w:rPr>
          <w:rFonts w:ascii="Calibri" w:eastAsia="Times New Roman" w:hAnsi="Calibri" w:cs="Times New Roman"/>
        </w:rPr>
      </w:pPr>
      <w:r w:rsidRPr="00704AC2">
        <w:rPr>
          <w:rFonts w:ascii="Calibri" w:eastAsia="Times New Roman" w:hAnsi="Calibri" w:cs="Times New Roman"/>
        </w:rPr>
        <w:t xml:space="preserve">Variable costs: Single room Rs.220 each per day, double room Rs.350 each per day </w:t>
      </w:r>
    </w:p>
    <w:p w:rsidR="00704AC2" w:rsidRPr="00704AC2" w:rsidRDefault="00704AC2" w:rsidP="00704AC2">
      <w:pPr>
        <w:pStyle w:val="ListParagraph"/>
        <w:rPr>
          <w:rFonts w:ascii="Calibri" w:eastAsia="Times New Roman" w:hAnsi="Calibri" w:cs="Times New Roman"/>
        </w:rPr>
      </w:pPr>
      <w:r w:rsidRPr="00704AC2">
        <w:rPr>
          <w:rFonts w:ascii="Calibri" w:eastAsia="Times New Roman" w:hAnsi="Calibri" w:cs="Times New Roman"/>
        </w:rPr>
        <w:t xml:space="preserve">Fixed costs: Single room Rs.120 each per day, double room Rs.250 each per day </w:t>
      </w:r>
    </w:p>
    <w:p w:rsidR="00704AC2" w:rsidRDefault="00704AC2" w:rsidP="00704AC2">
      <w:pPr>
        <w:pStyle w:val="ListParagraph"/>
        <w:rPr>
          <w:rFonts w:ascii="Calibri" w:eastAsia="Times New Roman" w:hAnsi="Calibri" w:cs="Times New Roman"/>
        </w:rPr>
      </w:pPr>
      <w:r w:rsidRPr="00704AC2">
        <w:rPr>
          <w:rFonts w:ascii="Calibri" w:eastAsia="Times New Roman" w:hAnsi="Calibri" w:cs="Times New Roman"/>
        </w:rPr>
        <w:t xml:space="preserve">Calculate the rent chargeable for single and double rooms per day in such a way that the hotel earns a margin of safety of 20% on hire of room. </w:t>
      </w:r>
    </w:p>
    <w:p w:rsidR="00704AC2" w:rsidRDefault="00704AC2" w:rsidP="00704AC2">
      <w:pPr>
        <w:pStyle w:val="ListParagraph"/>
        <w:rPr>
          <w:rFonts w:ascii="Calibri" w:eastAsia="Times New Roman" w:hAnsi="Calibri" w:cs="Times New Roman"/>
        </w:rPr>
      </w:pPr>
    </w:p>
    <w:p w:rsidR="00704AC2" w:rsidRDefault="00370931" w:rsidP="00704AC2">
      <w:pPr>
        <w:pStyle w:val="ListParagraph"/>
        <w:rPr>
          <w:rFonts w:ascii="Calibri" w:eastAsia="Times New Roman" w:hAnsi="Calibri" w:cs="Times New Roman"/>
        </w:rPr>
      </w:pPr>
      <w:r>
        <w:rPr>
          <w:rFonts w:ascii="Calibri" w:eastAsia="Times New Roman" w:hAnsi="Calibri" w:cs="Times New Roman"/>
        </w:rPr>
        <w:t xml:space="preserve">(b) Explain the followings in brief: </w:t>
      </w:r>
    </w:p>
    <w:p w:rsidR="00370931" w:rsidRDefault="00370931" w:rsidP="00370931">
      <w:pPr>
        <w:pStyle w:val="ListParagraph"/>
        <w:numPr>
          <w:ilvl w:val="0"/>
          <w:numId w:val="16"/>
        </w:numPr>
        <w:rPr>
          <w:rFonts w:ascii="Calibri" w:eastAsia="Times New Roman" w:hAnsi="Calibri" w:cs="Times New Roman"/>
        </w:rPr>
      </w:pPr>
      <w:r>
        <w:rPr>
          <w:rFonts w:ascii="Calibri" w:eastAsia="Times New Roman" w:hAnsi="Calibri" w:cs="Times New Roman"/>
        </w:rPr>
        <w:t>Relevant range</w:t>
      </w:r>
    </w:p>
    <w:p w:rsidR="00370931" w:rsidRDefault="00370931" w:rsidP="00370931">
      <w:pPr>
        <w:pStyle w:val="ListParagraph"/>
        <w:numPr>
          <w:ilvl w:val="0"/>
          <w:numId w:val="16"/>
        </w:numPr>
        <w:rPr>
          <w:rFonts w:ascii="Calibri" w:eastAsia="Times New Roman" w:hAnsi="Calibri" w:cs="Times New Roman"/>
        </w:rPr>
      </w:pPr>
      <w:r>
        <w:rPr>
          <w:rFonts w:ascii="Calibri" w:eastAsia="Times New Roman" w:hAnsi="Calibri" w:cs="Times New Roman"/>
        </w:rPr>
        <w:t>Out-of pocket cost</w:t>
      </w:r>
    </w:p>
    <w:p w:rsidR="006B2481" w:rsidRDefault="006B2481" w:rsidP="006B2481">
      <w:pPr>
        <w:rPr>
          <w:rFonts w:ascii="Calibri" w:eastAsia="Times New Roman" w:hAnsi="Calibri" w:cs="Times New Roman"/>
        </w:rPr>
      </w:pPr>
    </w:p>
    <w:p w:rsidR="006B2481" w:rsidRPr="006B2481" w:rsidRDefault="006B2481" w:rsidP="006B2481">
      <w:pPr>
        <w:rPr>
          <w:rFonts w:ascii="Calibri" w:eastAsia="Times New Roman" w:hAnsi="Calibri" w:cs="Times New Roman"/>
        </w:rPr>
      </w:pPr>
    </w:p>
    <w:p w:rsidR="00266D96" w:rsidRDefault="006600D0" w:rsidP="00266D96">
      <w:pPr>
        <w:pStyle w:val="ListParagraph"/>
        <w:numPr>
          <w:ilvl w:val="0"/>
          <w:numId w:val="3"/>
        </w:numPr>
        <w:rPr>
          <w:rFonts w:ascii="Calibri" w:eastAsia="Times New Roman" w:hAnsi="Calibri" w:cs="Times New Roman"/>
        </w:rPr>
      </w:pPr>
      <w:r>
        <w:rPr>
          <w:rFonts w:ascii="Calibri" w:eastAsia="Times New Roman" w:hAnsi="Calibri" w:cs="Times New Roman"/>
        </w:rPr>
        <w:lastRenderedPageBreak/>
        <w:t xml:space="preserve">XYZ Ltd. </w:t>
      </w:r>
      <w:proofErr w:type="gramStart"/>
      <w:r>
        <w:rPr>
          <w:rFonts w:ascii="Calibri" w:eastAsia="Times New Roman" w:hAnsi="Calibri" w:cs="Times New Roman"/>
        </w:rPr>
        <w:t>Has</w:t>
      </w:r>
      <w:proofErr w:type="gramEnd"/>
      <w:r>
        <w:rPr>
          <w:rFonts w:ascii="Calibri" w:eastAsia="Times New Roman" w:hAnsi="Calibri" w:cs="Times New Roman"/>
        </w:rPr>
        <w:t xml:space="preserve"> two production departments and three</w:t>
      </w:r>
      <w:r w:rsidR="006B2481">
        <w:rPr>
          <w:rFonts w:ascii="Calibri" w:eastAsia="Times New Roman" w:hAnsi="Calibri" w:cs="Times New Roman"/>
        </w:rPr>
        <w:t xml:space="preserve"> service departments. Expenses incurred for these departments and other information available is given below:</w:t>
      </w:r>
    </w:p>
    <w:tbl>
      <w:tblPr>
        <w:tblStyle w:val="TableGrid"/>
        <w:tblW w:w="0" w:type="auto"/>
        <w:tblLook w:val="04A0"/>
      </w:tblPr>
      <w:tblGrid>
        <w:gridCol w:w="3575"/>
        <w:gridCol w:w="1393"/>
        <w:gridCol w:w="1122"/>
        <w:gridCol w:w="1398"/>
        <w:gridCol w:w="979"/>
        <w:gridCol w:w="1109"/>
      </w:tblGrid>
      <w:tr w:rsidR="006B2481" w:rsidTr="006B2481">
        <w:tc>
          <w:tcPr>
            <w:tcW w:w="3575" w:type="dxa"/>
            <w:vMerge w:val="restart"/>
          </w:tcPr>
          <w:p w:rsidR="006B2481" w:rsidRDefault="006B2481" w:rsidP="006B2481">
            <w:pPr>
              <w:rPr>
                <w:rFonts w:ascii="Calibri" w:eastAsia="Times New Roman" w:hAnsi="Calibri" w:cs="Times New Roman"/>
              </w:rPr>
            </w:pPr>
            <w:r>
              <w:rPr>
                <w:rFonts w:ascii="Calibri" w:eastAsia="Times New Roman" w:hAnsi="Calibri" w:cs="Times New Roman"/>
              </w:rPr>
              <w:t>Particulars</w:t>
            </w:r>
          </w:p>
        </w:tc>
        <w:tc>
          <w:tcPr>
            <w:tcW w:w="2515" w:type="dxa"/>
            <w:gridSpan w:val="2"/>
          </w:tcPr>
          <w:p w:rsidR="006B2481" w:rsidRDefault="006B2481" w:rsidP="006B2481">
            <w:pPr>
              <w:jc w:val="center"/>
              <w:rPr>
                <w:rFonts w:ascii="Calibri" w:eastAsia="Times New Roman" w:hAnsi="Calibri" w:cs="Times New Roman"/>
              </w:rPr>
            </w:pPr>
            <w:r>
              <w:rPr>
                <w:rFonts w:ascii="Calibri" w:eastAsia="Times New Roman" w:hAnsi="Calibri" w:cs="Times New Roman"/>
              </w:rPr>
              <w:t>Production Departments</w:t>
            </w:r>
          </w:p>
        </w:tc>
        <w:tc>
          <w:tcPr>
            <w:tcW w:w="3486" w:type="dxa"/>
            <w:gridSpan w:val="3"/>
          </w:tcPr>
          <w:p w:rsidR="006B2481" w:rsidRDefault="006B2481" w:rsidP="006B2481">
            <w:pPr>
              <w:jc w:val="center"/>
              <w:rPr>
                <w:rFonts w:ascii="Calibri" w:eastAsia="Times New Roman" w:hAnsi="Calibri" w:cs="Times New Roman"/>
              </w:rPr>
            </w:pPr>
            <w:r>
              <w:rPr>
                <w:rFonts w:ascii="Calibri" w:eastAsia="Times New Roman" w:hAnsi="Calibri" w:cs="Times New Roman"/>
              </w:rPr>
              <w:t>Service Departments</w:t>
            </w:r>
          </w:p>
        </w:tc>
      </w:tr>
      <w:tr w:rsidR="006B2481" w:rsidTr="006B2481">
        <w:tc>
          <w:tcPr>
            <w:tcW w:w="3575" w:type="dxa"/>
            <w:vMerge/>
          </w:tcPr>
          <w:p w:rsidR="006B2481" w:rsidRDefault="006B2481" w:rsidP="006B2481">
            <w:pPr>
              <w:rPr>
                <w:rFonts w:ascii="Calibri" w:eastAsia="Times New Roman" w:hAnsi="Calibri" w:cs="Times New Roman"/>
              </w:rPr>
            </w:pPr>
          </w:p>
        </w:tc>
        <w:tc>
          <w:tcPr>
            <w:tcW w:w="1393" w:type="dxa"/>
          </w:tcPr>
          <w:p w:rsidR="006B2481" w:rsidRDefault="006B2481" w:rsidP="006B2481">
            <w:pPr>
              <w:rPr>
                <w:rFonts w:ascii="Calibri" w:eastAsia="Times New Roman" w:hAnsi="Calibri" w:cs="Times New Roman"/>
              </w:rPr>
            </w:pPr>
            <w:r>
              <w:rPr>
                <w:rFonts w:ascii="Calibri" w:eastAsia="Times New Roman" w:hAnsi="Calibri" w:cs="Times New Roman"/>
              </w:rPr>
              <w:t>A</w:t>
            </w:r>
          </w:p>
        </w:tc>
        <w:tc>
          <w:tcPr>
            <w:tcW w:w="1122" w:type="dxa"/>
          </w:tcPr>
          <w:p w:rsidR="006B2481" w:rsidRDefault="006B2481" w:rsidP="006B2481">
            <w:pPr>
              <w:rPr>
                <w:rFonts w:ascii="Calibri" w:eastAsia="Times New Roman" w:hAnsi="Calibri" w:cs="Times New Roman"/>
              </w:rPr>
            </w:pPr>
            <w:r>
              <w:rPr>
                <w:rFonts w:ascii="Calibri" w:eastAsia="Times New Roman" w:hAnsi="Calibri" w:cs="Times New Roman"/>
              </w:rPr>
              <w:t>B</w:t>
            </w:r>
          </w:p>
        </w:tc>
        <w:tc>
          <w:tcPr>
            <w:tcW w:w="1398" w:type="dxa"/>
          </w:tcPr>
          <w:p w:rsidR="006B2481" w:rsidRDefault="006B2481" w:rsidP="006B2481">
            <w:pPr>
              <w:rPr>
                <w:rFonts w:ascii="Calibri" w:eastAsia="Times New Roman" w:hAnsi="Calibri" w:cs="Times New Roman"/>
              </w:rPr>
            </w:pPr>
            <w:r>
              <w:rPr>
                <w:rFonts w:ascii="Calibri" w:eastAsia="Times New Roman" w:hAnsi="Calibri" w:cs="Times New Roman"/>
              </w:rPr>
              <w:t>Maintenance</w:t>
            </w:r>
          </w:p>
        </w:tc>
        <w:tc>
          <w:tcPr>
            <w:tcW w:w="979" w:type="dxa"/>
          </w:tcPr>
          <w:p w:rsidR="006B2481" w:rsidRDefault="006B2481" w:rsidP="006B2481">
            <w:pPr>
              <w:rPr>
                <w:rFonts w:ascii="Calibri" w:eastAsia="Times New Roman" w:hAnsi="Calibri" w:cs="Times New Roman"/>
              </w:rPr>
            </w:pPr>
            <w:r>
              <w:rPr>
                <w:rFonts w:ascii="Calibri" w:eastAsia="Times New Roman" w:hAnsi="Calibri" w:cs="Times New Roman"/>
              </w:rPr>
              <w:t>Power</w:t>
            </w:r>
          </w:p>
        </w:tc>
        <w:tc>
          <w:tcPr>
            <w:tcW w:w="1109" w:type="dxa"/>
          </w:tcPr>
          <w:p w:rsidR="006B2481" w:rsidRDefault="006B2481" w:rsidP="006B2481">
            <w:pPr>
              <w:rPr>
                <w:rFonts w:ascii="Calibri" w:eastAsia="Times New Roman" w:hAnsi="Calibri" w:cs="Times New Roman"/>
              </w:rPr>
            </w:pPr>
            <w:r>
              <w:rPr>
                <w:rFonts w:ascii="Calibri" w:eastAsia="Times New Roman" w:hAnsi="Calibri" w:cs="Times New Roman"/>
              </w:rPr>
              <w:t>Personnel</w:t>
            </w:r>
          </w:p>
        </w:tc>
      </w:tr>
      <w:tr w:rsidR="006B2481" w:rsidTr="006B2481">
        <w:tc>
          <w:tcPr>
            <w:tcW w:w="3575" w:type="dxa"/>
          </w:tcPr>
          <w:p w:rsidR="006B2481" w:rsidRDefault="006B2481" w:rsidP="006B2481">
            <w:pPr>
              <w:rPr>
                <w:rFonts w:ascii="Calibri" w:eastAsia="Times New Roman" w:hAnsi="Calibri" w:cs="Times New Roman"/>
              </w:rPr>
            </w:pPr>
            <w:r>
              <w:rPr>
                <w:rFonts w:ascii="Calibri" w:eastAsia="Times New Roman" w:hAnsi="Calibri" w:cs="Times New Roman"/>
              </w:rPr>
              <w:t>Overheads before allocating service department’s cost Rs.</w:t>
            </w:r>
          </w:p>
        </w:tc>
        <w:tc>
          <w:tcPr>
            <w:tcW w:w="1393" w:type="dxa"/>
          </w:tcPr>
          <w:p w:rsidR="006B2481" w:rsidRDefault="006B2481" w:rsidP="006B2481">
            <w:pPr>
              <w:rPr>
                <w:rFonts w:ascii="Calibri" w:eastAsia="Times New Roman" w:hAnsi="Calibri" w:cs="Times New Roman"/>
              </w:rPr>
            </w:pPr>
            <w:r>
              <w:rPr>
                <w:rFonts w:ascii="Calibri" w:eastAsia="Times New Roman" w:hAnsi="Calibri" w:cs="Times New Roman"/>
              </w:rPr>
              <w:t>1,20,000</w:t>
            </w:r>
          </w:p>
        </w:tc>
        <w:tc>
          <w:tcPr>
            <w:tcW w:w="1122" w:type="dxa"/>
          </w:tcPr>
          <w:p w:rsidR="006B2481" w:rsidRDefault="006B2481" w:rsidP="006B2481">
            <w:pPr>
              <w:rPr>
                <w:rFonts w:ascii="Calibri" w:eastAsia="Times New Roman" w:hAnsi="Calibri" w:cs="Times New Roman"/>
              </w:rPr>
            </w:pPr>
            <w:r>
              <w:rPr>
                <w:rFonts w:ascii="Calibri" w:eastAsia="Times New Roman" w:hAnsi="Calibri" w:cs="Times New Roman"/>
              </w:rPr>
              <w:t>1,50,000</w:t>
            </w:r>
          </w:p>
        </w:tc>
        <w:tc>
          <w:tcPr>
            <w:tcW w:w="1398" w:type="dxa"/>
          </w:tcPr>
          <w:p w:rsidR="006B2481" w:rsidRDefault="006B2481" w:rsidP="006B2481">
            <w:pPr>
              <w:rPr>
                <w:rFonts w:ascii="Calibri" w:eastAsia="Times New Roman" w:hAnsi="Calibri" w:cs="Times New Roman"/>
              </w:rPr>
            </w:pPr>
            <w:r>
              <w:rPr>
                <w:rFonts w:ascii="Calibri" w:eastAsia="Times New Roman" w:hAnsi="Calibri" w:cs="Times New Roman"/>
              </w:rPr>
              <w:t>20,000</w:t>
            </w:r>
          </w:p>
        </w:tc>
        <w:tc>
          <w:tcPr>
            <w:tcW w:w="979" w:type="dxa"/>
          </w:tcPr>
          <w:p w:rsidR="006B2481" w:rsidRDefault="006B2481" w:rsidP="006B2481">
            <w:pPr>
              <w:rPr>
                <w:rFonts w:ascii="Calibri" w:eastAsia="Times New Roman" w:hAnsi="Calibri" w:cs="Times New Roman"/>
              </w:rPr>
            </w:pPr>
            <w:r>
              <w:rPr>
                <w:rFonts w:ascii="Calibri" w:eastAsia="Times New Roman" w:hAnsi="Calibri" w:cs="Times New Roman"/>
              </w:rPr>
              <w:t>48,000</w:t>
            </w:r>
          </w:p>
        </w:tc>
        <w:tc>
          <w:tcPr>
            <w:tcW w:w="1109" w:type="dxa"/>
          </w:tcPr>
          <w:p w:rsidR="006B2481" w:rsidRDefault="006B2481" w:rsidP="006B2481">
            <w:pPr>
              <w:rPr>
                <w:rFonts w:ascii="Calibri" w:eastAsia="Times New Roman" w:hAnsi="Calibri" w:cs="Times New Roman"/>
              </w:rPr>
            </w:pPr>
            <w:r>
              <w:rPr>
                <w:rFonts w:ascii="Calibri" w:eastAsia="Times New Roman" w:hAnsi="Calibri" w:cs="Times New Roman"/>
              </w:rPr>
              <w:t>40,000</w:t>
            </w:r>
          </w:p>
        </w:tc>
      </w:tr>
      <w:tr w:rsidR="006B2481" w:rsidTr="006B2481">
        <w:tc>
          <w:tcPr>
            <w:tcW w:w="3575" w:type="dxa"/>
          </w:tcPr>
          <w:p w:rsidR="006B2481" w:rsidRDefault="006B2481" w:rsidP="006B2481">
            <w:pPr>
              <w:rPr>
                <w:rFonts w:ascii="Calibri" w:eastAsia="Times New Roman" w:hAnsi="Calibri" w:cs="Times New Roman"/>
              </w:rPr>
            </w:pPr>
            <w:r>
              <w:rPr>
                <w:rFonts w:ascii="Calibri" w:eastAsia="Times New Roman" w:hAnsi="Calibri" w:cs="Times New Roman"/>
              </w:rPr>
              <w:t>Allocating Basis:</w:t>
            </w:r>
          </w:p>
          <w:p w:rsidR="006B2481" w:rsidRDefault="006B2481" w:rsidP="006B2481">
            <w:pPr>
              <w:rPr>
                <w:rFonts w:ascii="Calibri" w:eastAsia="Times New Roman" w:hAnsi="Calibri" w:cs="Times New Roman"/>
              </w:rPr>
            </w:pPr>
            <w:r>
              <w:rPr>
                <w:rFonts w:ascii="Calibri" w:eastAsia="Times New Roman" w:hAnsi="Calibri" w:cs="Times New Roman"/>
              </w:rPr>
              <w:t>Maintenance</w:t>
            </w:r>
          </w:p>
          <w:p w:rsidR="006B2481" w:rsidRDefault="006B2481" w:rsidP="006B2481">
            <w:pPr>
              <w:rPr>
                <w:rFonts w:ascii="Calibri" w:eastAsia="Times New Roman" w:hAnsi="Calibri" w:cs="Times New Roman"/>
              </w:rPr>
            </w:pPr>
            <w:r>
              <w:rPr>
                <w:rFonts w:ascii="Calibri" w:eastAsia="Times New Roman" w:hAnsi="Calibri" w:cs="Times New Roman"/>
              </w:rPr>
              <w:t>KWH consumed</w:t>
            </w:r>
          </w:p>
          <w:p w:rsidR="006B2481" w:rsidRDefault="006B2481" w:rsidP="006B2481">
            <w:pPr>
              <w:rPr>
                <w:rFonts w:ascii="Calibri" w:eastAsia="Times New Roman" w:hAnsi="Calibri" w:cs="Times New Roman"/>
              </w:rPr>
            </w:pPr>
            <w:r>
              <w:rPr>
                <w:rFonts w:ascii="Calibri" w:eastAsia="Times New Roman" w:hAnsi="Calibri" w:cs="Times New Roman"/>
              </w:rPr>
              <w:t>No. of employees</w:t>
            </w:r>
          </w:p>
        </w:tc>
        <w:tc>
          <w:tcPr>
            <w:tcW w:w="1393" w:type="dxa"/>
          </w:tcPr>
          <w:p w:rsidR="006B2481" w:rsidRDefault="006B2481" w:rsidP="006B2481">
            <w:pPr>
              <w:rPr>
                <w:rFonts w:ascii="Calibri" w:eastAsia="Times New Roman" w:hAnsi="Calibri" w:cs="Times New Roman"/>
              </w:rPr>
            </w:pPr>
          </w:p>
          <w:p w:rsidR="006B2481" w:rsidRDefault="006B2481" w:rsidP="006B2481">
            <w:pPr>
              <w:rPr>
                <w:rFonts w:ascii="Calibri" w:eastAsia="Times New Roman" w:hAnsi="Calibri" w:cs="Times New Roman"/>
              </w:rPr>
            </w:pPr>
            <w:r>
              <w:rPr>
                <w:rFonts w:ascii="Calibri" w:eastAsia="Times New Roman" w:hAnsi="Calibri" w:cs="Times New Roman"/>
              </w:rPr>
              <w:t>80</w:t>
            </w:r>
          </w:p>
          <w:p w:rsidR="006B2481" w:rsidRDefault="006B2481" w:rsidP="006B2481">
            <w:pPr>
              <w:rPr>
                <w:rFonts w:ascii="Calibri" w:eastAsia="Times New Roman" w:hAnsi="Calibri" w:cs="Times New Roman"/>
              </w:rPr>
            </w:pPr>
            <w:r>
              <w:rPr>
                <w:rFonts w:ascii="Calibri" w:eastAsia="Times New Roman" w:hAnsi="Calibri" w:cs="Times New Roman"/>
              </w:rPr>
              <w:t>4</w:t>
            </w:r>
          </w:p>
          <w:p w:rsidR="006B2481" w:rsidRDefault="006B2481" w:rsidP="006B2481">
            <w:pPr>
              <w:rPr>
                <w:rFonts w:ascii="Calibri" w:eastAsia="Times New Roman" w:hAnsi="Calibri" w:cs="Times New Roman"/>
              </w:rPr>
            </w:pPr>
            <w:r>
              <w:rPr>
                <w:rFonts w:ascii="Calibri" w:eastAsia="Times New Roman" w:hAnsi="Calibri" w:cs="Times New Roman"/>
              </w:rPr>
              <w:t>60</w:t>
            </w:r>
          </w:p>
        </w:tc>
        <w:tc>
          <w:tcPr>
            <w:tcW w:w="1122" w:type="dxa"/>
          </w:tcPr>
          <w:p w:rsidR="006B2481" w:rsidRDefault="006B2481" w:rsidP="006B2481">
            <w:pPr>
              <w:rPr>
                <w:rFonts w:ascii="Calibri" w:eastAsia="Times New Roman" w:hAnsi="Calibri" w:cs="Times New Roman"/>
              </w:rPr>
            </w:pPr>
          </w:p>
          <w:p w:rsidR="006B2481" w:rsidRDefault="006B2481" w:rsidP="006B2481">
            <w:pPr>
              <w:rPr>
                <w:rFonts w:ascii="Calibri" w:eastAsia="Times New Roman" w:hAnsi="Calibri" w:cs="Times New Roman"/>
              </w:rPr>
            </w:pPr>
            <w:r>
              <w:rPr>
                <w:rFonts w:ascii="Calibri" w:eastAsia="Times New Roman" w:hAnsi="Calibri" w:cs="Times New Roman"/>
              </w:rPr>
              <w:t>20</w:t>
            </w:r>
          </w:p>
          <w:p w:rsidR="006B2481" w:rsidRDefault="006B2481" w:rsidP="006B2481">
            <w:pPr>
              <w:rPr>
                <w:rFonts w:ascii="Calibri" w:eastAsia="Times New Roman" w:hAnsi="Calibri" w:cs="Times New Roman"/>
              </w:rPr>
            </w:pPr>
            <w:r>
              <w:rPr>
                <w:rFonts w:ascii="Calibri" w:eastAsia="Times New Roman" w:hAnsi="Calibri" w:cs="Times New Roman"/>
              </w:rPr>
              <w:t>16</w:t>
            </w:r>
          </w:p>
          <w:p w:rsidR="006B2481" w:rsidRDefault="006B2481" w:rsidP="006B2481">
            <w:pPr>
              <w:rPr>
                <w:rFonts w:ascii="Calibri" w:eastAsia="Times New Roman" w:hAnsi="Calibri" w:cs="Times New Roman"/>
              </w:rPr>
            </w:pPr>
            <w:r>
              <w:rPr>
                <w:rFonts w:ascii="Calibri" w:eastAsia="Times New Roman" w:hAnsi="Calibri" w:cs="Times New Roman"/>
              </w:rPr>
              <w:t>30</w:t>
            </w:r>
          </w:p>
        </w:tc>
        <w:tc>
          <w:tcPr>
            <w:tcW w:w="1398" w:type="dxa"/>
          </w:tcPr>
          <w:p w:rsidR="006B2481" w:rsidRDefault="006B2481" w:rsidP="006B2481">
            <w:pPr>
              <w:rPr>
                <w:rFonts w:ascii="Calibri" w:eastAsia="Times New Roman" w:hAnsi="Calibri" w:cs="Times New Roman"/>
              </w:rPr>
            </w:pPr>
          </w:p>
          <w:p w:rsidR="006B2481" w:rsidRDefault="006B2481" w:rsidP="006B2481">
            <w:pPr>
              <w:rPr>
                <w:rFonts w:ascii="Calibri" w:eastAsia="Times New Roman" w:hAnsi="Calibri" w:cs="Times New Roman"/>
              </w:rPr>
            </w:pPr>
            <w:r>
              <w:rPr>
                <w:rFonts w:ascii="Calibri" w:eastAsia="Times New Roman" w:hAnsi="Calibri" w:cs="Times New Roman"/>
              </w:rPr>
              <w:t>Nil</w:t>
            </w:r>
          </w:p>
          <w:p w:rsidR="006B2481" w:rsidRDefault="006B2481" w:rsidP="006B2481">
            <w:pPr>
              <w:rPr>
                <w:rFonts w:ascii="Calibri" w:eastAsia="Times New Roman" w:hAnsi="Calibri" w:cs="Times New Roman"/>
              </w:rPr>
            </w:pPr>
            <w:r>
              <w:rPr>
                <w:rFonts w:ascii="Calibri" w:eastAsia="Times New Roman" w:hAnsi="Calibri" w:cs="Times New Roman"/>
              </w:rPr>
              <w:t>2</w:t>
            </w:r>
          </w:p>
          <w:p w:rsidR="006B2481" w:rsidRDefault="006B2481" w:rsidP="006B2481">
            <w:pPr>
              <w:rPr>
                <w:rFonts w:ascii="Calibri" w:eastAsia="Times New Roman" w:hAnsi="Calibri" w:cs="Times New Roman"/>
              </w:rPr>
            </w:pPr>
            <w:r>
              <w:rPr>
                <w:rFonts w:ascii="Calibri" w:eastAsia="Times New Roman" w:hAnsi="Calibri" w:cs="Times New Roman"/>
              </w:rPr>
              <w:t>30</w:t>
            </w:r>
          </w:p>
        </w:tc>
        <w:tc>
          <w:tcPr>
            <w:tcW w:w="979" w:type="dxa"/>
          </w:tcPr>
          <w:p w:rsidR="006B2481" w:rsidRDefault="006B2481" w:rsidP="006B2481">
            <w:pPr>
              <w:rPr>
                <w:rFonts w:ascii="Calibri" w:eastAsia="Times New Roman" w:hAnsi="Calibri" w:cs="Times New Roman"/>
              </w:rPr>
            </w:pPr>
          </w:p>
          <w:p w:rsidR="006B2481" w:rsidRDefault="006B2481" w:rsidP="006B2481">
            <w:pPr>
              <w:rPr>
                <w:rFonts w:ascii="Calibri" w:eastAsia="Times New Roman" w:hAnsi="Calibri" w:cs="Times New Roman"/>
              </w:rPr>
            </w:pPr>
            <w:r>
              <w:rPr>
                <w:rFonts w:ascii="Calibri" w:eastAsia="Times New Roman" w:hAnsi="Calibri" w:cs="Times New Roman"/>
              </w:rPr>
              <w:t>40</w:t>
            </w:r>
          </w:p>
          <w:p w:rsidR="006B2481" w:rsidRDefault="006B2481" w:rsidP="006B2481">
            <w:pPr>
              <w:rPr>
                <w:rFonts w:ascii="Calibri" w:eastAsia="Times New Roman" w:hAnsi="Calibri" w:cs="Times New Roman"/>
              </w:rPr>
            </w:pPr>
            <w:r>
              <w:rPr>
                <w:rFonts w:ascii="Calibri" w:eastAsia="Times New Roman" w:hAnsi="Calibri" w:cs="Times New Roman"/>
              </w:rPr>
              <w:t>Nil</w:t>
            </w:r>
          </w:p>
          <w:p w:rsidR="006B2481" w:rsidRDefault="006B2481" w:rsidP="006B2481">
            <w:pPr>
              <w:rPr>
                <w:rFonts w:ascii="Calibri" w:eastAsia="Times New Roman" w:hAnsi="Calibri" w:cs="Times New Roman"/>
              </w:rPr>
            </w:pPr>
            <w:r>
              <w:rPr>
                <w:rFonts w:ascii="Calibri" w:eastAsia="Times New Roman" w:hAnsi="Calibri" w:cs="Times New Roman"/>
              </w:rPr>
              <w:t>18</w:t>
            </w:r>
          </w:p>
        </w:tc>
        <w:tc>
          <w:tcPr>
            <w:tcW w:w="1109" w:type="dxa"/>
          </w:tcPr>
          <w:p w:rsidR="006B2481" w:rsidRDefault="006B2481" w:rsidP="006B2481">
            <w:pPr>
              <w:rPr>
                <w:rFonts w:ascii="Calibri" w:eastAsia="Times New Roman" w:hAnsi="Calibri" w:cs="Times New Roman"/>
              </w:rPr>
            </w:pPr>
          </w:p>
          <w:p w:rsidR="006B2481" w:rsidRDefault="006B2481" w:rsidP="006B2481">
            <w:pPr>
              <w:rPr>
                <w:rFonts w:ascii="Calibri" w:eastAsia="Times New Roman" w:hAnsi="Calibri" w:cs="Times New Roman"/>
              </w:rPr>
            </w:pPr>
            <w:r>
              <w:rPr>
                <w:rFonts w:ascii="Calibri" w:eastAsia="Times New Roman" w:hAnsi="Calibri" w:cs="Times New Roman"/>
              </w:rPr>
              <w:t>20</w:t>
            </w:r>
          </w:p>
          <w:p w:rsidR="006B2481" w:rsidRDefault="006B2481" w:rsidP="006B2481">
            <w:pPr>
              <w:rPr>
                <w:rFonts w:ascii="Calibri" w:eastAsia="Times New Roman" w:hAnsi="Calibri" w:cs="Times New Roman"/>
              </w:rPr>
            </w:pPr>
            <w:r>
              <w:rPr>
                <w:rFonts w:ascii="Calibri" w:eastAsia="Times New Roman" w:hAnsi="Calibri" w:cs="Times New Roman"/>
              </w:rPr>
              <w:t>2</w:t>
            </w:r>
          </w:p>
          <w:p w:rsidR="006B2481" w:rsidRDefault="006B2481" w:rsidP="006B2481">
            <w:pPr>
              <w:rPr>
                <w:rFonts w:ascii="Calibri" w:eastAsia="Times New Roman" w:hAnsi="Calibri" w:cs="Times New Roman"/>
              </w:rPr>
            </w:pPr>
            <w:r>
              <w:rPr>
                <w:rFonts w:ascii="Calibri" w:eastAsia="Times New Roman" w:hAnsi="Calibri" w:cs="Times New Roman"/>
              </w:rPr>
              <w:t>Nil</w:t>
            </w:r>
          </w:p>
        </w:tc>
      </w:tr>
    </w:tbl>
    <w:p w:rsidR="006B2481" w:rsidRDefault="006B2481" w:rsidP="006B2481">
      <w:pPr>
        <w:rPr>
          <w:rFonts w:ascii="Calibri" w:eastAsia="Times New Roman" w:hAnsi="Calibri" w:cs="Times New Roman"/>
        </w:rPr>
      </w:pPr>
      <w:r>
        <w:rPr>
          <w:rFonts w:ascii="Calibri" w:eastAsia="Times New Roman" w:hAnsi="Calibri" w:cs="Times New Roman"/>
        </w:rPr>
        <w:t>Allocate the cost of service departments to the production departments under Step-down method.</w:t>
      </w:r>
    </w:p>
    <w:p w:rsidR="00043426" w:rsidRPr="00043426" w:rsidRDefault="00043426" w:rsidP="006B2481">
      <w:pPr>
        <w:rPr>
          <w:rFonts w:ascii="Calibri" w:eastAsia="Times New Roman" w:hAnsi="Calibri" w:cs="Times New Roman"/>
          <w:b/>
        </w:rPr>
      </w:pPr>
      <w:r w:rsidRPr="00043426">
        <w:rPr>
          <w:rFonts w:ascii="Calibri" w:eastAsia="Times New Roman" w:hAnsi="Calibri" w:cs="Times New Roman"/>
          <w:b/>
          <w:highlight w:val="yellow"/>
        </w:rPr>
        <w:t>Tax man Page 211 Illustration 1</w:t>
      </w:r>
    </w:p>
    <w:p w:rsidR="00704AC2" w:rsidRPr="00704AC2" w:rsidRDefault="00704AC2" w:rsidP="00704AC2">
      <w:pPr>
        <w:pStyle w:val="ListParagraph"/>
        <w:rPr>
          <w:rFonts w:ascii="Calibri" w:eastAsia="Times New Roman" w:hAnsi="Calibri" w:cs="Times New Roman"/>
        </w:rPr>
      </w:pPr>
    </w:p>
    <w:p w:rsidR="00266D96" w:rsidRPr="00635E53" w:rsidRDefault="00266D96" w:rsidP="00266D96">
      <w:pPr>
        <w:pStyle w:val="ListParagraph"/>
        <w:widowControl w:val="0"/>
        <w:numPr>
          <w:ilvl w:val="0"/>
          <w:numId w:val="3"/>
        </w:numPr>
        <w:tabs>
          <w:tab w:val="left" w:pos="1296"/>
        </w:tabs>
        <w:autoSpaceDE w:val="0"/>
        <w:autoSpaceDN w:val="0"/>
        <w:adjustRightInd w:val="0"/>
        <w:spacing w:after="0" w:line="240" w:lineRule="auto"/>
        <w:rPr>
          <w:rFonts w:ascii="Palatino Linotype" w:eastAsia="Arial Unicode MS" w:hAnsi="Palatino Linotype" w:cs="Palatino Linotype"/>
          <w:color w:val="000000"/>
          <w:spacing w:val="-2"/>
          <w:sz w:val="21"/>
          <w:szCs w:val="21"/>
        </w:rPr>
      </w:pPr>
      <w:r w:rsidRPr="00635E53">
        <w:rPr>
          <w:rFonts w:ascii="Palatino Linotype" w:eastAsia="Arial Unicode MS" w:hAnsi="Palatino Linotype" w:cs="Palatino Linotype"/>
          <w:color w:val="000000"/>
          <w:spacing w:val="-2"/>
          <w:sz w:val="21"/>
          <w:szCs w:val="21"/>
        </w:rPr>
        <w:t xml:space="preserve">ABC Transport Company has given a route 40 kilometers long to run bus. The bus costs the company </w:t>
      </w:r>
      <w:r w:rsidRPr="00635E53">
        <w:rPr>
          <w:rFonts w:ascii="Palatino Linotype" w:eastAsia="Arial Unicode MS" w:hAnsi="Palatino Linotype" w:cs="Palatino Linotype"/>
          <w:color w:val="000000"/>
          <w:spacing w:val="-4"/>
          <w:sz w:val="21"/>
          <w:szCs w:val="21"/>
        </w:rPr>
        <w:t xml:space="preserve">a sum of Rs.1, 00,000. It has been insured at 3% p.a. and the annual tax will amount to Rs.2, 000. Garage </w:t>
      </w:r>
      <w:r w:rsidRPr="00635E53">
        <w:rPr>
          <w:rFonts w:ascii="Palatino Linotype" w:eastAsia="Arial Unicode MS" w:hAnsi="Palatino Linotype" w:cs="Palatino Linotype"/>
          <w:color w:val="000000"/>
          <w:w w:val="103"/>
          <w:sz w:val="21"/>
          <w:szCs w:val="21"/>
        </w:rPr>
        <w:t xml:space="preserve">rent is Rs.200 per month. Annual repairs will be Rs.2, 000 and the bus is likely to last for 5 years. </w:t>
      </w:r>
      <w:r w:rsidRPr="00635E53">
        <w:rPr>
          <w:rFonts w:ascii="Palatino Linotype" w:eastAsia="Arial Unicode MS" w:hAnsi="Palatino Linotype" w:cs="Palatino Linotype"/>
          <w:color w:val="000000"/>
          <w:sz w:val="21"/>
          <w:szCs w:val="21"/>
        </w:rPr>
        <w:t xml:space="preserve">The driver’s salary will be Rs.300 per month and the conductor’s salary will be Rs.200 per month in addition to 10% of takings as commission [To be shared by the driver and conductor equally]. </w:t>
      </w:r>
      <w:r w:rsidRPr="00635E53">
        <w:rPr>
          <w:rFonts w:ascii="Palatino Linotype" w:eastAsia="Arial Unicode MS" w:hAnsi="Palatino Linotype" w:cs="Palatino Linotype"/>
          <w:color w:val="000000"/>
          <w:spacing w:val="-2"/>
          <w:sz w:val="21"/>
          <w:szCs w:val="21"/>
        </w:rPr>
        <w:t xml:space="preserve">Cost of stationery will be Rs.100 per month. Manager-cum-accountant’s salary is Rs.700 per month. Petrol and oil will be Rs.50 per 100 kilometers. The bus will make 3 up and down trips carrying on </w:t>
      </w:r>
      <w:r>
        <w:rPr>
          <w:rFonts w:ascii="Palatino Linotype" w:eastAsia="Arial Unicode MS" w:hAnsi="Palatino Linotype" w:cs="Palatino Linotype"/>
          <w:color w:val="000000"/>
          <w:spacing w:val="-2"/>
          <w:sz w:val="21"/>
          <w:szCs w:val="21"/>
        </w:rPr>
        <w:t xml:space="preserve"> </w:t>
      </w:r>
    </w:p>
    <w:p w:rsidR="00266D96" w:rsidRPr="00635E53" w:rsidRDefault="00266D96" w:rsidP="00266D96">
      <w:pPr>
        <w:pStyle w:val="ListParagraph"/>
        <w:framePr w:w="399" w:wrap="auto" w:vAnchor="page" w:hAnchor="page" w:x="914" w:y="14181"/>
        <w:widowControl w:val="0"/>
        <w:numPr>
          <w:ilvl w:val="0"/>
          <w:numId w:val="3"/>
        </w:numPr>
        <w:autoSpaceDE w:val="0"/>
        <w:autoSpaceDN w:val="0"/>
        <w:adjustRightInd w:val="0"/>
        <w:spacing w:after="0" w:line="240" w:lineRule="auto"/>
        <w:jc w:val="both"/>
        <w:rPr>
          <w:rFonts w:ascii="Palatino Linotype" w:eastAsia="Arial Unicode MS" w:hAnsi="Palatino Linotype" w:cs="Palatino Linotype"/>
          <w:color w:val="000000"/>
          <w:spacing w:val="-2"/>
          <w:sz w:val="20"/>
          <w:szCs w:val="20"/>
        </w:rPr>
      </w:pPr>
    </w:p>
    <w:p w:rsidR="00266D96" w:rsidRDefault="00266D96" w:rsidP="00266D96">
      <w:pPr>
        <w:pStyle w:val="ListParagraph"/>
        <w:widowControl w:val="0"/>
        <w:autoSpaceDE w:val="0"/>
        <w:autoSpaceDN w:val="0"/>
        <w:adjustRightInd w:val="0"/>
        <w:spacing w:after="0" w:line="240" w:lineRule="auto"/>
        <w:ind w:right="714"/>
        <w:jc w:val="both"/>
        <w:rPr>
          <w:rFonts w:ascii="Palatino Linotype" w:eastAsia="Arial Unicode MS" w:hAnsi="Palatino Linotype" w:cs="Palatino Linotype"/>
          <w:color w:val="000000"/>
          <w:sz w:val="21"/>
          <w:szCs w:val="21"/>
        </w:rPr>
      </w:pPr>
      <w:bookmarkStart w:id="0" w:name="Pg259"/>
      <w:bookmarkEnd w:id="0"/>
      <w:proofErr w:type="gramStart"/>
      <w:r w:rsidRPr="00635E53">
        <w:rPr>
          <w:rFonts w:ascii="Palatino Linotype" w:eastAsia="Arial Unicode MS" w:hAnsi="Palatino Linotype" w:cs="Palatino Linotype"/>
          <w:color w:val="000000"/>
          <w:sz w:val="21"/>
          <w:szCs w:val="21"/>
        </w:rPr>
        <w:t>an</w:t>
      </w:r>
      <w:proofErr w:type="gramEnd"/>
      <w:r w:rsidRPr="00635E53">
        <w:rPr>
          <w:rFonts w:ascii="Palatino Linotype" w:eastAsia="Arial Unicode MS" w:hAnsi="Palatino Linotype" w:cs="Palatino Linotype"/>
          <w:color w:val="000000"/>
          <w:sz w:val="21"/>
          <w:szCs w:val="21"/>
        </w:rPr>
        <w:t xml:space="preserve"> average 40 passengers on each trip. Assuming 15% profit on takings, calculate the bus fare to be charged from each passenger. The bus will run on an average 25 days in a month. </w:t>
      </w:r>
    </w:p>
    <w:p w:rsidR="00266D96" w:rsidRDefault="00266D96" w:rsidP="00635E53">
      <w:pPr>
        <w:pStyle w:val="ListParagraph"/>
        <w:widowControl w:val="0"/>
        <w:autoSpaceDE w:val="0"/>
        <w:autoSpaceDN w:val="0"/>
        <w:adjustRightInd w:val="0"/>
        <w:spacing w:after="0" w:line="240" w:lineRule="auto"/>
        <w:ind w:right="714"/>
        <w:jc w:val="both"/>
        <w:rPr>
          <w:rFonts w:ascii="Palatino Linotype" w:eastAsia="Arial Unicode MS" w:hAnsi="Palatino Linotype" w:cs="Palatino Linotype"/>
          <w:color w:val="000000"/>
          <w:sz w:val="21"/>
          <w:szCs w:val="21"/>
        </w:rPr>
      </w:pPr>
    </w:p>
    <w:p w:rsidR="00266D96" w:rsidRDefault="00266D96" w:rsidP="00635E53">
      <w:pPr>
        <w:pStyle w:val="ListParagraph"/>
        <w:widowControl w:val="0"/>
        <w:autoSpaceDE w:val="0"/>
        <w:autoSpaceDN w:val="0"/>
        <w:adjustRightInd w:val="0"/>
        <w:spacing w:after="0" w:line="240" w:lineRule="auto"/>
        <w:ind w:right="714"/>
        <w:jc w:val="both"/>
        <w:rPr>
          <w:rFonts w:ascii="Palatino Linotype" w:eastAsia="Arial Unicode MS" w:hAnsi="Palatino Linotype" w:cs="Palatino Linotype"/>
          <w:color w:val="000000"/>
          <w:sz w:val="21"/>
          <w:szCs w:val="21"/>
        </w:rPr>
      </w:pPr>
    </w:p>
    <w:p w:rsidR="0006440A" w:rsidRDefault="0006440A" w:rsidP="00635E53">
      <w:pPr>
        <w:pStyle w:val="ListParagraph"/>
        <w:widowControl w:val="0"/>
        <w:autoSpaceDE w:val="0"/>
        <w:autoSpaceDN w:val="0"/>
        <w:adjustRightInd w:val="0"/>
        <w:spacing w:after="0" w:line="240" w:lineRule="auto"/>
        <w:ind w:right="714"/>
        <w:jc w:val="both"/>
        <w:rPr>
          <w:rFonts w:ascii="Palatino Linotype" w:eastAsia="Arial Unicode MS" w:hAnsi="Palatino Linotype" w:cs="Palatino Linotype"/>
          <w:color w:val="000000"/>
          <w:sz w:val="21"/>
          <w:szCs w:val="21"/>
        </w:rPr>
      </w:pPr>
    </w:p>
    <w:p w:rsidR="0006440A" w:rsidRDefault="0006440A" w:rsidP="00266D96">
      <w:pPr>
        <w:pStyle w:val="ListParagraph"/>
        <w:widowControl w:val="0"/>
        <w:autoSpaceDE w:val="0"/>
        <w:autoSpaceDN w:val="0"/>
        <w:adjustRightInd w:val="0"/>
        <w:spacing w:after="0" w:line="240" w:lineRule="auto"/>
        <w:ind w:right="714"/>
        <w:jc w:val="both"/>
        <w:rPr>
          <w:rFonts w:ascii="Palatino Linotype" w:eastAsia="Arial Unicode MS" w:hAnsi="Palatino Linotype" w:cs="Palatino Linotype"/>
          <w:color w:val="000000"/>
          <w:sz w:val="21"/>
          <w:szCs w:val="21"/>
        </w:rPr>
      </w:pPr>
    </w:p>
    <w:p w:rsidR="00635E53" w:rsidRPr="00635E53" w:rsidRDefault="00635E53" w:rsidP="00635E53">
      <w:pPr>
        <w:pStyle w:val="ListParagraph"/>
        <w:widowControl w:val="0"/>
        <w:autoSpaceDE w:val="0"/>
        <w:autoSpaceDN w:val="0"/>
        <w:adjustRightInd w:val="0"/>
        <w:spacing w:after="0" w:line="240" w:lineRule="auto"/>
        <w:ind w:right="714"/>
        <w:jc w:val="both"/>
        <w:rPr>
          <w:rFonts w:ascii="Palatino Linotype" w:eastAsia="Arial Unicode MS" w:hAnsi="Palatino Linotype" w:cs="Palatino Linotype"/>
          <w:color w:val="000000"/>
          <w:sz w:val="21"/>
          <w:szCs w:val="21"/>
        </w:rPr>
      </w:pPr>
    </w:p>
    <w:p w:rsidR="00704AC2" w:rsidRDefault="00704AC2" w:rsidP="00266D96">
      <w:pPr>
        <w:pStyle w:val="ListParagraph"/>
        <w:rPr>
          <w:rFonts w:ascii="Calibri" w:eastAsia="Times New Roman" w:hAnsi="Calibri" w:cs="Times New Roman"/>
        </w:rPr>
      </w:pPr>
    </w:p>
    <w:p w:rsidR="00704AC2" w:rsidRDefault="00704AC2" w:rsidP="00266D96">
      <w:pPr>
        <w:pStyle w:val="ListParagraph"/>
        <w:rPr>
          <w:rFonts w:ascii="Calibri" w:eastAsia="Times New Roman" w:hAnsi="Calibri" w:cs="Times New Roman"/>
        </w:rPr>
      </w:pPr>
    </w:p>
    <w:p w:rsidR="00263277" w:rsidRDefault="00263277" w:rsidP="00266D96">
      <w:pPr>
        <w:pStyle w:val="ListParagraph"/>
        <w:rPr>
          <w:rFonts w:ascii="Calibri" w:eastAsia="Times New Roman" w:hAnsi="Calibri" w:cs="Times New Roman"/>
        </w:rPr>
      </w:pPr>
    </w:p>
    <w:sectPr w:rsidR="00263277" w:rsidSect="00CD2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706"/>
    <w:multiLevelType w:val="hybridMultilevel"/>
    <w:tmpl w:val="F51CE5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B20DCB"/>
    <w:multiLevelType w:val="hybridMultilevel"/>
    <w:tmpl w:val="FFDE837C"/>
    <w:lvl w:ilvl="0" w:tplc="908480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C791C"/>
    <w:multiLevelType w:val="hybridMultilevel"/>
    <w:tmpl w:val="72522468"/>
    <w:lvl w:ilvl="0" w:tplc="F97469E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3D7661"/>
    <w:multiLevelType w:val="hybridMultilevel"/>
    <w:tmpl w:val="BA3E75E2"/>
    <w:lvl w:ilvl="0" w:tplc="ADCE4C1E">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2B406A"/>
    <w:multiLevelType w:val="hybridMultilevel"/>
    <w:tmpl w:val="A3E27C56"/>
    <w:lvl w:ilvl="0" w:tplc="0409001B">
      <w:start w:val="1"/>
      <w:numFmt w:val="lowerRoman"/>
      <w:lvlText w:val="%1."/>
      <w:lvlJc w:val="righ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5">
    <w:nsid w:val="2E9F3BFC"/>
    <w:multiLevelType w:val="hybridMultilevel"/>
    <w:tmpl w:val="C8DAD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26BB3"/>
    <w:multiLevelType w:val="hybridMultilevel"/>
    <w:tmpl w:val="76702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631C6"/>
    <w:multiLevelType w:val="hybridMultilevel"/>
    <w:tmpl w:val="597448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E57C77"/>
    <w:multiLevelType w:val="hybridMultilevel"/>
    <w:tmpl w:val="6416079A"/>
    <w:lvl w:ilvl="0" w:tplc="0409001B">
      <w:start w:val="1"/>
      <w:numFmt w:val="lowerRoman"/>
      <w:lvlText w:val="%1."/>
      <w:lvlJc w:val="righ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92C44"/>
    <w:multiLevelType w:val="hybridMultilevel"/>
    <w:tmpl w:val="F160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90766"/>
    <w:multiLevelType w:val="hybridMultilevel"/>
    <w:tmpl w:val="041640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7420A6"/>
    <w:multiLevelType w:val="singleLevel"/>
    <w:tmpl w:val="96AA95B2"/>
    <w:lvl w:ilvl="0">
      <w:start w:val="1"/>
      <w:numFmt w:val="lowerLetter"/>
      <w:lvlText w:val="(%1)"/>
      <w:lvlJc w:val="left"/>
      <w:pPr>
        <w:tabs>
          <w:tab w:val="num" w:pos="1080"/>
        </w:tabs>
        <w:ind w:left="1080" w:hanging="360"/>
      </w:pPr>
      <w:rPr>
        <w:rFonts w:hint="default"/>
      </w:rPr>
    </w:lvl>
  </w:abstractNum>
  <w:abstractNum w:abstractNumId="12">
    <w:nsid w:val="548C4FD2"/>
    <w:multiLevelType w:val="hybridMultilevel"/>
    <w:tmpl w:val="DF5C72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830C4B"/>
    <w:multiLevelType w:val="hybridMultilevel"/>
    <w:tmpl w:val="BA3E75E2"/>
    <w:lvl w:ilvl="0" w:tplc="ADCE4C1E">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697605"/>
    <w:multiLevelType w:val="hybridMultilevel"/>
    <w:tmpl w:val="FAA06D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4694318"/>
    <w:multiLevelType w:val="hybridMultilevel"/>
    <w:tmpl w:val="73481A7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E70F6F"/>
    <w:multiLevelType w:val="hybridMultilevel"/>
    <w:tmpl w:val="0A2A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3"/>
  </w:num>
  <w:num w:numId="5">
    <w:abstractNumId w:val="2"/>
  </w:num>
  <w:num w:numId="6">
    <w:abstractNumId w:val="15"/>
  </w:num>
  <w:num w:numId="7">
    <w:abstractNumId w:val="1"/>
  </w:num>
  <w:num w:numId="8">
    <w:abstractNumId w:val="13"/>
  </w:num>
  <w:num w:numId="9">
    <w:abstractNumId w:val="6"/>
  </w:num>
  <w:num w:numId="10">
    <w:abstractNumId w:val="14"/>
  </w:num>
  <w:num w:numId="11">
    <w:abstractNumId w:val="5"/>
  </w:num>
  <w:num w:numId="12">
    <w:abstractNumId w:val="7"/>
  </w:num>
  <w:num w:numId="13">
    <w:abstractNumId w:val="0"/>
  </w:num>
  <w:num w:numId="14">
    <w:abstractNumId w:val="8"/>
  </w:num>
  <w:num w:numId="15">
    <w:abstractNumId w:val="12"/>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26C7"/>
    <w:rsid w:val="00043426"/>
    <w:rsid w:val="0006440A"/>
    <w:rsid w:val="000B0AAA"/>
    <w:rsid w:val="000C7C10"/>
    <w:rsid w:val="00207ABF"/>
    <w:rsid w:val="002446FD"/>
    <w:rsid w:val="00263277"/>
    <w:rsid w:val="00266D96"/>
    <w:rsid w:val="00370931"/>
    <w:rsid w:val="003C7BFB"/>
    <w:rsid w:val="003E0D8D"/>
    <w:rsid w:val="00546262"/>
    <w:rsid w:val="00601D77"/>
    <w:rsid w:val="006219A6"/>
    <w:rsid w:val="00635E53"/>
    <w:rsid w:val="0063605D"/>
    <w:rsid w:val="006600D0"/>
    <w:rsid w:val="006B2481"/>
    <w:rsid w:val="006D3B78"/>
    <w:rsid w:val="006D784E"/>
    <w:rsid w:val="00704AC2"/>
    <w:rsid w:val="00732282"/>
    <w:rsid w:val="0079250F"/>
    <w:rsid w:val="0086557A"/>
    <w:rsid w:val="00942A03"/>
    <w:rsid w:val="00945DBE"/>
    <w:rsid w:val="00997CFE"/>
    <w:rsid w:val="009D6C29"/>
    <w:rsid w:val="009F2F21"/>
    <w:rsid w:val="00A320DF"/>
    <w:rsid w:val="00AC3478"/>
    <w:rsid w:val="00BC175D"/>
    <w:rsid w:val="00C912CD"/>
    <w:rsid w:val="00CD25CA"/>
    <w:rsid w:val="00CF4958"/>
    <w:rsid w:val="00D41290"/>
    <w:rsid w:val="00F926C7"/>
    <w:rsid w:val="00FE1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C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C7"/>
    <w:pPr>
      <w:ind w:left="720"/>
      <w:contextualSpacing/>
    </w:pPr>
  </w:style>
  <w:style w:type="paragraph" w:styleId="Title">
    <w:name w:val="Title"/>
    <w:basedOn w:val="Normal"/>
    <w:link w:val="TitleChar"/>
    <w:qFormat/>
    <w:rsid w:val="00F926C7"/>
    <w:pPr>
      <w:spacing w:after="0" w:line="240" w:lineRule="auto"/>
      <w:jc w:val="center"/>
    </w:pPr>
    <w:rPr>
      <w:rFonts w:ascii="Wide Latin" w:eastAsia="MS Mincho" w:hAnsi="Wide Latin" w:cs="Arial"/>
      <w:b/>
      <w:color w:val="000000"/>
      <w:sz w:val="40"/>
      <w:szCs w:val="20"/>
      <w:u w:val="single"/>
    </w:rPr>
  </w:style>
  <w:style w:type="character" w:customStyle="1" w:styleId="TitleChar">
    <w:name w:val="Title Char"/>
    <w:basedOn w:val="DefaultParagraphFont"/>
    <w:link w:val="Title"/>
    <w:rsid w:val="00F926C7"/>
    <w:rPr>
      <w:rFonts w:ascii="Wide Latin" w:eastAsia="MS Mincho" w:hAnsi="Wide Latin" w:cs="Arial"/>
      <w:b/>
      <w:color w:val="000000"/>
      <w:sz w:val="40"/>
      <w:szCs w:val="20"/>
      <w:u w:val="single"/>
    </w:rPr>
  </w:style>
  <w:style w:type="paragraph" w:styleId="BalloonText">
    <w:name w:val="Balloon Text"/>
    <w:basedOn w:val="Normal"/>
    <w:link w:val="BalloonTextChar"/>
    <w:semiHidden/>
    <w:rsid w:val="0054626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46262"/>
    <w:rPr>
      <w:rFonts w:ascii="Tahoma" w:eastAsia="Times New Roman" w:hAnsi="Tahoma" w:cs="Tahoma"/>
      <w:sz w:val="16"/>
      <w:szCs w:val="16"/>
    </w:rPr>
  </w:style>
  <w:style w:type="paragraph" w:styleId="BodyText2">
    <w:name w:val="Body Text 2"/>
    <w:basedOn w:val="Normal"/>
    <w:link w:val="BodyText2Char"/>
    <w:rsid w:val="00AC3478"/>
    <w:pPr>
      <w:spacing w:after="0" w:line="240" w:lineRule="auto"/>
      <w:jc w:val="both"/>
    </w:pPr>
    <w:rPr>
      <w:rFonts w:ascii="Arial" w:eastAsia="Times New Roman" w:hAnsi="Arial" w:cs="Arial"/>
      <w:szCs w:val="21"/>
    </w:rPr>
  </w:style>
  <w:style w:type="character" w:customStyle="1" w:styleId="BodyText2Char">
    <w:name w:val="Body Text 2 Char"/>
    <w:basedOn w:val="DefaultParagraphFont"/>
    <w:link w:val="BodyText2"/>
    <w:rsid w:val="00AC3478"/>
    <w:rPr>
      <w:rFonts w:ascii="Arial" w:eastAsia="Times New Roman" w:hAnsi="Arial" w:cs="Arial"/>
      <w:szCs w:val="21"/>
    </w:rPr>
  </w:style>
  <w:style w:type="table" w:styleId="TableGrid">
    <w:name w:val="Table Grid"/>
    <w:basedOn w:val="TableNormal"/>
    <w:uiPriority w:val="59"/>
    <w:rsid w:val="00945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L">
    <w:name w:val="E-NL"/>
    <w:basedOn w:val="Normal"/>
    <w:rsid w:val="006D3B78"/>
    <w:pPr>
      <w:tabs>
        <w:tab w:val="left" w:pos="450"/>
        <w:tab w:val="left" w:pos="810"/>
        <w:tab w:val="left" w:pos="1440"/>
        <w:tab w:val="left" w:pos="2160"/>
        <w:tab w:val="left" w:pos="2880"/>
        <w:tab w:val="right" w:pos="6480"/>
      </w:tabs>
      <w:overflowPunct w:val="0"/>
      <w:autoSpaceDE w:val="0"/>
      <w:autoSpaceDN w:val="0"/>
      <w:adjustRightInd w:val="0"/>
      <w:spacing w:after="80" w:line="280" w:lineRule="atLeast"/>
      <w:ind w:left="440" w:hanging="440"/>
      <w:jc w:val="both"/>
      <w:textAlignment w:val="baseline"/>
    </w:pPr>
    <w:rPr>
      <w:rFonts w:ascii="Arial" w:eastAsia="Times New Roman" w:hAnsi="Arial" w:cs="Times New Roman"/>
      <w:b/>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1507</Words>
  <Characters>8595</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vishalgoel</dc:creator>
  <cp:keywords/>
  <dc:description/>
  <cp:lastModifiedBy>vishalgoel</cp:lastModifiedBy>
  <cp:revision>39</cp:revision>
  <dcterms:created xsi:type="dcterms:W3CDTF">2012-03-03T10:32:00Z</dcterms:created>
  <dcterms:modified xsi:type="dcterms:W3CDTF">2012-03-05T09:43:00Z</dcterms:modified>
</cp:coreProperties>
</file>